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1.6pt;margin-top:0.1pt;width:266.9pt;height:68.85pt;z-index:25165772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bookmarkStart w:id="0" w:name="bookmark0"/>
                  <w:r>
                    <w:rPr>
                      <w:rStyle w:val="CharStyle5"/>
                      <w:b/>
                      <w:bCs/>
                      <w:i/>
                      <w:iCs/>
                    </w:rPr>
                    <w:t>Krajská správa</w:t>
                  </w:r>
                  <w:bookmarkEnd w:id="0"/>
                </w:p>
                <w:p>
                  <w:pPr>
                    <w:pStyle w:val="Style3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bookmarkStart w:id="0" w:name="bookmark0"/>
                  <w:r>
                    <w:rPr>
                      <w:rStyle w:val="CharStyle5"/>
                      <w:b/>
                      <w:bCs/>
                      <w:i/>
                      <w:iCs/>
                    </w:rPr>
                    <w:t>a údržba silme Vysočiny</w:t>
                  </w:r>
                  <w:bookmarkEnd w:id="0"/>
                </w:p>
              </w:txbxContent>
            </v:textbox>
            <w10:wrap anchorx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09.75pt;margin-top:11.5pt;width:104.65pt;height:30.25pt;z-index:-251658752;mso-wrap-distance-left:5.pt;mso-wrap-distance-right:5.pt;mso-position-horizontal-relative:margin" wrapcoords="0 0">
            <v:imagedata r:id="rId5" r:href="rId6"/>
            <w10:wrap anchorx="margin"/>
          </v:shape>
        </w:pict>
      </w:r>
      <w:r>
        <w:pict>
          <v:shape id="_x0000_s1028" type="#_x0000_t202" style="position:absolute;margin-left:332.15pt;margin-top:0.1pt;width:167.05pt;height:56.95pt;z-index:25165772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6"/>
                    <w:widowControl w:val="0"/>
                    <w:keepNext w:val="0"/>
                    <w:keepLines w:val="0"/>
                    <w:pBdr>
                      <w:top w:val="single" w:sz="4" w:space="1" w:color="auto"/>
                      <w:bottom w:val="single" w:sz="4" w:space="1" w:color="auto"/>
                      <w:left w:val="single" w:sz="4" w:space="4" w:color="auto"/>
                      <w:right w:val="single" w:sz="4" w:space="4" w:color="auto"/>
                    </w:pBdr>
                    <w:shd w:val="clear" w:color="auto" w:fill="auto"/>
                    <w:bidi w:val="0"/>
                    <w:jc w:val="left"/>
                    <w:spacing w:before="0" w:after="97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KRAJSKÁ SPRÁVA A ÚDRŽBA SILNIC VYSOČINY</w:t>
                    <w:br/>
                  </w:r>
                  <w:r>
                    <w:rPr>
                      <w:rStyle w:val="CharStyle8"/>
                      <w:b w:val="0"/>
                      <w:bCs w:val="0"/>
                    </w:rPr>
                    <w:t>příspěvková organizace</w:t>
                    <w:br/>
                  </w: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SMLOUVA REGISTROVÁNA</w:t>
                  </w:r>
                </w:p>
                <w:p>
                  <w:pPr>
                    <w:pStyle w:val="Style9"/>
                    <w:widowControl w:val="0"/>
                    <w:keepNext w:val="0"/>
                    <w:keepLines w:val="0"/>
                    <w:pBdr>
                      <w:top w:val="single" w:sz="4" w:space="1" w:color="auto"/>
                      <w:bottom w:val="single" w:sz="4" w:space="1" w:color="auto"/>
                      <w:left w:val="single" w:sz="4" w:space="4" w:color="auto"/>
                      <w:right w:val="single" w:sz="4" w:space="4" w:color="auto"/>
                    </w:pBdr>
                    <w:shd w:val="clear" w:color="auto" w:fill="auto"/>
                    <w:bidi w:val="0"/>
                    <w:jc w:val="left"/>
                    <w:spacing w:before="0" w:after="0" w:line="32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 xml:space="preserve">pod číslem; </w:t>
                  </w:r>
                  <w:r>
                    <w:rPr>
                      <w:rStyle w:val="CharStyle11"/>
                    </w:rPr>
                    <w:t>tSMU - DM</w:t>
                  </w:r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645" w:lineRule="exact"/>
      </w:pP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159" w:left="1051" w:right="865" w:bottom="1543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51" w:after="51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1693" w:left="0" w:right="0" w:bottom="1561" w:header="0" w:footer="3" w:gutter="0"/>
          <w:rtlGutter w:val="0"/>
          <w:cols w:space="720"/>
          <w:noEndnote/>
          <w:docGrid w:linePitch="360"/>
        </w:sectPr>
      </w:pPr>
    </w:p>
    <w:p>
      <w:pPr>
        <w:pStyle w:val="Style17"/>
        <w:widowControl w:val="0"/>
        <w:keepNext/>
        <w:keepLines/>
        <w:shd w:val="clear" w:color="auto" w:fill="auto"/>
        <w:bidi w:val="0"/>
        <w:spacing w:before="0" w:after="641" w:line="300" w:lineRule="exact"/>
        <w:ind w:left="0" w:right="340" w:firstLine="0"/>
      </w:pPr>
      <w:bookmarkStart w:id="1" w:name="bookmark1"/>
      <w:r>
        <w:rPr>
          <w:lang w:val="cs-CZ" w:eastAsia="cs-CZ" w:bidi="cs-CZ"/>
          <w:w w:val="100"/>
          <w:spacing w:val="0"/>
          <w:color w:val="000000"/>
          <w:position w:val="0"/>
        </w:rPr>
        <w:t>Smlouva o dílo na provádění letní údržby</w:t>
      </w:r>
      <w:bookmarkEnd w:id="1"/>
    </w:p>
    <w:p>
      <w:pPr>
        <w:pStyle w:val="Style15"/>
        <w:widowControl w:val="0"/>
        <w:keepNext w:val="0"/>
        <w:keepLines w:val="0"/>
        <w:shd w:val="clear" w:color="auto" w:fill="auto"/>
        <w:bidi w:val="0"/>
        <w:spacing w:before="0" w:after="292" w:line="240" w:lineRule="exact"/>
        <w:ind w:left="3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Níže uvedeného dne, měsíce a roku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380" w:right="0"/>
      </w:pPr>
      <w:r>
        <w:pict>
          <v:shape id="_x0000_s1029" type="#_x0000_t202" style="position:absolute;margin-left:15.35pt;margin-top:-4.25pt;width:93.6pt;height:146.1pt;z-index:-125829376;mso-wrap-distance-left:5.pt;mso-wrap-distance-right:15.35pt;mso-position-horizontal-relative:margin" filled="f" stroked="f">
            <v:textbox style="mso-fit-shape-to-text:t" inset="0,0,0,0">
              <w:txbxContent>
                <w:p>
                  <w:pPr>
                    <w:pStyle w:val="Style1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/>
                    <w:ind w:left="0" w:right="0" w:firstLine="0"/>
                  </w:pPr>
                  <w:r>
                    <w:rPr>
                      <w:rStyle w:val="CharStyle13"/>
                      <w:b/>
                      <w:bCs/>
                    </w:rPr>
                    <w:t>Zhotovitel:</w:t>
                  </w:r>
                </w:p>
                <w:p>
                  <w:pPr>
                    <w:pStyle w:val="Style1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14"/>
                      <w:b w:val="0"/>
                      <w:bCs w:val="0"/>
                    </w:rPr>
                    <w:t xml:space="preserve">se sídlem: </w:t>
                  </w:r>
                  <w:r>
                    <w:rPr>
                      <w:rStyle w:val="CharStyle13"/>
                      <w:b/>
                      <w:bCs/>
                    </w:rPr>
                    <w:t>zastoupený:</w:t>
                  </w:r>
                </w:p>
                <w:p>
                  <w:pPr>
                    <w:pStyle w:val="Style1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16"/>
                    </w:rPr>
                    <w:t>Bankovní spojení: Číslo účtu:</w:t>
                  </w:r>
                </w:p>
                <w:p>
                  <w:pPr>
                    <w:pStyle w:val="Style1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16"/>
                    </w:rPr>
                    <w:t>IČO:</w:t>
                  </w:r>
                </w:p>
                <w:p>
                  <w:pPr>
                    <w:pStyle w:val="Style1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16"/>
                    </w:rPr>
                    <w:t>Telefon:</w:t>
                  </w:r>
                </w:p>
                <w:p>
                  <w:pPr>
                    <w:pStyle w:val="Style1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16"/>
                    </w:rPr>
                    <w:t>E-mail:</w:t>
                  </w:r>
                </w:p>
                <w:p>
                  <w:pPr>
                    <w:pStyle w:val="Style1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16"/>
                    </w:rPr>
                    <w:t>Zřizovatel:</w:t>
                  </w:r>
                </w:p>
              </w:txbxContent>
            </v:textbox>
            <w10:wrap type="square" side="right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Krajská správa a údržba silnic Vysočiny, příspěvková organizace</w:t>
      </w:r>
    </w:p>
    <w:p>
      <w:pPr>
        <w:pStyle w:val="Style15"/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38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Kosovská 1122/16, 586 01 Jihlava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38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Ing. Radovanem Necidem, ředitelem organizace</w:t>
      </w:r>
    </w:p>
    <w:p>
      <w:pPr>
        <w:pStyle w:val="Style15"/>
        <w:widowControl w:val="0"/>
        <w:keepNext w:val="0"/>
        <w:keepLines w:val="0"/>
        <w:shd w:val="clear" w:color="auto" w:fill="auto"/>
        <w:bidi w:val="0"/>
        <w:spacing w:before="0" w:after="362" w:line="317" w:lineRule="exact"/>
        <w:ind w:left="38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Komerční banka, a.s.</w:t>
      </w:r>
    </w:p>
    <w:p>
      <w:pPr>
        <w:pStyle w:val="Style15"/>
        <w:widowControl w:val="0"/>
        <w:keepNext w:val="0"/>
        <w:keepLines w:val="0"/>
        <w:shd w:val="clear" w:color="auto" w:fill="auto"/>
        <w:bidi w:val="0"/>
        <w:spacing w:before="0" w:after="658" w:line="240" w:lineRule="exact"/>
        <w:ind w:left="38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00090450</w:t>
      </w:r>
    </w:p>
    <w:p>
      <w:pPr>
        <w:pStyle w:val="Style15"/>
        <w:widowControl w:val="0"/>
        <w:keepNext w:val="0"/>
        <w:keepLines w:val="0"/>
        <w:shd w:val="clear" w:color="auto" w:fill="auto"/>
        <w:bidi w:val="0"/>
        <w:spacing w:before="0" w:after="952" w:line="240" w:lineRule="exact"/>
        <w:ind w:left="38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Kraj Vysočina (dále jen </w:t>
      </w:r>
      <w:r>
        <w:rPr>
          <w:rStyle w:val="CharStyle22"/>
        </w:rPr>
        <w:t>„Zhotovitel)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3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Objednatel: Obec Hněvkovice</w:t>
      </w:r>
    </w:p>
    <w:p>
      <w:pPr>
        <w:pStyle w:val="Style15"/>
        <w:tabs>
          <w:tab w:leader="none" w:pos="1750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3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se sídlem:</w:t>
        <w:tab/>
        <w:t>Hněvkovice 116, Hněvkovice 582 94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3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zastoupený: starostou Mgr. Lenka Skálová</w:t>
      </w:r>
    </w:p>
    <w:p>
      <w:pPr>
        <w:pStyle w:val="Style15"/>
        <w:tabs>
          <w:tab w:leader="none" w:pos="1750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3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IČO:</w:t>
        <w:tab/>
        <w:t>00267473</w:t>
      </w:r>
    </w:p>
    <w:p>
      <w:pPr>
        <w:pStyle w:val="Style15"/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3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Telefon:</w:t>
      </w:r>
    </w:p>
    <w:p>
      <w:pPr>
        <w:pStyle w:val="Style15"/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3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E-mail:</w:t>
      </w:r>
    </w:p>
    <w:p>
      <w:pPr>
        <w:pStyle w:val="Style23"/>
        <w:widowControl w:val="0"/>
        <w:keepNext w:val="0"/>
        <w:keepLines w:val="0"/>
        <w:shd w:val="clear" w:color="auto" w:fill="auto"/>
        <w:bidi w:val="0"/>
        <w:spacing w:before="0" w:after="300" w:line="317" w:lineRule="exact"/>
        <w:ind w:left="380" w:right="0" w:firstLine="0"/>
      </w:pPr>
      <w:r>
        <w:rPr>
          <w:rStyle w:val="CharStyle21"/>
          <w:b w:val="0"/>
          <w:bCs w:val="0"/>
          <w:i w:val="0"/>
          <w:iCs w:val="0"/>
        </w:rPr>
        <w:t xml:space="preserve">(dále jen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„Objednatel) </w:t>
      </w:r>
      <w:r>
        <w:rPr>
          <w:rStyle w:val="CharStyle19"/>
          <w:b w:val="0"/>
          <w:bCs w:val="0"/>
          <w:i w:val="0"/>
          <w:iCs w:val="0"/>
        </w:rPr>
        <w:t>uzavírají tuto smlouvu dle § 2586 a násl. zákona č. 89/2012 Sb., občanský zákoník (dále jen „občanský zákoník“), a to v následujícím znění: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center"/>
        <w:spacing w:before="0" w:after="0"/>
        <w:ind w:left="0" w:right="34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ČI. I. Předmět díla</w:t>
      </w:r>
    </w:p>
    <w:p>
      <w:pPr>
        <w:pStyle w:val="Style15"/>
        <w:numPr>
          <w:ilvl w:val="0"/>
          <w:numId w:val="1"/>
        </w:numPr>
        <w:tabs>
          <w:tab w:leader="none" w:pos="344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38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Zhotovitel se zavazuje pro objednatele provádět práce v podobě údržby pozemní komunikace, a to v souladu s právními přepisy. Druh prováděné práce dle přiloženého ceníku, rozsah dle určení objednatele.</w:t>
      </w:r>
    </w:p>
    <w:p>
      <w:pPr>
        <w:pStyle w:val="Style15"/>
        <w:numPr>
          <w:ilvl w:val="0"/>
          <w:numId w:val="1"/>
        </w:numPr>
        <w:tabs>
          <w:tab w:leader="none" w:pos="349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38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Objednatel se zavazuje za provedené práce zhotoviteli řádně a včas zaplatit a to na základě řádně vystavené faktury dle čl. IV. této Smlouvy.</w:t>
      </w:r>
    </w:p>
    <w:p>
      <w:pPr>
        <w:pStyle w:val="Style15"/>
        <w:numPr>
          <w:ilvl w:val="0"/>
          <w:numId w:val="1"/>
        </w:numPr>
        <w:tabs>
          <w:tab w:leader="none" w:pos="354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38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Zhotovitel je povinen provádět práce specifikované v čl. I odst. 1 této Smlouvy vždy po telefonické objednávce Objednatele.</w:t>
      </w:r>
      <w:r>
        <w:br w:type="page"/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center"/>
        <w:spacing w:before="0" w:after="0" w:line="312" w:lineRule="exact"/>
        <w:ind w:left="0" w:right="36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Čl. II. Místo plnění</w:t>
      </w:r>
    </w:p>
    <w:p>
      <w:pPr>
        <w:pStyle w:val="Style15"/>
        <w:numPr>
          <w:ilvl w:val="0"/>
          <w:numId w:val="3"/>
        </w:numPr>
        <w:tabs>
          <w:tab w:leader="none" w:pos="353" w:val="left"/>
        </w:tabs>
        <w:widowControl w:val="0"/>
        <w:keepNext w:val="0"/>
        <w:keepLines w:val="0"/>
        <w:shd w:val="clear" w:color="auto" w:fill="auto"/>
        <w:bidi w:val="0"/>
        <w:spacing w:before="0" w:after="300" w:line="312" w:lineRule="exact"/>
        <w:ind w:left="38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Předmět díla bude zhotovitel provádět na místních pozemních komunikacích v obci Hněvkovice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center"/>
        <w:spacing w:before="0" w:after="0" w:line="312" w:lineRule="exact"/>
        <w:ind w:left="0" w:right="36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Čl. III. Doba plnění</w:t>
      </w:r>
    </w:p>
    <w:p>
      <w:pPr>
        <w:pStyle w:val="Style15"/>
        <w:numPr>
          <w:ilvl w:val="0"/>
          <w:numId w:val="5"/>
        </w:numPr>
        <w:tabs>
          <w:tab w:leader="none" w:pos="353" w:val="left"/>
        </w:tabs>
        <w:widowControl w:val="0"/>
        <w:keepNext w:val="0"/>
        <w:keepLines w:val="0"/>
        <w:shd w:val="clear" w:color="auto" w:fill="auto"/>
        <w:bidi w:val="0"/>
        <w:spacing w:before="0" w:after="596" w:line="312" w:lineRule="exact"/>
        <w:ind w:left="38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Zhotovitel bude provádět práce specifikované včl. I. v letním období roku 2023, a to od účinnosti smlouvy do 31. 10. 2023.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center"/>
        <w:spacing w:before="0" w:after="0"/>
        <w:ind w:left="0" w:right="36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Čl. IV. Cena díla a fakturace</w:t>
      </w:r>
    </w:p>
    <w:p>
      <w:pPr>
        <w:pStyle w:val="Style15"/>
        <w:numPr>
          <w:ilvl w:val="0"/>
          <w:numId w:val="7"/>
        </w:numPr>
        <w:tabs>
          <w:tab w:leader="none" w:pos="353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38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Cena za provádění jednotlivých prací je stanovena v příloze ě. 1 Cenová nabídka pro letní údržbu pozemních komunikací.</w:t>
      </w:r>
    </w:p>
    <w:p>
      <w:pPr>
        <w:pStyle w:val="Style15"/>
        <w:numPr>
          <w:ilvl w:val="0"/>
          <w:numId w:val="7"/>
        </w:numPr>
        <w:tabs>
          <w:tab w:leader="none" w:pos="353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38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Skutečně provedené práce budou objednateli fakturovány vždy následující měsíc po jejich provedení, nejpozději však do 15. dne následujícího měsíce.</w:t>
      </w:r>
    </w:p>
    <w:p>
      <w:pPr>
        <w:pStyle w:val="Style15"/>
        <w:numPr>
          <w:ilvl w:val="0"/>
          <w:numId w:val="7"/>
        </w:numPr>
        <w:tabs>
          <w:tab w:leader="none" w:pos="353" w:val="left"/>
        </w:tabs>
        <w:widowControl w:val="0"/>
        <w:keepNext w:val="0"/>
        <w:keepLines w:val="0"/>
        <w:shd w:val="clear" w:color="auto" w:fill="auto"/>
        <w:bidi w:val="0"/>
        <w:spacing w:before="0" w:after="242" w:line="317" w:lineRule="exact"/>
        <w:ind w:left="38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>
      <w:pPr>
        <w:pStyle w:val="Style24"/>
        <w:widowControl w:val="0"/>
        <w:keepNext w:val="0"/>
        <w:keepLines w:val="0"/>
        <w:shd w:val="clear" w:color="auto" w:fill="auto"/>
        <w:bidi w:val="0"/>
        <w:jc w:val="left"/>
        <w:spacing w:before="0" w:after="0" w:line="90" w:lineRule="exact"/>
        <w:ind w:left="3460" w:right="0" w:firstLine="0"/>
      </w:pPr>
      <w:r>
        <w:rPr>
          <w:lang w:val="cs-CZ" w:eastAsia="cs-CZ" w:bidi="cs-CZ"/>
          <w:spacing w:val="0"/>
          <w:color w:val="000000"/>
          <w:position w:val="0"/>
        </w:rPr>
        <w:t>v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center"/>
        <w:spacing w:before="0" w:after="0"/>
        <w:ind w:left="0" w:right="36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Cl. V. Závěrečná ustanovení</w:t>
      </w:r>
    </w:p>
    <w:p>
      <w:pPr>
        <w:pStyle w:val="Style15"/>
        <w:numPr>
          <w:ilvl w:val="0"/>
          <w:numId w:val="9"/>
        </w:numPr>
        <w:tabs>
          <w:tab w:leader="none" w:pos="353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38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Ustanovení neupravená touto Smlouvou se řídí občanským zákoníkem.</w:t>
      </w:r>
    </w:p>
    <w:p>
      <w:pPr>
        <w:pStyle w:val="Style15"/>
        <w:numPr>
          <w:ilvl w:val="0"/>
          <w:numId w:val="9"/>
        </w:numPr>
        <w:tabs>
          <w:tab w:leader="none" w:pos="353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38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Tato Smlouvaje vyhotovena ve dvou stejnopisech, z nichž každá smluvní strana obdrží jedno vyhotovení.</w:t>
      </w:r>
    </w:p>
    <w:p>
      <w:pPr>
        <w:pStyle w:val="Style15"/>
        <w:numPr>
          <w:ilvl w:val="0"/>
          <w:numId w:val="9"/>
        </w:numPr>
        <w:tabs>
          <w:tab w:leader="none" w:pos="353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38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Jakékoliv změny této Smlouvy mohou být činěny pouze na základě písemných dodatků, podepsaných oběma smluvními stranami.</w:t>
      </w:r>
    </w:p>
    <w:p>
      <w:pPr>
        <w:pStyle w:val="Style15"/>
        <w:numPr>
          <w:ilvl w:val="0"/>
          <w:numId w:val="9"/>
        </w:numPr>
        <w:tabs>
          <w:tab w:leader="none" w:pos="353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38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Tato Smlouva nabývá platnosti a účinnosti dnem podpisu poslední smluvní strany. V případě, že je Zhotovitel povinen Smlouvu uveřejnit v registru smluv dle zákona č. 340/2015 Sb., o zvláštních podmínkách účinnosti některých smluv, uveřejňování těchto smluv a o registru smluv (zákon o registru smluv), ve znění pozdějších předpisů, nabývá Smlouva účinnosti až jejím uveřejněním.</w:t>
      </w:r>
    </w:p>
    <w:p>
      <w:pPr>
        <w:pStyle w:val="Style15"/>
        <w:numPr>
          <w:ilvl w:val="0"/>
          <w:numId w:val="9"/>
        </w:numPr>
        <w:tabs>
          <w:tab w:leader="none" w:pos="353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38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Objednatel tímto tedy výslovně souhlasí se zveřejněním celého textu této Smlouvy včetně podpisů v informačním systému veřejné správy - Registru smluv, pokud výše hodnoty předmětu smlouvy přesáhne částku 50 000,- Kč bez DPH.</w:t>
      </w:r>
    </w:p>
    <w:p>
      <w:pPr>
        <w:pStyle w:val="Style15"/>
        <w:numPr>
          <w:ilvl w:val="0"/>
          <w:numId w:val="9"/>
        </w:numPr>
        <w:tabs>
          <w:tab w:leader="none" w:pos="353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38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Smluvní strany se dohodly, že zákonnou povinnost dle § 5 odst. 2 zákona ě. 340/2015 Sb., v platném znění (zákon o registru smluv) splní Zhotovitel.</w:t>
      </w:r>
    </w:p>
    <w:p>
      <w:pPr>
        <w:pStyle w:val="Style15"/>
        <w:numPr>
          <w:ilvl w:val="0"/>
          <w:numId w:val="9"/>
        </w:numPr>
        <w:tabs>
          <w:tab w:leader="none" w:pos="353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38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>
      <w:pPr>
        <w:pStyle w:val="Style15"/>
        <w:numPr>
          <w:ilvl w:val="0"/>
          <w:numId w:val="9"/>
        </w:numPr>
        <w:tabs>
          <w:tab w:leader="none" w:pos="353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380" w:right="0"/>
        <w:sectPr>
          <w:type w:val="continuous"/>
          <w:pgSz w:w="11900" w:h="16840"/>
          <w:pgMar w:top="1693" w:left="1041" w:right="1445" w:bottom="1561" w:header="0" w:footer="3" w:gutter="0"/>
          <w:rtlGutter w:val="0"/>
          <w:cols w:space="720"/>
          <w:noEndnote/>
          <w:docGrid w:linePitch="360"/>
        </w:sectPr>
      </w:pPr>
      <w:r>
        <w:rPr>
          <w:lang w:val="cs-CZ" w:eastAsia="cs-CZ" w:bidi="cs-CZ"/>
          <w:w w:val="100"/>
          <w:spacing w:val="0"/>
          <w:color w:val="000000"/>
          <w:position w:val="0"/>
        </w:rPr>
        <w:t>Níže podepsaní zástupci smluvních stran prohlašují, že jsou oprávněni jednat a stvrzovat svým podpisem ujednání této Smlouvy.</w:t>
      </w:r>
    </w:p>
    <w:tbl>
      <w:tblPr>
        <w:tblOverlap w:val="never"/>
        <w:tblLayout w:type="fixed"/>
        <w:jc w:val="center"/>
      </w:tblPr>
      <w:tblGrid>
        <w:gridCol w:w="3874"/>
        <w:gridCol w:w="4666"/>
      </w:tblGrid>
      <w:tr>
        <w:trPr>
          <w:trHeight w:val="960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853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 xml:space="preserve">V Jihlavě dne .. </w:t>
            </w:r>
            <w:r>
              <w:rPr>
                <w:rStyle w:val="CharStyle26"/>
              </w:rPr>
              <w:t>fif:.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5"/>
              <w:framePr w:w="8539" w:wrap="notBeside" w:vAnchor="text" w:hAnchor="text" w:xAlign="center" w:y="1"/>
              <w:tabs>
                <w:tab w:leader="dot" w:pos="2693" w:val="left"/>
                <w:tab w:leader="dot" w:pos="2770" w:val="left"/>
                <w:tab w:leader="dot" w:pos="3379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40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V Hněvkovicích dne</w:t>
              <w:tab/>
              <w:tab/>
              <w:tab/>
            </w:r>
          </w:p>
        </w:tc>
      </w:tr>
      <w:tr>
        <w:trPr>
          <w:trHeight w:val="1392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853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317" w:lineRule="exact"/>
              <w:ind w:left="0" w:right="172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Za Zhotovitele Ing. Radovan Necid ředitel organizace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5"/>
              <w:framePr w:w="8539" w:wrap="notBeside" w:vAnchor="text" w:hAnchor="text" w:xAlign="center" w:y="1"/>
              <w:tabs>
                <w:tab w:leader="dot" w:pos="662" w:val="left"/>
                <w:tab w:leader="dot" w:pos="1214" w:val="left"/>
                <w:tab w:leader="dot" w:pos="2256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317" w:lineRule="exact"/>
              <w:ind w:left="0" w:right="0" w:firstLine="0"/>
            </w:pPr>
            <w:r>
              <w:rPr>
                <w:rStyle w:val="CharStyle27"/>
                <w:b w:val="0"/>
                <w:bCs w:val="0"/>
              </w:rPr>
              <w:tab/>
              <w:t xml:space="preserve">. </w:t>
              <w:tab/>
              <w:tab/>
            </w:r>
          </w:p>
          <w:p>
            <w:pPr>
              <w:pStyle w:val="Style15"/>
              <w:framePr w:w="853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17" w:lineRule="exact"/>
              <w:ind w:left="1660" w:right="0" w:firstLine="26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Za Objednatele Mgr. Lenka Skálová starosta obce</w:t>
            </w:r>
          </w:p>
        </w:tc>
      </w:tr>
    </w:tbl>
    <w:p>
      <w:pPr>
        <w:framePr w:w="8539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  <w:sectPr>
          <w:headerReference w:type="default" r:id="rId7"/>
          <w:headerReference w:type="first" r:id="rId8"/>
          <w:titlePg/>
          <w:pgSz w:w="11900" w:h="16840"/>
          <w:pgMar w:top="2463" w:left="1042" w:right="1450" w:bottom="2463" w:header="0" w:footer="3" w:gutter="0"/>
          <w:rtlGutter w:val="0"/>
          <w:cols w:space="720"/>
          <w:noEndnote/>
          <w:docGrid w:linePitch="360"/>
        </w:sectPr>
      </w:pPr>
    </w:p>
    <w:p>
      <w:pPr>
        <w:pStyle w:val="Style30"/>
        <w:widowControl w:val="0"/>
        <w:keepNext w:val="0"/>
        <w:keepLines w:val="0"/>
        <w:shd w:val="clear" w:color="auto" w:fill="auto"/>
        <w:bidi w:val="0"/>
        <w:spacing w:before="0" w:after="1195"/>
        <w:ind w:left="1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Cenová nabídka pro letní údržbu pozemních komunikací</w:t>
        <w:br/>
        <w:t>na období od 01.04.2023 do 31.10.2023</w:t>
      </w:r>
    </w:p>
    <w:tbl>
      <w:tblPr>
        <w:tblOverlap w:val="never"/>
        <w:tblLayout w:type="fixed"/>
        <w:jc w:val="center"/>
      </w:tblPr>
      <w:tblGrid>
        <w:gridCol w:w="6034"/>
        <w:gridCol w:w="845"/>
        <w:gridCol w:w="2558"/>
      </w:tblGrid>
      <w:tr>
        <w:trPr>
          <w:trHeight w:val="331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4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33"/>
              </w:rPr>
              <w:t>DRUH PROVÁDĚNÉ PRÁCE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94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20" w:right="0" w:firstLine="0"/>
            </w:pPr>
            <w:r>
              <w:rPr>
                <w:rStyle w:val="CharStyle33"/>
              </w:rPr>
              <w:t>MJ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5"/>
              <w:framePr w:w="94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33"/>
              </w:rPr>
              <w:t>CENA Kč</w:t>
            </w:r>
          </w:p>
        </w:tc>
      </w:tr>
      <w:tr>
        <w:trPr>
          <w:trHeight w:val="30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94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40" w:right="0" w:firstLine="0"/>
            </w:pPr>
            <w:r>
              <w:rPr>
                <w:rStyle w:val="CharStyle34"/>
              </w:rPr>
              <w:t>Čištění vozovek metením strojně samosběrem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94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20" w:right="0" w:firstLine="0"/>
            </w:pPr>
            <w:r>
              <w:rPr>
                <w:rStyle w:val="CharStyle34"/>
              </w:rPr>
              <w:t>hod.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5"/>
              <w:framePr w:w="94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4"/>
              </w:rPr>
              <w:t>3 300,00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94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40" w:right="0" w:firstLine="0"/>
            </w:pPr>
            <w:r>
              <w:rPr>
                <w:rStyle w:val="CharStyle34"/>
              </w:rPr>
              <w:t>Čištění vozovek splachováním strojně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94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20" w:right="0" w:firstLine="0"/>
            </w:pPr>
            <w:r>
              <w:rPr>
                <w:rStyle w:val="CharStyle34"/>
              </w:rPr>
              <w:t>hod.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5"/>
              <w:framePr w:w="94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4"/>
              </w:rPr>
              <w:t>3 000,00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94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40" w:right="0" w:firstLine="0"/>
            </w:pPr>
            <w:r>
              <w:rPr>
                <w:rStyle w:val="CharStyle34"/>
              </w:rPr>
              <w:t>Vy správky výtluků s použitím turbomechanizmů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94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4"/>
              </w:rPr>
              <w:t>t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5"/>
              <w:framePr w:w="94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4"/>
              </w:rPr>
              <w:t>10 000,00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94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40" w:right="0" w:firstLine="0"/>
            </w:pPr>
            <w:r>
              <w:rPr>
                <w:rStyle w:val="CharStyle34"/>
              </w:rPr>
              <w:t>Vysprávky výtluků asfaltovou směsí za horka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94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4"/>
              </w:rPr>
              <w:t>t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5"/>
              <w:framePr w:w="94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4"/>
              </w:rPr>
              <w:t>7000„00 ..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94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40" w:right="0" w:firstLine="0"/>
            </w:pPr>
            <w:r>
              <w:rPr>
                <w:rStyle w:val="CharStyle34"/>
              </w:rPr>
              <w:t>Štěpkování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94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20" w:right="0" w:firstLine="0"/>
            </w:pPr>
            <w:r>
              <w:rPr>
                <w:rStyle w:val="CharStyle34"/>
              </w:rPr>
              <w:t>hod.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5"/>
              <w:framePr w:w="94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4"/>
              </w:rPr>
              <w:t>1400,00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94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40" w:right="0" w:firstLine="0"/>
            </w:pPr>
            <w:r>
              <w:rPr>
                <w:rStyle w:val="CharStyle34"/>
              </w:rPr>
              <w:t>Frézování pařezů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94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20" w:right="0" w:firstLine="0"/>
            </w:pPr>
            <w:r>
              <w:rPr>
                <w:rStyle w:val="CharStyle34"/>
              </w:rPr>
              <w:t>hod. ,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5"/>
              <w:framePr w:w="94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4"/>
              </w:rPr>
              <w:t>.2100,00’ ",‘ý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94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40" w:right="0" w:firstLine="0"/>
            </w:pPr>
            <w:r>
              <w:rPr>
                <w:rStyle w:val="CharStyle34"/>
              </w:rPr>
              <w:t>Kosení travních porostů strojně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94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20" w:right="0" w:firstLine="0"/>
            </w:pPr>
            <w:r>
              <w:rPr>
                <w:rStyle w:val="CharStyle34"/>
              </w:rPr>
              <w:t>hod.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5"/>
              <w:framePr w:w="94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4"/>
              </w:rPr>
              <w:t>1450,00 (traktor)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94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40" w:right="0" w:firstLine="0"/>
            </w:pPr>
            <w:r>
              <w:rPr>
                <w:rStyle w:val="CharStyle34"/>
              </w:rPr>
              <w:t>Doprava nespecifikovaná v nákladových položkách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94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20" w:right="0" w:firstLine="0"/>
            </w:pPr>
            <w:r>
              <w:rPr>
                <w:rStyle w:val="CharStyle34"/>
              </w:rPr>
              <w:t>km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5"/>
              <w:framePr w:w="94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4"/>
              </w:rPr>
              <w:t>85,00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94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40" w:right="0" w:firstLine="0"/>
            </w:pPr>
            <w:r>
              <w:rPr>
                <w:rStyle w:val="CharStyle34"/>
              </w:rPr>
              <w:t>Práce traktorbagrem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94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20" w:right="0" w:firstLine="0"/>
            </w:pPr>
            <w:r>
              <w:rPr>
                <w:rStyle w:val="CharStyle34"/>
              </w:rPr>
              <w:t>hod.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5"/>
              <w:framePr w:w="94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4"/>
              </w:rPr>
              <w:t>1200,00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43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43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43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43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43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43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43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43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43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943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943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943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9437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15"/>
        <w:widowControl w:val="0"/>
        <w:keepNext w:val="0"/>
        <w:keepLines w:val="0"/>
        <w:shd w:val="clear" w:color="auto" w:fill="auto"/>
        <w:bidi w:val="0"/>
        <w:jc w:val="left"/>
        <w:spacing w:before="4126" w:after="0" w:line="240" w:lineRule="exact"/>
        <w:ind w:left="1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 jednotkovým cenám bude účtováno DPH platné v daném období.</w:t>
      </w:r>
    </w:p>
    <w:sectPr>
      <w:pgSz w:w="11900" w:h="16840"/>
      <w:pgMar w:top="1955" w:left="1288" w:right="1176" w:bottom="1955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0" type="#_x0000_t202" style="position:absolute;margin-left:71.1pt;margin-top:72.85pt;width:52.3pt;height:8.9pt;z-index:-188744063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2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32"/>
                  </w:rPr>
                  <w:t>Příloha č. 1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1" type="#_x0000_t202" style="position:absolute;margin-left:73.45pt;margin-top:88.45pt;width:330.7pt;height:11.3pt;z-index:-188744062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2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lang w:val="cs-CZ" w:eastAsia="cs-CZ" w:bidi="cs-CZ"/>
                    <w:w w:val="100"/>
                    <w:spacing w:val="0"/>
                    <w:color w:val="000000"/>
                    <w:position w:val="0"/>
                  </w:rPr>
                  <w:t>Příloha č. 1: Cenová nabídka pro letní údržbu pozemních komunikací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8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Nadpis #1 Exact"/>
    <w:basedOn w:val="DefaultParagraphFont"/>
    <w:link w:val="Style3"/>
    <w:rPr>
      <w:b/>
      <w:bCs/>
      <w:i/>
      <w:iCs/>
      <w:u w:val="none"/>
      <w:strike w:val="0"/>
      <w:smallCaps w:val="0"/>
      <w:sz w:val="52"/>
      <w:szCs w:val="52"/>
      <w:rFonts w:ascii="Calibri" w:eastAsia="Calibri" w:hAnsi="Calibri" w:cs="Calibri"/>
    </w:rPr>
  </w:style>
  <w:style w:type="character" w:customStyle="1" w:styleId="CharStyle5">
    <w:name w:val="Nadpis #1 Exact"/>
    <w:basedOn w:val="CharStyle4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7">
    <w:name w:val="Základní text (3) Exact"/>
    <w:basedOn w:val="DefaultParagraphFont"/>
    <w:link w:val="Style6"/>
    <w:rPr>
      <w:b w:val="0"/>
      <w:bCs w:val="0"/>
      <w:i w:val="0"/>
      <w:iCs w:val="0"/>
      <w:u w:val="none"/>
      <w:strike w:val="0"/>
      <w:smallCaps w:val="0"/>
      <w:sz w:val="16"/>
      <w:szCs w:val="16"/>
      <w:rFonts w:ascii="Calibri" w:eastAsia="Calibri" w:hAnsi="Calibri" w:cs="Calibri"/>
    </w:rPr>
  </w:style>
  <w:style w:type="character" w:customStyle="1" w:styleId="CharStyle8">
    <w:name w:val="Základní text (3) Exact"/>
    <w:basedOn w:val="CharStyle7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10">
    <w:name w:val="Základní text (4) Exact"/>
    <w:basedOn w:val="DefaultParagraphFont"/>
    <w:link w:val="Style9"/>
    <w:rPr>
      <w:b w:val="0"/>
      <w:bCs w:val="0"/>
      <w:i w:val="0"/>
      <w:iCs w:val="0"/>
      <w:u w:val="none"/>
      <w:strike w:val="0"/>
      <w:smallCaps w:val="0"/>
      <w:sz w:val="16"/>
      <w:szCs w:val="16"/>
      <w:rFonts w:ascii="Calibri" w:eastAsia="Calibri" w:hAnsi="Calibri" w:cs="Calibri"/>
    </w:rPr>
  </w:style>
  <w:style w:type="character" w:customStyle="1" w:styleId="CharStyle11">
    <w:name w:val="Základní text (4) + 16 pt,Kurzíva Exact"/>
    <w:basedOn w:val="CharStyle10"/>
    <w:rPr>
      <w:lang w:val="cs-CZ" w:eastAsia="cs-CZ" w:bidi="cs-CZ"/>
      <w:b/>
      <w:bCs/>
      <w:i/>
      <w:iCs/>
      <w:sz w:val="32"/>
      <w:szCs w:val="32"/>
      <w:w w:val="100"/>
      <w:spacing w:val="0"/>
      <w:color w:val="000000"/>
      <w:position w:val="0"/>
    </w:rPr>
  </w:style>
  <w:style w:type="character" w:customStyle="1" w:styleId="CharStyle13">
    <w:name w:val="Základní text (5) Exact"/>
    <w:basedOn w:val="DefaultParagraphFont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14">
    <w:name w:val="Základní text (5) + 12 pt,Ne tučné Exact"/>
    <w:basedOn w:val="CharStyle20"/>
    <w:rPr>
      <w:b/>
      <w:bCs/>
      <w:sz w:val="24"/>
      <w:szCs w:val="24"/>
    </w:rPr>
  </w:style>
  <w:style w:type="character" w:customStyle="1" w:styleId="CharStyle16">
    <w:name w:val="Základní text (2) Exact"/>
    <w:basedOn w:val="DefaultParagraphFont"/>
    <w:rPr>
      <w:b w:val="0"/>
      <w:bCs w:val="0"/>
      <w:i w:val="0"/>
      <w:iCs w:val="0"/>
      <w:u w:val="none"/>
      <w:strike w:val="0"/>
      <w:smallCaps w:val="0"/>
      <w:sz w:val="24"/>
      <w:szCs w:val="24"/>
      <w:rFonts w:ascii="Times New Roman" w:eastAsia="Times New Roman" w:hAnsi="Times New Roman" w:cs="Times New Roman"/>
    </w:rPr>
  </w:style>
  <w:style w:type="character" w:customStyle="1" w:styleId="CharStyle18">
    <w:name w:val="Nadpis #2 (2)_"/>
    <w:basedOn w:val="DefaultParagraphFont"/>
    <w:link w:val="Style17"/>
    <w:rPr>
      <w:b/>
      <w:bCs/>
      <w:i w:val="0"/>
      <w:iCs w:val="0"/>
      <w:u w:val="none"/>
      <w:strike w:val="0"/>
      <w:smallCaps w:val="0"/>
      <w:sz w:val="30"/>
      <w:szCs w:val="30"/>
      <w:rFonts w:ascii="Times New Roman" w:eastAsia="Times New Roman" w:hAnsi="Times New Roman" w:cs="Times New Roman"/>
    </w:rPr>
  </w:style>
  <w:style w:type="character" w:customStyle="1" w:styleId="CharStyle19">
    <w:name w:val="Základní text (2)_"/>
    <w:basedOn w:val="DefaultParagraphFont"/>
    <w:link w:val="Style15"/>
    <w:rPr>
      <w:b w:val="0"/>
      <w:bCs w:val="0"/>
      <w:i w:val="0"/>
      <w:iCs w:val="0"/>
      <w:u w:val="none"/>
      <w:strike w:val="0"/>
      <w:smallCaps w:val="0"/>
      <w:sz w:val="24"/>
      <w:szCs w:val="24"/>
      <w:rFonts w:ascii="Times New Roman" w:eastAsia="Times New Roman" w:hAnsi="Times New Roman" w:cs="Times New Roman"/>
    </w:rPr>
  </w:style>
  <w:style w:type="character" w:customStyle="1" w:styleId="CharStyle20">
    <w:name w:val="Základní text (5)_"/>
    <w:basedOn w:val="DefaultParagraphFont"/>
    <w:link w:val="Style12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21">
    <w:name w:val="Základní text (6) + Ne tučné,Ne kurzíva"/>
    <w:basedOn w:val="CharStyle22"/>
    <w:rPr>
      <w:b/>
      <w:bCs/>
      <w:i/>
      <w:iCs/>
    </w:rPr>
  </w:style>
  <w:style w:type="character" w:customStyle="1" w:styleId="CharStyle22">
    <w:name w:val="Základní text (6)_"/>
    <w:basedOn w:val="DefaultParagraphFont"/>
    <w:link w:val="Style23"/>
    <w:rPr>
      <w:b/>
      <w:bCs/>
      <w:i/>
      <w:iCs/>
      <w:u w:val="none"/>
      <w:strike w:val="0"/>
      <w:smallCaps w:val="0"/>
      <w:sz w:val="24"/>
      <w:szCs w:val="24"/>
      <w:rFonts w:ascii="Times New Roman" w:eastAsia="Times New Roman" w:hAnsi="Times New Roman" w:cs="Times New Roman"/>
    </w:rPr>
  </w:style>
  <w:style w:type="character" w:customStyle="1" w:styleId="CharStyle25">
    <w:name w:val="Základní text (7)_"/>
    <w:basedOn w:val="DefaultParagraphFont"/>
    <w:link w:val="Style24"/>
    <w:rPr>
      <w:b w:val="0"/>
      <w:bCs w:val="0"/>
      <w:i w:val="0"/>
      <w:iCs w:val="0"/>
      <w:u w:val="none"/>
      <w:strike w:val="0"/>
      <w:smallCaps w:val="0"/>
      <w:sz w:val="9"/>
      <w:szCs w:val="9"/>
      <w:rFonts w:ascii="Calibri" w:eastAsia="Calibri" w:hAnsi="Calibri" w:cs="Calibri"/>
      <w:w w:val="150"/>
    </w:rPr>
  </w:style>
  <w:style w:type="character" w:customStyle="1" w:styleId="CharStyle26">
    <w:name w:val="Základní text (2) + Tučné,Kurzíva"/>
    <w:basedOn w:val="CharStyle19"/>
    <w:rPr>
      <w:lang w:val="cs-CZ" w:eastAsia="cs-CZ" w:bidi="cs-CZ"/>
      <w:b/>
      <w:bCs/>
      <w:i/>
      <w:iCs/>
      <w:w w:val="100"/>
      <w:spacing w:val="0"/>
      <w:color w:val="000000"/>
      <w:position w:val="0"/>
    </w:rPr>
  </w:style>
  <w:style w:type="character" w:customStyle="1" w:styleId="CharStyle27">
    <w:name w:val="Základní text (2) + Lucida Sans Unicode,10 pt"/>
    <w:basedOn w:val="CharStyle19"/>
    <w:rPr>
      <w:lang w:val="cs-CZ" w:eastAsia="cs-CZ" w:bidi="cs-CZ"/>
      <w:b/>
      <w:bCs/>
      <w:sz w:val="20"/>
      <w:szCs w:val="20"/>
      <w:rFonts w:ascii="Lucida Sans Unicode" w:eastAsia="Lucida Sans Unicode" w:hAnsi="Lucida Sans Unicode" w:cs="Lucida Sans Unicode"/>
      <w:w w:val="100"/>
      <w:spacing w:val="0"/>
      <w:color w:val="000000"/>
      <w:position w:val="0"/>
    </w:rPr>
  </w:style>
  <w:style w:type="character" w:customStyle="1" w:styleId="CharStyle29">
    <w:name w:val="Záhlaví nebo Zápatí_"/>
    <w:basedOn w:val="DefaultParagraphFont"/>
    <w:link w:val="Style28"/>
    <w:rPr>
      <w:b w:val="0"/>
      <w:bCs w:val="0"/>
      <w:i w:val="0"/>
      <w:iCs w:val="0"/>
      <w:u w:val="none"/>
      <w:strike w:val="0"/>
      <w:smallCaps w:val="0"/>
      <w:sz w:val="24"/>
      <w:szCs w:val="24"/>
      <w:rFonts w:ascii="Times New Roman" w:eastAsia="Times New Roman" w:hAnsi="Times New Roman" w:cs="Times New Roman"/>
    </w:rPr>
  </w:style>
  <w:style w:type="character" w:customStyle="1" w:styleId="CharStyle31">
    <w:name w:val="Základní text (11)_"/>
    <w:basedOn w:val="DefaultParagraphFont"/>
    <w:link w:val="Style30"/>
    <w:rPr>
      <w:b/>
      <w:bCs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character" w:customStyle="1" w:styleId="CharStyle32">
    <w:name w:val="Záhlaví nebo Zápatí"/>
    <w:basedOn w:val="CharStyle29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33">
    <w:name w:val="Základní text (2) + 11 pt,Tučné"/>
    <w:basedOn w:val="CharStyle19"/>
    <w:rPr>
      <w:lang w:val="cs-CZ" w:eastAsia="cs-CZ" w:bidi="cs-CZ"/>
      <w:b/>
      <w:bCs/>
      <w:sz w:val="22"/>
      <w:szCs w:val="22"/>
      <w:w w:val="100"/>
      <w:spacing w:val="0"/>
      <w:color w:val="000000"/>
      <w:position w:val="0"/>
    </w:rPr>
  </w:style>
  <w:style w:type="character" w:customStyle="1" w:styleId="CharStyle34">
    <w:name w:val="Základní text (2)"/>
    <w:basedOn w:val="CharStyle19"/>
    <w:rPr>
      <w:lang w:val="cs-CZ" w:eastAsia="cs-CZ" w:bidi="cs-CZ"/>
      <w:w w:val="100"/>
      <w:spacing w:val="0"/>
      <w:color w:val="000000"/>
      <w:position w:val="0"/>
    </w:rPr>
  </w:style>
  <w:style w:type="paragraph" w:customStyle="1" w:styleId="Style3">
    <w:name w:val="Nadpis #1"/>
    <w:basedOn w:val="Normal"/>
    <w:link w:val="CharStyle4"/>
    <w:pPr>
      <w:widowControl w:val="0"/>
      <w:shd w:val="clear" w:color="auto" w:fill="FFFFFF"/>
      <w:outlineLvl w:val="0"/>
      <w:spacing w:line="643" w:lineRule="exact"/>
    </w:pPr>
    <w:rPr>
      <w:b/>
      <w:bCs/>
      <w:i/>
      <w:iCs/>
      <w:u w:val="none"/>
      <w:strike w:val="0"/>
      <w:smallCaps w:val="0"/>
      <w:sz w:val="52"/>
      <w:szCs w:val="52"/>
      <w:rFonts w:ascii="Calibri" w:eastAsia="Calibri" w:hAnsi="Calibri" w:cs="Calibri"/>
    </w:rPr>
  </w:style>
  <w:style w:type="paragraph" w:customStyle="1" w:styleId="Style6">
    <w:name w:val="Základní text (3)"/>
    <w:basedOn w:val="Normal"/>
    <w:link w:val="CharStyle7"/>
    <w:pPr>
      <w:widowControl w:val="0"/>
      <w:shd w:val="clear" w:color="auto" w:fill="FFFFFF"/>
      <w:spacing w:after="180" w:line="216" w:lineRule="exact"/>
    </w:pPr>
    <w:rPr>
      <w:b w:val="0"/>
      <w:bCs w:val="0"/>
      <w:i w:val="0"/>
      <w:iCs w:val="0"/>
      <w:u w:val="none"/>
      <w:strike w:val="0"/>
      <w:smallCaps w:val="0"/>
      <w:sz w:val="16"/>
      <w:szCs w:val="16"/>
      <w:rFonts w:ascii="Calibri" w:eastAsia="Calibri" w:hAnsi="Calibri" w:cs="Calibri"/>
    </w:rPr>
  </w:style>
  <w:style w:type="paragraph" w:customStyle="1" w:styleId="Style9">
    <w:name w:val="Základní text (4)"/>
    <w:basedOn w:val="Normal"/>
    <w:link w:val="CharStyle10"/>
    <w:pPr>
      <w:widowControl w:val="0"/>
      <w:shd w:val="clear" w:color="auto" w:fill="FFFFFF"/>
      <w:spacing w:before="180" w:line="0" w:lineRule="exact"/>
    </w:pPr>
    <w:rPr>
      <w:b w:val="0"/>
      <w:bCs w:val="0"/>
      <w:i w:val="0"/>
      <w:iCs w:val="0"/>
      <w:u w:val="none"/>
      <w:strike w:val="0"/>
      <w:smallCaps w:val="0"/>
      <w:sz w:val="16"/>
      <w:szCs w:val="16"/>
      <w:rFonts w:ascii="Calibri" w:eastAsia="Calibri" w:hAnsi="Calibri" w:cs="Calibri"/>
    </w:rPr>
  </w:style>
  <w:style w:type="paragraph" w:customStyle="1" w:styleId="Style12">
    <w:name w:val="Základní text (5)"/>
    <w:basedOn w:val="Normal"/>
    <w:link w:val="CharStyle20"/>
    <w:pPr>
      <w:widowControl w:val="0"/>
      <w:shd w:val="clear" w:color="auto" w:fill="FFFFFF"/>
      <w:spacing w:before="420" w:line="317" w:lineRule="exact"/>
      <w:ind w:hanging="380"/>
    </w:pPr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15">
    <w:name w:val="Základní text (2)"/>
    <w:basedOn w:val="Normal"/>
    <w:link w:val="CharStyle19"/>
    <w:pPr>
      <w:widowControl w:val="0"/>
      <w:shd w:val="clear" w:color="auto" w:fill="FFFFFF"/>
      <w:jc w:val="both"/>
      <w:spacing w:before="780" w:after="420" w:line="0" w:lineRule="exact"/>
      <w:ind w:hanging="380"/>
    </w:pPr>
    <w:rPr>
      <w:b w:val="0"/>
      <w:bCs w:val="0"/>
      <w:i w:val="0"/>
      <w:iCs w:val="0"/>
      <w:u w:val="none"/>
      <w:strike w:val="0"/>
      <w:smallCaps w:val="0"/>
      <w:sz w:val="24"/>
      <w:szCs w:val="24"/>
      <w:rFonts w:ascii="Times New Roman" w:eastAsia="Times New Roman" w:hAnsi="Times New Roman" w:cs="Times New Roman"/>
    </w:rPr>
  </w:style>
  <w:style w:type="paragraph" w:customStyle="1" w:styleId="Style17">
    <w:name w:val="Nadpis #2 (2)"/>
    <w:basedOn w:val="Normal"/>
    <w:link w:val="CharStyle18"/>
    <w:pPr>
      <w:widowControl w:val="0"/>
      <w:shd w:val="clear" w:color="auto" w:fill="FFFFFF"/>
      <w:jc w:val="center"/>
      <w:outlineLvl w:val="1"/>
      <w:spacing w:after="720" w:line="0" w:lineRule="exact"/>
    </w:pPr>
    <w:rPr>
      <w:b/>
      <w:bCs/>
      <w:i w:val="0"/>
      <w:iCs w:val="0"/>
      <w:u w:val="none"/>
      <w:strike w:val="0"/>
      <w:smallCaps w:val="0"/>
      <w:sz w:val="30"/>
      <w:szCs w:val="30"/>
      <w:rFonts w:ascii="Times New Roman" w:eastAsia="Times New Roman" w:hAnsi="Times New Roman" w:cs="Times New Roman"/>
    </w:rPr>
  </w:style>
  <w:style w:type="paragraph" w:customStyle="1" w:styleId="Style23">
    <w:name w:val="Základní text (6)"/>
    <w:basedOn w:val="Normal"/>
    <w:link w:val="CharStyle22"/>
    <w:pPr>
      <w:widowControl w:val="0"/>
      <w:shd w:val="clear" w:color="auto" w:fill="FFFFFF"/>
      <w:jc w:val="both"/>
      <w:spacing w:after="1080" w:line="0" w:lineRule="exact"/>
    </w:pPr>
    <w:rPr>
      <w:b/>
      <w:bCs/>
      <w:i/>
      <w:iCs/>
      <w:u w:val="none"/>
      <w:strike w:val="0"/>
      <w:smallCaps w:val="0"/>
      <w:sz w:val="24"/>
      <w:szCs w:val="24"/>
      <w:rFonts w:ascii="Times New Roman" w:eastAsia="Times New Roman" w:hAnsi="Times New Roman" w:cs="Times New Roman"/>
    </w:rPr>
  </w:style>
  <w:style w:type="paragraph" w:customStyle="1" w:styleId="Style24">
    <w:name w:val="Základní text (7)"/>
    <w:basedOn w:val="Normal"/>
    <w:link w:val="CharStyle25"/>
    <w:pPr>
      <w:widowControl w:val="0"/>
      <w:shd w:val="clear" w:color="auto" w:fill="FFFFFF"/>
      <w:spacing w:before="60" w:line="0" w:lineRule="exact"/>
    </w:pPr>
    <w:rPr>
      <w:b w:val="0"/>
      <w:bCs w:val="0"/>
      <w:i w:val="0"/>
      <w:iCs w:val="0"/>
      <w:u w:val="none"/>
      <w:strike w:val="0"/>
      <w:smallCaps w:val="0"/>
      <w:sz w:val="9"/>
      <w:szCs w:val="9"/>
      <w:rFonts w:ascii="Calibri" w:eastAsia="Calibri" w:hAnsi="Calibri" w:cs="Calibri"/>
      <w:w w:val="150"/>
    </w:rPr>
  </w:style>
  <w:style w:type="paragraph" w:customStyle="1" w:styleId="Style28">
    <w:name w:val="Záhlaví nebo Zápatí"/>
    <w:basedOn w:val="Normal"/>
    <w:link w:val="CharStyle29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4"/>
      <w:szCs w:val="24"/>
      <w:rFonts w:ascii="Times New Roman" w:eastAsia="Times New Roman" w:hAnsi="Times New Roman" w:cs="Times New Roman"/>
    </w:rPr>
  </w:style>
  <w:style w:type="paragraph" w:customStyle="1" w:styleId="Style30">
    <w:name w:val="Základní text (11)"/>
    <w:basedOn w:val="Normal"/>
    <w:link w:val="CharStyle31"/>
    <w:pPr>
      <w:widowControl w:val="0"/>
      <w:shd w:val="clear" w:color="auto" w:fill="FFFFFF"/>
      <w:jc w:val="center"/>
      <w:spacing w:after="1260" w:line="326" w:lineRule="exact"/>
    </w:pPr>
    <w:rPr>
      <w:b/>
      <w:bCs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