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7CC4" w14:textId="6E4CFEB3" w:rsidR="00F63C2A" w:rsidRDefault="00FB1D9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DA94C74" wp14:editId="61394D07">
                <wp:simplePos x="0" y="0"/>
                <wp:positionH relativeFrom="page">
                  <wp:posOffset>614045</wp:posOffset>
                </wp:positionH>
                <wp:positionV relativeFrom="page">
                  <wp:posOffset>745490</wp:posOffset>
                </wp:positionV>
                <wp:extent cx="6339840" cy="0"/>
                <wp:effectExtent l="13970" t="12065" r="8890" b="1651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398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A9C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8.35pt;margin-top:58.7pt;width:499.2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2E6DBE0" wp14:editId="35DB87EF">
                <wp:simplePos x="0" y="0"/>
                <wp:positionH relativeFrom="page">
                  <wp:posOffset>629285</wp:posOffset>
                </wp:positionH>
                <wp:positionV relativeFrom="page">
                  <wp:posOffset>9578975</wp:posOffset>
                </wp:positionV>
                <wp:extent cx="6403975" cy="0"/>
                <wp:effectExtent l="10160" t="6350" r="15240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03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70BF0" id="AutoShape 8" o:spid="_x0000_s1026" type="#_x0000_t32" style="position:absolute;margin-left:49.55pt;margin-top:754.25pt;width:504.2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1A1021C1" w14:textId="77777777" w:rsidR="00F63C2A" w:rsidRDefault="002704A0">
      <w:pPr>
        <w:pStyle w:val="Headerorfooter20"/>
        <w:framePr w:wrap="none" w:vAnchor="page" w:hAnchor="page" w:x="10232" w:y="928"/>
        <w:shd w:val="clear" w:color="auto" w:fill="auto"/>
      </w:pPr>
      <w:r>
        <w:t>N230205</w:t>
      </w:r>
    </w:p>
    <w:p w14:paraId="77EBA594" w14:textId="77777777" w:rsidR="00F63C2A" w:rsidRDefault="002704A0">
      <w:pPr>
        <w:pStyle w:val="Bodytext30"/>
        <w:framePr w:w="3763" w:h="3372" w:hRule="exact" w:wrap="none" w:vAnchor="page" w:hAnchor="page" w:x="983" w:y="1256"/>
        <w:shd w:val="clear" w:color="auto" w:fill="auto"/>
        <w:spacing w:after="63"/>
      </w:pPr>
      <w:r>
        <w:t>provozovna</w:t>
      </w:r>
    </w:p>
    <w:p w14:paraId="263C0F03" w14:textId="77777777" w:rsidR="00F63C2A" w:rsidRDefault="002704A0">
      <w:pPr>
        <w:pStyle w:val="Heading310"/>
        <w:framePr w:w="3763" w:h="3372" w:hRule="exact" w:wrap="none" w:vAnchor="page" w:hAnchor="page" w:x="983" w:y="1256"/>
        <w:shd w:val="clear" w:color="auto" w:fill="auto"/>
        <w:spacing w:before="0" w:after="132"/>
      </w:pPr>
      <w:bookmarkStart w:id="0" w:name="bookmark0"/>
      <w:r>
        <w:t>Říha Josef - plastová okna a dveře</w:t>
      </w:r>
      <w:bookmarkEnd w:id="0"/>
    </w:p>
    <w:p w14:paraId="69189D76" w14:textId="77777777" w:rsidR="00F63C2A" w:rsidRDefault="002704A0">
      <w:pPr>
        <w:pStyle w:val="Bodytext40"/>
        <w:framePr w:w="3763" w:h="3372" w:hRule="exact" w:wrap="none" w:vAnchor="page" w:hAnchor="page" w:x="983" w:y="1256"/>
        <w:shd w:val="clear" w:color="auto" w:fill="auto"/>
        <w:spacing w:before="0" w:after="92"/>
      </w:pPr>
      <w:r>
        <w:t>Benešovice 104 Benešovice 349 01</w:t>
      </w:r>
    </w:p>
    <w:p w14:paraId="705D9A9F" w14:textId="77777777" w:rsidR="00F63C2A" w:rsidRDefault="002704A0">
      <w:pPr>
        <w:pStyle w:val="Bodytext40"/>
        <w:framePr w:w="3763" w:h="3372" w:hRule="exact" w:wrap="none" w:vAnchor="page" w:hAnchor="page" w:x="983" w:y="1256"/>
        <w:shd w:val="clear" w:color="auto" w:fill="auto"/>
        <w:spacing w:before="0" w:after="0" w:line="216" w:lineRule="exact"/>
      </w:pPr>
      <w:r>
        <w:t>tet.: 723 265 686,723 776 574 fax:</w:t>
      </w:r>
    </w:p>
    <w:p w14:paraId="5201AF09" w14:textId="77777777" w:rsidR="00F63C2A" w:rsidRDefault="002704A0">
      <w:pPr>
        <w:pStyle w:val="Bodytext30"/>
        <w:framePr w:w="3763" w:h="3372" w:hRule="exact" w:wrap="none" w:vAnchor="page" w:hAnchor="page" w:x="983" w:y="1256"/>
        <w:shd w:val="clear" w:color="auto" w:fill="auto"/>
        <w:spacing w:after="144" w:line="254" w:lineRule="exact"/>
      </w:pPr>
      <w:r>
        <w:t xml:space="preserve">e-maíl: </w:t>
      </w:r>
      <w:hyperlink r:id="rId7" w:history="1">
        <w:r>
          <w:rPr>
            <w:lang w:val="en-US" w:eastAsia="en-US" w:bidi="en-US"/>
          </w:rPr>
          <w:t>rthaokna@seznam.cz</w:t>
        </w:r>
      </w:hyperlink>
      <w:r>
        <w:rPr>
          <w:lang w:val="en-US" w:eastAsia="en-US" w:bidi="en-US"/>
        </w:rPr>
        <w:t xml:space="preserve"> </w:t>
      </w:r>
      <w:r>
        <w:t>Bankovní spojeni:</w:t>
      </w:r>
    </w:p>
    <w:p w14:paraId="25A4CE0E" w14:textId="77777777" w:rsidR="00F63C2A" w:rsidRDefault="002704A0">
      <w:pPr>
        <w:pStyle w:val="Bodytext40"/>
        <w:framePr w:w="3763" w:h="3372" w:hRule="exact" w:wrap="none" w:vAnchor="page" w:hAnchor="page" w:x="983" w:y="1256"/>
        <w:shd w:val="clear" w:color="auto" w:fill="auto"/>
        <w:spacing w:before="0" w:line="200" w:lineRule="exact"/>
      </w:pPr>
      <w:r>
        <w:t>Moneta</w:t>
      </w:r>
    </w:p>
    <w:p w14:paraId="3E81A423" w14:textId="77777777" w:rsidR="00F63C2A" w:rsidRDefault="002704A0">
      <w:pPr>
        <w:pStyle w:val="Bodytext40"/>
        <w:framePr w:w="3763" w:h="3372" w:hRule="exact" w:wrap="none" w:vAnchor="page" w:hAnchor="page" w:x="983" w:y="1256"/>
        <w:shd w:val="clear" w:color="auto" w:fill="auto"/>
        <w:spacing w:before="0" w:after="240" w:line="200" w:lineRule="exact"/>
      </w:pPr>
      <w:r>
        <w:t>Č.U.: 155269776/0600</w:t>
      </w:r>
    </w:p>
    <w:p w14:paraId="0E829D46" w14:textId="77777777" w:rsidR="00F63C2A" w:rsidRDefault="002704A0">
      <w:pPr>
        <w:pStyle w:val="Bodytext40"/>
        <w:framePr w:w="3763" w:h="3372" w:hRule="exact" w:wrap="none" w:vAnchor="page" w:hAnchor="page" w:x="983" w:y="1256"/>
        <w:shd w:val="clear" w:color="auto" w:fill="auto"/>
        <w:spacing w:before="0" w:after="0" w:line="200" w:lineRule="exact"/>
      </w:pPr>
      <w:r>
        <w:t xml:space="preserve">IČ: </w:t>
      </w:r>
      <w:r>
        <w:t>87778998 DIČ: CZ7802095983</w:t>
      </w:r>
    </w:p>
    <w:p w14:paraId="43D82FA4" w14:textId="77777777" w:rsidR="00F63C2A" w:rsidRDefault="002704A0">
      <w:pPr>
        <w:pStyle w:val="Bodytext50"/>
        <w:framePr w:w="2717" w:h="1858" w:hRule="exact" w:wrap="none" w:vAnchor="page" w:hAnchor="page" w:x="8293" w:y="1301"/>
        <w:shd w:val="clear" w:color="auto" w:fill="auto"/>
        <w:spacing w:after="0"/>
        <w:ind w:left="360"/>
      </w:pPr>
      <w:r>
        <w:t xml:space="preserve">V </w:t>
      </w:r>
      <w:r>
        <w:rPr>
          <w:rStyle w:val="Bodytext5115ptItalicScaling100"/>
          <w:b/>
          <w:bCs/>
        </w:rPr>
        <w:t>»</w:t>
      </w:r>
    </w:p>
    <w:p w14:paraId="57A87CAB" w14:textId="77777777" w:rsidR="00F63C2A" w:rsidRDefault="002704A0">
      <w:pPr>
        <w:pStyle w:val="Bodytext60"/>
        <w:framePr w:w="2717" w:h="1858" w:hRule="exact" w:wrap="none" w:vAnchor="page" w:hAnchor="page" w:x="8293" w:y="1301"/>
        <w:shd w:val="clear" w:color="auto" w:fill="auto"/>
        <w:spacing w:before="0"/>
        <w:ind w:left="360"/>
      </w:pPr>
      <w:r>
        <w:t>RIHA</w:t>
      </w:r>
    </w:p>
    <w:p w14:paraId="75C3A102" w14:textId="77777777" w:rsidR="00F63C2A" w:rsidRDefault="002704A0">
      <w:pPr>
        <w:pStyle w:val="Bodytext60"/>
        <w:framePr w:w="2717" w:h="1858" w:hRule="exact" w:wrap="none" w:vAnchor="page" w:hAnchor="page" w:x="8293" w:y="1301"/>
        <w:shd w:val="clear" w:color="auto" w:fill="auto"/>
        <w:spacing w:before="0"/>
        <w:ind w:left="360"/>
      </w:pPr>
      <w:r>
        <w:t>OKNA</w:t>
      </w:r>
    </w:p>
    <w:p w14:paraId="6D04B15A" w14:textId="77777777" w:rsidR="00F63C2A" w:rsidRDefault="002704A0">
      <w:pPr>
        <w:pStyle w:val="Bodytext70"/>
        <w:framePr w:w="2717" w:h="1858" w:hRule="exact" w:wrap="none" w:vAnchor="page" w:hAnchor="page" w:x="8293" w:y="1301"/>
        <w:shd w:val="clear" w:color="auto" w:fill="auto"/>
      </w:pPr>
      <w:r>
        <w:t>ptostovo o&lt;nci o- dveře</w:t>
      </w:r>
    </w:p>
    <w:p w14:paraId="6814ABA0" w14:textId="77777777" w:rsidR="00F63C2A" w:rsidRDefault="002704A0">
      <w:pPr>
        <w:pStyle w:val="Heading310"/>
        <w:framePr w:w="6077" w:h="303" w:hRule="exact" w:wrap="none" w:vAnchor="page" w:hAnchor="page" w:x="1026" w:y="5039"/>
        <w:shd w:val="clear" w:color="auto" w:fill="auto"/>
        <w:spacing w:before="0" w:after="0"/>
        <w:jc w:val="right"/>
      </w:pPr>
      <w:bookmarkStart w:id="1" w:name="bookmark1"/>
      <w:r>
        <w:t>Nabídka: N230205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9"/>
        <w:gridCol w:w="5035"/>
      </w:tblGrid>
      <w:tr w:rsidR="00F63C2A" w14:paraId="49C62F62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9028C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tabs>
                <w:tab w:val="left" w:pos="1661"/>
              </w:tabs>
              <w:spacing w:line="200" w:lineRule="exact"/>
              <w:ind w:firstLine="0"/>
              <w:jc w:val="both"/>
            </w:pPr>
            <w:r>
              <w:rPr>
                <w:rStyle w:val="Bodytext29pt"/>
              </w:rPr>
              <w:t>Objednatel:</w:t>
            </w:r>
            <w:r>
              <w:rPr>
                <w:rStyle w:val="Bodytext29pt"/>
              </w:rPr>
              <w:tab/>
            </w:r>
            <w:r>
              <w:rPr>
                <w:rStyle w:val="Bodytext29ptBold"/>
              </w:rPr>
              <w:t>Střední průmyslová škola dopravní,</w:t>
            </w:r>
          </w:p>
          <w:p w14:paraId="00B3A482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00" w:lineRule="exact"/>
              <w:ind w:left="1780" w:firstLine="0"/>
            </w:pPr>
            <w:r>
              <w:rPr>
                <w:rStyle w:val="Bodytext29ptBold"/>
              </w:rPr>
              <w:t>Plzeň, Karlovarská 99</w:t>
            </w:r>
          </w:p>
        </w:tc>
        <w:tc>
          <w:tcPr>
            <w:tcW w:w="5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AB538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after="80" w:line="200" w:lineRule="exact"/>
              <w:ind w:firstLine="0"/>
            </w:pPr>
            <w:r>
              <w:rPr>
                <w:rStyle w:val="Bodytext29pt"/>
              </w:rPr>
              <w:t>Adresa stavby:</w:t>
            </w:r>
          </w:p>
          <w:p w14:paraId="43C6DC58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before="80" w:after="80" w:line="200" w:lineRule="exact"/>
              <w:ind w:left="400" w:firstLine="0"/>
            </w:pPr>
            <w:r>
              <w:rPr>
                <w:rStyle w:val="Bodytext29pt"/>
              </w:rPr>
              <w:t>Průkopníků 290</w:t>
            </w:r>
          </w:p>
          <w:p w14:paraId="3EFFE762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before="80" w:line="269" w:lineRule="exact"/>
              <w:ind w:left="400" w:firstLine="0"/>
            </w:pPr>
            <w:r>
              <w:rPr>
                <w:rStyle w:val="Bodytext29pt"/>
              </w:rPr>
              <w:t>Plzeň - Kňmíce</w:t>
            </w:r>
          </w:p>
          <w:p w14:paraId="7A5C80CD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69" w:lineRule="exact"/>
              <w:ind w:left="400" w:firstLine="0"/>
            </w:pPr>
            <w:r>
              <w:rPr>
                <w:rStyle w:val="Bodytext29pt"/>
              </w:rPr>
              <w:t>330 27</w:t>
            </w:r>
          </w:p>
        </w:tc>
      </w:tr>
      <w:tr w:rsidR="00F63C2A" w14:paraId="0D7A2D63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4A6A1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tabs>
                <w:tab w:val="left" w:pos="1584"/>
              </w:tabs>
              <w:spacing w:line="200" w:lineRule="exact"/>
              <w:ind w:firstLine="0"/>
              <w:jc w:val="both"/>
            </w:pPr>
            <w:r>
              <w:rPr>
                <w:rStyle w:val="Bodytext29pt"/>
              </w:rPr>
              <w:t>ÍČ:</w:t>
            </w:r>
            <w:r>
              <w:rPr>
                <w:rStyle w:val="Bodytext29pt"/>
              </w:rPr>
              <w:tab/>
              <w:t>69457930</w:t>
            </w:r>
          </w:p>
          <w:p w14:paraId="5A495B22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tabs>
                <w:tab w:val="left" w:pos="1584"/>
              </w:tabs>
              <w:spacing w:line="200" w:lineRule="exact"/>
              <w:ind w:firstLine="0"/>
              <w:jc w:val="both"/>
            </w:pPr>
            <w:r>
              <w:rPr>
                <w:rStyle w:val="Bodytext29pt"/>
              </w:rPr>
              <w:t>DIČ:</w:t>
            </w:r>
            <w:r>
              <w:rPr>
                <w:rStyle w:val="Bodytext29pt"/>
              </w:rPr>
              <w:tab/>
              <w:t>CZ69457930</w:t>
            </w:r>
          </w:p>
        </w:tc>
        <w:tc>
          <w:tcPr>
            <w:tcW w:w="5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A0FBA" w14:textId="77777777" w:rsidR="00F63C2A" w:rsidRDefault="00F63C2A">
            <w:pPr>
              <w:framePr w:w="10104" w:h="4646" w:wrap="none" w:vAnchor="page" w:hAnchor="page" w:x="978" w:y="5337"/>
            </w:pPr>
          </w:p>
        </w:tc>
      </w:tr>
      <w:tr w:rsidR="00F63C2A" w14:paraId="3DAD344A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BE823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Bodytext29pt"/>
              </w:rPr>
              <w:t>Zástupce:</w:t>
            </w:r>
          </w:p>
        </w:tc>
        <w:tc>
          <w:tcPr>
            <w:tcW w:w="5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550E4" w14:textId="77777777" w:rsidR="00F63C2A" w:rsidRDefault="00F63C2A">
            <w:pPr>
              <w:framePr w:w="10104" w:h="4646" w:wrap="none" w:vAnchor="page" w:hAnchor="page" w:x="978" w:y="5337"/>
            </w:pPr>
          </w:p>
        </w:tc>
      </w:tr>
      <w:tr w:rsidR="00F63C2A" w14:paraId="6191F5D4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BBF38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Bodytext29pt"/>
              </w:rPr>
              <w:t>tel.:</w:t>
            </w:r>
          </w:p>
          <w:p w14:paraId="15A39400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Bodytext29pt"/>
              </w:rPr>
              <w:t>fax:</w:t>
            </w:r>
          </w:p>
          <w:p w14:paraId="3F717082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06" w:lineRule="exact"/>
              <w:ind w:firstLine="0"/>
              <w:jc w:val="both"/>
            </w:pPr>
            <w:r>
              <w:rPr>
                <w:rStyle w:val="Bodytext29pt"/>
              </w:rPr>
              <w:t>e-mail:</w:t>
            </w:r>
          </w:p>
        </w:tc>
        <w:tc>
          <w:tcPr>
            <w:tcW w:w="5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60104" w14:textId="77777777" w:rsidR="00F63C2A" w:rsidRDefault="00F63C2A">
            <w:pPr>
              <w:framePr w:w="10104" w:h="4646" w:wrap="none" w:vAnchor="page" w:hAnchor="page" w:x="978" w:y="5337"/>
            </w:pPr>
          </w:p>
        </w:tc>
      </w:tr>
      <w:tr w:rsidR="00F63C2A" w14:paraId="146BCE9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0BE20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tabs>
                <w:tab w:val="left" w:pos="1670"/>
              </w:tabs>
              <w:spacing w:line="200" w:lineRule="exact"/>
              <w:ind w:firstLine="0"/>
              <w:jc w:val="both"/>
            </w:pPr>
            <w:r>
              <w:rPr>
                <w:rStyle w:val="Bodytext29pt"/>
              </w:rPr>
              <w:t>Adresa:</w:t>
            </w:r>
            <w:r>
              <w:rPr>
                <w:rStyle w:val="Bodytext29pt"/>
              </w:rPr>
              <w:tab/>
              <w:t>Karlovarská 1210/99</w:t>
            </w:r>
          </w:p>
          <w:p w14:paraId="46DAB1FC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64" w:lineRule="exact"/>
              <w:ind w:left="1780" w:firstLine="0"/>
            </w:pPr>
            <w:r>
              <w:rPr>
                <w:rStyle w:val="Bodytext29pt"/>
              </w:rPr>
              <w:t>Plzeň</w:t>
            </w:r>
          </w:p>
          <w:p w14:paraId="4EEADAA6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64" w:lineRule="exact"/>
              <w:ind w:left="1780" w:firstLine="0"/>
            </w:pPr>
            <w:r>
              <w:rPr>
                <w:rStyle w:val="Bodytext29pt"/>
              </w:rPr>
              <w:t>32300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304CC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00" w:lineRule="exact"/>
              <w:ind w:firstLine="0"/>
            </w:pPr>
            <w:r>
              <w:rPr>
                <w:rStyle w:val="Bodytext29pt"/>
              </w:rPr>
              <w:t>Dokončeni výroby.</w:t>
            </w:r>
          </w:p>
        </w:tc>
      </w:tr>
      <w:tr w:rsidR="00F63C2A" w14:paraId="7F5EC44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50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E05CF5" w14:textId="77777777" w:rsidR="00F63C2A" w:rsidRDefault="00F63C2A">
            <w:pPr>
              <w:framePr w:w="10104" w:h="4646" w:wrap="none" w:vAnchor="page" w:hAnchor="page" w:x="978" w:y="5337"/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AD308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00" w:lineRule="exact"/>
              <w:ind w:firstLine="0"/>
            </w:pPr>
            <w:r>
              <w:rPr>
                <w:rStyle w:val="Bodytext29pt"/>
              </w:rPr>
              <w:t>Termín realizace:</w:t>
            </w:r>
          </w:p>
        </w:tc>
      </w:tr>
      <w:tr w:rsidR="00F63C2A" w14:paraId="42C5131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DBB7A" w14:textId="77777777" w:rsidR="00F63C2A" w:rsidRDefault="00F63C2A">
            <w:pPr>
              <w:framePr w:w="10104" w:h="4646" w:wrap="none" w:vAnchor="page" w:hAnchor="page" w:x="978" w:y="5337"/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2E1AC0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00" w:lineRule="exact"/>
              <w:ind w:firstLine="0"/>
            </w:pPr>
            <w:r>
              <w:rPr>
                <w:rStyle w:val="Bodytext29pt"/>
              </w:rPr>
              <w:t>Výrobní rozměry dodal:</w:t>
            </w:r>
          </w:p>
        </w:tc>
      </w:tr>
      <w:tr w:rsidR="00F63C2A" w14:paraId="6F2FCF9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A1CF1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Bodytext29pt"/>
              </w:rPr>
              <w:t>Zpracováno dne: 30.5.2023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51D3E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line="200" w:lineRule="exact"/>
              <w:ind w:firstLine="0"/>
            </w:pPr>
            <w:r>
              <w:rPr>
                <w:rStyle w:val="Bodytext29pt"/>
              </w:rPr>
              <w:t>Zpracoval: Říhová Marcela</w:t>
            </w:r>
          </w:p>
        </w:tc>
      </w:tr>
      <w:tr w:rsidR="00F63C2A" w14:paraId="647152F3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C3F5C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after="280" w:line="200" w:lineRule="exact"/>
              <w:ind w:firstLine="0"/>
            </w:pPr>
            <w:r>
              <w:rPr>
                <w:rStyle w:val="Bodytext29pt"/>
              </w:rPr>
              <w:t>Vážený zákazníku,</w:t>
            </w:r>
          </w:p>
          <w:p w14:paraId="5A575C00" w14:textId="77777777" w:rsidR="00F63C2A" w:rsidRDefault="002704A0">
            <w:pPr>
              <w:pStyle w:val="Bodytext20"/>
              <w:framePr w:w="10104" w:h="4646" w:wrap="none" w:vAnchor="page" w:hAnchor="page" w:x="978" w:y="5337"/>
              <w:shd w:val="clear" w:color="auto" w:fill="auto"/>
              <w:spacing w:before="280" w:line="200" w:lineRule="exact"/>
              <w:ind w:firstLine="0"/>
            </w:pPr>
            <w:r>
              <w:rPr>
                <w:rStyle w:val="Bodytext29pt"/>
              </w:rPr>
              <w:t>zasíláme Vám cenovou nabídku na plastové výrobky,</w:t>
            </w:r>
          </w:p>
        </w:tc>
      </w:tr>
    </w:tbl>
    <w:p w14:paraId="6A882425" w14:textId="77777777" w:rsidR="00F63C2A" w:rsidRDefault="002704A0">
      <w:pPr>
        <w:pStyle w:val="Bodytext40"/>
        <w:framePr w:w="6077" w:h="1752" w:hRule="exact" w:wrap="none" w:vAnchor="page" w:hAnchor="page" w:x="1026" w:y="9911"/>
        <w:shd w:val="clear" w:color="auto" w:fill="auto"/>
        <w:spacing w:before="0" w:after="0" w:line="283" w:lineRule="exact"/>
        <w:ind w:right="940"/>
      </w:pPr>
      <w:r>
        <w:t xml:space="preserve">které vyrábíme z kvalitního 6-ti komorového </w:t>
      </w:r>
      <w:r>
        <w:rPr>
          <w:rStyle w:val="Bodytext4Bold"/>
        </w:rPr>
        <w:t xml:space="preserve">německého profilu </w:t>
      </w:r>
      <w:r>
        <w:t>Gealan S 8000 IQ se stavební hloubkou 74mm a jsou okovány celoobvodovým kováním RÚTO. Okna otvíravá a zároveň vyklápěcí mají ve standardu miroventHacf. Zasklení dvojsklem Ug = 1,1-1,0 nebo trojs</w:t>
      </w:r>
      <w:r>
        <w:t>klem Ug= 0,7. Všechny naše výrobky jsou certřfikované.</w:t>
      </w:r>
    </w:p>
    <w:p w14:paraId="03DF808D" w14:textId="1EBED86E" w:rsidR="00F63C2A" w:rsidRDefault="00FB1D98">
      <w:pPr>
        <w:framePr w:wrap="none" w:vAnchor="page" w:hAnchor="page" w:x="9532" w:y="10036"/>
        <w:rPr>
          <w:sz w:val="2"/>
          <w:szCs w:val="2"/>
        </w:rPr>
      </w:pPr>
      <w:r>
        <w:rPr>
          <w:noProof/>
        </w:rPr>
        <w:drawing>
          <wp:inline distT="0" distB="0" distL="0" distR="0" wp14:anchorId="2D8E0322" wp14:editId="14265CB2">
            <wp:extent cx="771525" cy="1714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6449" w14:textId="77777777" w:rsidR="00F63C2A" w:rsidRDefault="002704A0">
      <w:pPr>
        <w:pStyle w:val="Headerorfooter10"/>
        <w:framePr w:wrap="none" w:vAnchor="page" w:hAnchor="page" w:x="10765" w:y="15172"/>
        <w:shd w:val="clear" w:color="auto" w:fill="auto"/>
      </w:pPr>
      <w:r>
        <w:rPr>
          <w:rStyle w:val="Headerorfooter1Spacing1pt"/>
        </w:rPr>
        <w:t>1/4</w:t>
      </w:r>
    </w:p>
    <w:p w14:paraId="0A3B0DCE" w14:textId="77777777" w:rsidR="00F63C2A" w:rsidRDefault="002704A0">
      <w:pPr>
        <w:pStyle w:val="Headerorfooter30"/>
        <w:framePr w:wrap="none" w:vAnchor="page" w:hAnchor="page" w:x="1031" w:y="15097"/>
        <w:shd w:val="clear" w:color="auto" w:fill="auto"/>
      </w:pPr>
      <w:r>
        <w:t>10</w:t>
      </w:r>
      <w:r>
        <w:rPr>
          <w:rStyle w:val="Headerorfooter365ptBold"/>
        </w:rPr>
        <w:t>:</w:t>
      </w:r>
      <w:r>
        <w:t>49:02</w:t>
      </w:r>
      <w:r>
        <w:rPr>
          <w:rStyle w:val="Headerorfooter365ptBold"/>
        </w:rPr>
        <w:t xml:space="preserve"> </w:t>
      </w:r>
      <w:r>
        <w:t>31.52023</w:t>
      </w:r>
    </w:p>
    <w:p w14:paraId="168D3DAD" w14:textId="77777777" w:rsidR="00F63C2A" w:rsidRDefault="002704A0">
      <w:pPr>
        <w:pStyle w:val="Headerorfooter40"/>
        <w:framePr w:wrap="none" w:vAnchor="page" w:hAnchor="page" w:x="3892" w:y="15125"/>
        <w:shd w:val="clear" w:color="auto" w:fill="auto"/>
      </w:pPr>
      <w:r>
        <w:t>Zpracováno sysřemem MiS</w:t>
      </w:r>
      <w:r>
        <w:t xml:space="preserve">OFT - </w:t>
      </w:r>
      <w:hyperlink r:id="rId9" w:history="1">
        <w:r>
          <w:rPr>
            <w:lang w:val="en-US" w:eastAsia="en-US" w:bidi="en-US"/>
          </w:rPr>
          <w:t>www.misdft.cz</w:t>
        </w:r>
      </w:hyperlink>
      <w:r>
        <w:rPr>
          <w:lang w:val="en-US" w:eastAsia="en-US" w:bidi="en-US"/>
        </w:rPr>
        <w:t xml:space="preserve"> </w:t>
      </w:r>
      <w:r>
        <w:t>{Uoance 1244)</w:t>
      </w:r>
    </w:p>
    <w:p w14:paraId="4383E546" w14:textId="77777777" w:rsidR="00F63C2A" w:rsidRDefault="00F63C2A">
      <w:pPr>
        <w:rPr>
          <w:sz w:val="2"/>
          <w:szCs w:val="2"/>
        </w:rPr>
        <w:sectPr w:rsidR="00F63C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FF7696" w14:textId="5FC2258E" w:rsidR="00F63C2A" w:rsidRDefault="00FB1D9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C1AF243" wp14:editId="5DD56CF7">
                <wp:simplePos x="0" y="0"/>
                <wp:positionH relativeFrom="page">
                  <wp:posOffset>4772025</wp:posOffset>
                </wp:positionH>
                <wp:positionV relativeFrom="page">
                  <wp:posOffset>1126490</wp:posOffset>
                </wp:positionV>
                <wp:extent cx="2245995" cy="0"/>
                <wp:effectExtent l="9525" t="12065" r="11430" b="1651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2459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A984" id="AutoShape 6" o:spid="_x0000_s1026" type="#_x0000_t32" style="position:absolute;margin-left:375.75pt;margin-top:88.7pt;width:176.8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24752F43" w14:textId="77777777" w:rsidR="00F63C2A" w:rsidRDefault="002704A0">
      <w:pPr>
        <w:pStyle w:val="Bodytext30"/>
        <w:framePr w:wrap="none" w:vAnchor="page" w:hAnchor="page" w:x="1540" w:y="1323"/>
        <w:shd w:val="clear" w:color="auto" w:fill="auto"/>
        <w:spacing w:after="0"/>
      </w:pPr>
      <w:r>
        <w:t>Pozice: 1/: Trojdílné okno se sloupkem vlevo + příslušenství</w:t>
      </w:r>
    </w:p>
    <w:p w14:paraId="3EA2DDDA" w14:textId="77777777" w:rsidR="00F63C2A" w:rsidRDefault="002704A0">
      <w:pPr>
        <w:pStyle w:val="Bodytext40"/>
        <w:framePr w:w="6077" w:h="888" w:hRule="exact" w:wrap="none" w:vAnchor="page" w:hAnchor="page" w:x="4967" w:y="894"/>
        <w:shd w:val="clear" w:color="auto" w:fill="auto"/>
        <w:tabs>
          <w:tab w:val="left" w:leader="underscore" w:pos="5265"/>
        </w:tabs>
        <w:spacing w:before="0" w:after="0" w:line="274" w:lineRule="exact"/>
        <w:ind w:left="2798" w:right="39"/>
        <w:jc w:val="both"/>
      </w:pPr>
      <w:bdo w:val="ltr">
        <w:r>
          <w:tab/>
        </w:r>
        <w:r>
          <w:t>‬</w:t>
        </w:r>
        <w:r>
          <w:rPr>
            <w:rStyle w:val="Bodytext41"/>
          </w:rPr>
          <w:t>N23Q2Q5</w:t>
        </w:r>
      </w:bdo>
    </w:p>
    <w:p w14:paraId="0925DD19" w14:textId="77777777" w:rsidR="00F63C2A" w:rsidRDefault="002704A0">
      <w:pPr>
        <w:pStyle w:val="Bodytext40"/>
        <w:framePr w:w="6077" w:h="888" w:hRule="exact" w:wrap="none" w:vAnchor="page" w:hAnchor="page" w:x="4967" w:y="894"/>
        <w:shd w:val="clear" w:color="auto" w:fill="auto"/>
        <w:spacing w:before="0" w:after="0" w:line="274" w:lineRule="exact"/>
        <w:ind w:left="2798"/>
      </w:pPr>
      <w:r>
        <w:t>Rozměry rámu: 2375,0 x 1480,0 mm</w:t>
      </w:r>
      <w:r>
        <w:br/>
        <w:t>Stavební otvor: 2395,0 x 1530,0 mm</w:t>
      </w:r>
    </w:p>
    <w:p w14:paraId="0C9FC6F3" w14:textId="77777777" w:rsidR="00F63C2A" w:rsidRDefault="002704A0">
      <w:pPr>
        <w:pStyle w:val="Bodytext80"/>
        <w:framePr w:wrap="none" w:vAnchor="page" w:hAnchor="page" w:x="1093" w:y="2006"/>
        <w:shd w:val="clear" w:color="auto" w:fill="auto"/>
      </w:pPr>
      <w:r>
        <w:t>GeslanSSOOO</w:t>
      </w:r>
    </w:p>
    <w:p w14:paraId="68A01AF6" w14:textId="09178498" w:rsidR="00F63C2A" w:rsidRDefault="00FB1D98">
      <w:pPr>
        <w:framePr w:wrap="none" w:vAnchor="page" w:hAnchor="page" w:x="1588" w:y="3700"/>
        <w:rPr>
          <w:sz w:val="2"/>
          <w:szCs w:val="2"/>
        </w:rPr>
      </w:pPr>
      <w:r>
        <w:rPr>
          <w:noProof/>
        </w:rPr>
        <w:drawing>
          <wp:inline distT="0" distB="0" distL="0" distR="0" wp14:anchorId="70CCD60B" wp14:editId="6EF6B1FF">
            <wp:extent cx="2324100" cy="17049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3139"/>
      </w:tblGrid>
      <w:tr w:rsidR="00F63C2A" w14:paraId="4412D78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248" w:type="dxa"/>
            <w:shd w:val="clear" w:color="auto" w:fill="FFFFFF"/>
          </w:tcPr>
          <w:p w14:paraId="61374288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Základní cena: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14:paraId="20003C37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spacing w:line="192" w:lineRule="exact"/>
              <w:ind w:firstLine="0"/>
            </w:pPr>
            <w:r>
              <w:rPr>
                <w:rStyle w:val="Bodytext21"/>
              </w:rPr>
              <w:t>Trojdílné okno se sloupkem vlevo</w:t>
            </w:r>
          </w:p>
        </w:tc>
      </w:tr>
      <w:tr w:rsidR="00F63C2A" w14:paraId="6DBA5D7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48" w:type="dxa"/>
            <w:shd w:val="clear" w:color="auto" w:fill="FFFFFF"/>
            <w:vAlign w:val="bottom"/>
          </w:tcPr>
          <w:p w14:paraId="21E3562C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Barva (ext/int):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14:paraId="296DA0B1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  <w:jc w:val="both"/>
            </w:pPr>
            <w:r>
              <w:rPr>
                <w:rStyle w:val="Bodytext21"/>
              </w:rPr>
              <w:t>Bílá</w:t>
            </w:r>
          </w:p>
        </w:tc>
      </w:tr>
      <w:tr w:rsidR="00F63C2A" w14:paraId="0597AE4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248" w:type="dxa"/>
            <w:shd w:val="clear" w:color="auto" w:fill="FFFFFF"/>
          </w:tcPr>
          <w:p w14:paraId="219FD2A1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Sklo: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14:paraId="0B6039D7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spacing w:line="187" w:lineRule="exact"/>
              <w:ind w:firstLine="0"/>
              <w:jc w:val="both"/>
            </w:pPr>
            <w:r>
              <w:rPr>
                <w:rStyle w:val="Bodytext21"/>
              </w:rPr>
              <w:t>F4-16-E4 dvojsklo Thermobel 4PI.CIear- 16 Ar-4 iplus 1,1</w:t>
            </w:r>
          </w:p>
        </w:tc>
      </w:tr>
      <w:tr w:rsidR="00F63C2A" w14:paraId="19F41B9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248" w:type="dxa"/>
            <w:shd w:val="clear" w:color="auto" w:fill="FFFFFF"/>
            <w:vAlign w:val="bottom"/>
          </w:tcPr>
          <w:p w14:paraId="27064E23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Rám: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14:paraId="37F054DB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  <w:jc w:val="both"/>
            </w:pPr>
            <w:r>
              <w:rPr>
                <w:rStyle w:val="Bodytext21"/>
              </w:rPr>
              <w:t>66mm</w:t>
            </w:r>
          </w:p>
        </w:tc>
      </w:tr>
      <w:tr w:rsidR="00F63C2A" w14:paraId="0F59231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48" w:type="dxa"/>
            <w:shd w:val="clear" w:color="auto" w:fill="FFFFFF"/>
            <w:vAlign w:val="bottom"/>
          </w:tcPr>
          <w:p w14:paraId="44D44FDE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Sloupek: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14:paraId="2008DED4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  <w:jc w:val="both"/>
            </w:pPr>
            <w:r>
              <w:rPr>
                <w:rStyle w:val="Bodytext21"/>
              </w:rPr>
              <w:t>82mm5K</w:t>
            </w:r>
          </w:p>
        </w:tc>
      </w:tr>
      <w:tr w:rsidR="00F63C2A" w14:paraId="15C6606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8" w:type="dxa"/>
            <w:shd w:val="clear" w:color="auto" w:fill="FFFFFF"/>
            <w:vAlign w:val="bottom"/>
          </w:tcPr>
          <w:p w14:paraId="69A2F18E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StiripBC: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14:paraId="2B19BF23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  <w:jc w:val="both"/>
            </w:pPr>
            <w:r>
              <w:rPr>
                <w:rStyle w:val="Bodytext21"/>
              </w:rPr>
              <w:t>64rom</w:t>
            </w:r>
          </w:p>
        </w:tc>
      </w:tr>
      <w:tr w:rsidR="00F63C2A" w14:paraId="27B52C0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248" w:type="dxa"/>
            <w:shd w:val="clear" w:color="auto" w:fill="FFFFFF"/>
          </w:tcPr>
          <w:p w14:paraId="766E3712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Křidlo:</w:t>
            </w:r>
          </w:p>
        </w:tc>
        <w:tc>
          <w:tcPr>
            <w:tcW w:w="3139" w:type="dxa"/>
            <w:shd w:val="clear" w:color="auto" w:fill="FFFFFF"/>
          </w:tcPr>
          <w:p w14:paraId="7D43A8F1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  <w:jc w:val="both"/>
            </w:pPr>
            <w:r>
              <w:rPr>
                <w:rStyle w:val="Bodytext21"/>
              </w:rPr>
              <w:t>78mm</w:t>
            </w:r>
          </w:p>
        </w:tc>
      </w:tr>
      <w:tr w:rsidR="00F63C2A" w14:paraId="4F997B7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48" w:type="dxa"/>
            <w:shd w:val="clear" w:color="auto" w:fill="FFFFFF"/>
          </w:tcPr>
          <w:p w14:paraId="6C67A3FF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Zazdivací lišta:</w:t>
            </w:r>
          </w:p>
        </w:tc>
        <w:tc>
          <w:tcPr>
            <w:tcW w:w="3139" w:type="dxa"/>
            <w:shd w:val="clear" w:color="auto" w:fill="FFFFFF"/>
          </w:tcPr>
          <w:p w14:paraId="5F0B4D18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  <w:jc w:val="both"/>
            </w:pPr>
            <w:r>
              <w:rPr>
                <w:rStyle w:val="Bodytext21"/>
              </w:rPr>
              <w:t>30 mm</w:t>
            </w:r>
          </w:p>
        </w:tc>
      </w:tr>
      <w:tr w:rsidR="00F63C2A" w14:paraId="5643786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8" w:type="dxa"/>
            <w:shd w:val="clear" w:color="auto" w:fill="FFFFFF"/>
          </w:tcPr>
          <w:p w14:paraId="4E218334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Klika:</w:t>
            </w:r>
          </w:p>
        </w:tc>
        <w:tc>
          <w:tcPr>
            <w:tcW w:w="3139" w:type="dxa"/>
            <w:shd w:val="clear" w:color="auto" w:fill="FFFFFF"/>
          </w:tcPr>
          <w:p w14:paraId="76B343F8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  <w:jc w:val="both"/>
            </w:pPr>
            <w:r>
              <w:rPr>
                <w:rStyle w:val="Bodytext21"/>
              </w:rPr>
              <w:t>Ok.kkka Pluton 9 standard bílé</w:t>
            </w:r>
          </w:p>
        </w:tc>
      </w:tr>
      <w:tr w:rsidR="00F63C2A" w14:paraId="5BACDA1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48" w:type="dxa"/>
            <w:shd w:val="clear" w:color="auto" w:fill="FFFFFF"/>
            <w:vAlign w:val="bottom"/>
          </w:tcPr>
          <w:p w14:paraId="756E01AB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Doplňky:</w:t>
            </w:r>
          </w:p>
        </w:tc>
        <w:tc>
          <w:tcPr>
            <w:tcW w:w="3139" w:type="dxa"/>
            <w:shd w:val="clear" w:color="auto" w:fill="FFFFFF"/>
            <w:vAlign w:val="bottom"/>
          </w:tcPr>
          <w:p w14:paraId="1842F48F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  <w:jc w:val="both"/>
            </w:pPr>
            <w:r>
              <w:rPr>
                <w:rStyle w:val="Bodytext21"/>
              </w:rPr>
              <w:t>venkovní přechod 1ks,B=2375mm</w:t>
            </w:r>
          </w:p>
        </w:tc>
      </w:tr>
      <w:tr w:rsidR="00F63C2A" w14:paraId="7DE7B6B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48" w:type="dxa"/>
            <w:shd w:val="clear" w:color="auto" w:fill="FFFFFF"/>
          </w:tcPr>
          <w:p w14:paraId="11381494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</w:pPr>
            <w:r>
              <w:rPr>
                <w:rStyle w:val="Bodytext21"/>
              </w:rPr>
              <w:t>Výška kliky:</w:t>
            </w:r>
          </w:p>
        </w:tc>
        <w:tc>
          <w:tcPr>
            <w:tcW w:w="3139" w:type="dxa"/>
            <w:shd w:val="clear" w:color="auto" w:fill="FFFFFF"/>
          </w:tcPr>
          <w:p w14:paraId="2F7A3248" w14:textId="77777777" w:rsidR="00F63C2A" w:rsidRDefault="002704A0">
            <w:pPr>
              <w:pStyle w:val="Bodytext20"/>
              <w:framePr w:w="4387" w:h="2563" w:wrap="none" w:vAnchor="page" w:hAnchor="page" w:x="5485" w:y="2025"/>
              <w:shd w:val="clear" w:color="auto" w:fill="auto"/>
              <w:ind w:firstLine="0"/>
              <w:jc w:val="both"/>
            </w:pPr>
            <w:r>
              <w:rPr>
                <w:rStyle w:val="Bodytext21"/>
              </w:rPr>
              <w:t>(FFG) A:584, C:584</w:t>
            </w:r>
          </w:p>
        </w:tc>
      </w:tr>
    </w:tbl>
    <w:p w14:paraId="3D588988" w14:textId="77777777" w:rsidR="00F63C2A" w:rsidRDefault="002704A0">
      <w:pPr>
        <w:pStyle w:val="Tablecaption10"/>
        <w:framePr w:wrap="none" w:vAnchor="page" w:hAnchor="page" w:x="10021" w:y="2022"/>
        <w:shd w:val="clear" w:color="auto" w:fill="auto"/>
      </w:pPr>
      <w:r>
        <w:t>17 174,00 Kč</w:t>
      </w:r>
    </w:p>
    <w:p w14:paraId="08A0E92C" w14:textId="77777777" w:rsidR="00F63C2A" w:rsidRDefault="002704A0">
      <w:pPr>
        <w:pStyle w:val="Bodytext20"/>
        <w:framePr w:wrap="none" w:vAnchor="page" w:hAnchor="page" w:x="10247" w:y="4168"/>
        <w:shd w:val="clear" w:color="auto" w:fill="auto"/>
        <w:ind w:firstLine="0"/>
      </w:pPr>
      <w:r>
        <w:t>325,00 Kč</w:t>
      </w:r>
    </w:p>
    <w:p w14:paraId="201DEA65" w14:textId="77777777" w:rsidR="00F63C2A" w:rsidRDefault="002704A0">
      <w:pPr>
        <w:pStyle w:val="Bodytext30"/>
        <w:framePr w:w="4363" w:h="709" w:hRule="exact" w:wrap="none" w:vAnchor="page" w:hAnchor="page" w:x="6680" w:y="7447"/>
        <w:shd w:val="clear" w:color="auto" w:fill="auto"/>
        <w:tabs>
          <w:tab w:val="left" w:pos="2088"/>
        </w:tabs>
        <w:spacing w:after="203"/>
        <w:jc w:val="both"/>
      </w:pPr>
      <w:r>
        <w:t>Množství: 17</w:t>
      </w:r>
      <w:r>
        <w:tab/>
        <w:t>Cena za ks: 17 496,00 Kč</w:t>
      </w:r>
    </w:p>
    <w:p w14:paraId="36B5DB04" w14:textId="77777777" w:rsidR="00F63C2A" w:rsidRDefault="002704A0">
      <w:pPr>
        <w:pStyle w:val="Heading210"/>
        <w:framePr w:w="4363" w:h="709" w:hRule="exact" w:wrap="none" w:vAnchor="page" w:hAnchor="page" w:x="6680" w:y="7447"/>
        <w:shd w:val="clear" w:color="auto" w:fill="auto"/>
        <w:tabs>
          <w:tab w:val="left" w:pos="2501"/>
        </w:tabs>
        <w:spacing w:before="0"/>
      </w:pPr>
      <w:bookmarkStart w:id="2" w:name="bookmark2"/>
      <w:r>
        <w:t>Celkem:</w:t>
      </w:r>
      <w:r>
        <w:tab/>
        <w:t>297 432,00 Kč</w:t>
      </w:r>
      <w:bookmarkEnd w:id="2"/>
    </w:p>
    <w:p w14:paraId="799FF660" w14:textId="77777777" w:rsidR="00F63C2A" w:rsidRDefault="002704A0">
      <w:pPr>
        <w:pStyle w:val="Headerorfooter30"/>
        <w:framePr w:wrap="none" w:vAnchor="page" w:hAnchor="page" w:x="10727" w:y="15193"/>
        <w:shd w:val="clear" w:color="auto" w:fill="auto"/>
      </w:pPr>
      <w:r>
        <w:t>2/4</w:t>
      </w:r>
    </w:p>
    <w:p w14:paraId="08BBBD7C" w14:textId="77777777" w:rsidR="00F63C2A" w:rsidRDefault="002704A0">
      <w:pPr>
        <w:pStyle w:val="Headerorfooter30"/>
        <w:framePr w:wrap="none" w:vAnchor="page" w:hAnchor="page" w:x="1050" w:y="15150"/>
        <w:shd w:val="clear" w:color="auto" w:fill="auto"/>
      </w:pPr>
      <w:r>
        <w:t>10</w:t>
      </w:r>
      <w:r>
        <w:rPr>
          <w:rStyle w:val="Headerorfooter365ptBold"/>
        </w:rPr>
        <w:t>.</w:t>
      </w:r>
      <w:r>
        <w:t>49:02</w:t>
      </w:r>
      <w:r>
        <w:rPr>
          <w:rStyle w:val="Headerorfooter365ptBold"/>
        </w:rPr>
        <w:t xml:space="preserve"> </w:t>
      </w:r>
      <w:r>
        <w:t>31</w:t>
      </w:r>
      <w:r>
        <w:rPr>
          <w:rStyle w:val="Headerorfooter365ptBold"/>
        </w:rPr>
        <w:t>.</w:t>
      </w:r>
      <w:r>
        <w:t>5.2023</w:t>
      </w:r>
    </w:p>
    <w:p w14:paraId="2560F439" w14:textId="77777777" w:rsidR="00F63C2A" w:rsidRDefault="002704A0">
      <w:pPr>
        <w:pStyle w:val="Headerorfooter10"/>
        <w:framePr w:wrap="none" w:vAnchor="page" w:hAnchor="page" w:x="3906" w:y="15177"/>
        <w:shd w:val="clear" w:color="auto" w:fill="auto"/>
      </w:pPr>
      <w:r>
        <w:t>Zpracováno systémem MISOFT - www.nnisdft.čř (Licence 1244)</w:t>
      </w:r>
    </w:p>
    <w:p w14:paraId="1385EEB3" w14:textId="77777777" w:rsidR="00F63C2A" w:rsidRDefault="00F63C2A">
      <w:pPr>
        <w:rPr>
          <w:sz w:val="2"/>
          <w:szCs w:val="2"/>
        </w:rPr>
        <w:sectPr w:rsidR="00F63C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230127" w14:textId="1F4407E9" w:rsidR="00F63C2A" w:rsidRDefault="00FB1D9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3C5ECD" wp14:editId="78B6FE3B">
                <wp:simplePos x="0" y="0"/>
                <wp:positionH relativeFrom="page">
                  <wp:posOffset>641985</wp:posOffset>
                </wp:positionH>
                <wp:positionV relativeFrom="page">
                  <wp:posOffset>9582150</wp:posOffset>
                </wp:positionV>
                <wp:extent cx="6403340" cy="0"/>
                <wp:effectExtent l="13335" t="9525" r="12700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033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50B1B" id="AutoShape 4" o:spid="_x0000_s1026" type="#_x0000_t32" style="position:absolute;margin-left:50.55pt;margin-top:754.5pt;width:504.2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1DEFEA85" w14:textId="77777777" w:rsidR="00F63C2A" w:rsidRDefault="002704A0">
      <w:pPr>
        <w:pStyle w:val="Bodytext40"/>
        <w:framePr w:w="10133" w:h="257" w:hRule="exact" w:wrap="none" w:vAnchor="page" w:hAnchor="page" w:x="959" w:y="920"/>
        <w:pBdr>
          <w:bottom w:val="single" w:sz="4" w:space="1" w:color="auto"/>
        </w:pBdr>
        <w:shd w:val="clear" w:color="auto" w:fill="auto"/>
        <w:spacing w:before="0" w:after="0" w:line="200" w:lineRule="exact"/>
        <w:jc w:val="right"/>
      </w:pPr>
      <w:r>
        <w:t>N23G205</w:t>
      </w:r>
    </w:p>
    <w:p w14:paraId="1804B062" w14:textId="77777777" w:rsidR="00F63C2A" w:rsidRDefault="002704A0">
      <w:pPr>
        <w:pStyle w:val="Heading320"/>
        <w:framePr w:wrap="none" w:vAnchor="page" w:hAnchor="page" w:x="959" w:y="1291"/>
        <w:shd w:val="clear" w:color="auto" w:fill="auto"/>
        <w:spacing w:before="0"/>
      </w:pPr>
      <w:bookmarkStart w:id="3" w:name="bookmark3"/>
      <w:r>
        <w:t>Čertová rekapitulace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5"/>
        <w:gridCol w:w="1483"/>
        <w:gridCol w:w="1517"/>
        <w:gridCol w:w="2218"/>
      </w:tblGrid>
      <w:tr w:rsidR="00F63C2A" w14:paraId="406EC29C" w14:textId="77777777">
        <w:tblPrEx>
          <w:tblCellMar>
            <w:top w:w="0" w:type="dxa"/>
            <w:bottom w:w="0" w:type="dxa"/>
          </w:tblCellMar>
        </w:tblPrEx>
        <w:trPr>
          <w:trHeight w:hRule="exact" w:val="2165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F5EB2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54" w:lineRule="exact"/>
              <w:ind w:firstLine="0"/>
            </w:pPr>
            <w:r>
              <w:rPr>
                <w:rStyle w:val="Bodytext29pt"/>
              </w:rPr>
              <w:t>Položek: 1 cena:</w:t>
            </w:r>
          </w:p>
          <w:p w14:paraId="281083E5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54" w:lineRule="exact"/>
              <w:ind w:firstLine="0"/>
            </w:pPr>
            <w:r>
              <w:rPr>
                <w:rStyle w:val="Bodytext29pt"/>
              </w:rPr>
              <w:t xml:space="preserve">Parapet </w:t>
            </w:r>
            <w:r>
              <w:rPr>
                <w:rStyle w:val="Bodytext29pt"/>
              </w:rPr>
              <w:t>vnitřní bílý 17ks</w:t>
            </w:r>
          </w:p>
          <w:p w14:paraId="1CA0A8A2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54" w:lineRule="exact"/>
              <w:ind w:firstLine="0"/>
            </w:pPr>
            <w:r>
              <w:rPr>
                <w:rStyle w:val="Bodytext29pt"/>
              </w:rPr>
              <w:t>Horizontální žaluzie 51 ks včetně montáže demontáž, montáž, iiKvraace</w:t>
            </w:r>
          </w:p>
          <w:p w14:paraId="5A720A6B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54" w:lineRule="exact"/>
              <w:ind w:firstLine="0"/>
            </w:pPr>
            <w:r>
              <w:rPr>
                <w:rStyle w:val="Bodytext29pt"/>
              </w:rPr>
              <w:t>Zednické začištěni vnitřnich špalet</w:t>
            </w:r>
          </w:p>
          <w:p w14:paraId="64069438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54" w:lineRule="exact"/>
              <w:ind w:firstLine="0"/>
            </w:pPr>
            <w:r>
              <w:rPr>
                <w:rStyle w:val="Bodytext29pt"/>
              </w:rPr>
              <w:t>Vnitřní parapet 17ks</w:t>
            </w:r>
          </w:p>
          <w:p w14:paraId="6B711104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54" w:lineRule="exact"/>
              <w:ind w:firstLine="0"/>
            </w:pPr>
            <w:r>
              <w:rPr>
                <w:rStyle w:val="Bodytext29pt"/>
              </w:rPr>
              <w:t>Montáž parapetů vymalování ostění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14:paraId="6BA6BD23" w14:textId="77777777" w:rsidR="00F63C2A" w:rsidRDefault="00F63C2A">
            <w:pPr>
              <w:framePr w:w="10133" w:h="4056" w:wrap="none" w:vAnchor="page" w:hAnchor="page" w:x="959" w:y="1617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B2DD20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after="520" w:line="264" w:lineRule="exact"/>
              <w:ind w:left="380" w:firstLine="0"/>
            </w:pPr>
            <w:r>
              <w:rPr>
                <w:rStyle w:val="Bodytext29pt"/>
                <w:lang w:val="en-US" w:eastAsia="en-US" w:bidi="en-US"/>
              </w:rPr>
              <w:t>131,07 m 131,07 m</w:t>
            </w:r>
          </w:p>
          <w:p w14:paraId="46DA06BE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before="520" w:line="200" w:lineRule="exact"/>
              <w:ind w:left="380" w:firstLine="0"/>
            </w:pPr>
            <w:r>
              <w:rPr>
                <w:rStyle w:val="Bodytext29pt"/>
                <w:lang w:val="en-US" w:eastAsia="en-US" w:bidi="en-US"/>
              </w:rPr>
              <w:t>131,07m</w:t>
            </w:r>
          </w:p>
        </w:tc>
        <w:tc>
          <w:tcPr>
            <w:tcW w:w="22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17314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59" w:lineRule="exact"/>
              <w:ind w:right="140" w:firstLine="0"/>
              <w:jc w:val="right"/>
            </w:pPr>
            <w:r>
              <w:rPr>
                <w:rStyle w:val="Bodytext29pt"/>
              </w:rPr>
              <w:t>291 907,09 Kč</w:t>
            </w:r>
          </w:p>
          <w:p w14:paraId="2AE887C1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59" w:lineRule="exact"/>
              <w:ind w:left="1020" w:right="140" w:firstLine="100"/>
              <w:jc w:val="both"/>
            </w:pPr>
            <w:r>
              <w:rPr>
                <w:rStyle w:val="Bodytext29pt"/>
              </w:rPr>
              <w:t xml:space="preserve">5 525,00 Kč 26 010,00 Kč 34 </w:t>
            </w:r>
            <w:r>
              <w:rPr>
                <w:rStyle w:val="Bodytext29pt"/>
              </w:rPr>
              <w:t>078,00 Kč 47 185,00 Kč 17 200,00 Kč</w:t>
            </w:r>
          </w:p>
          <w:p w14:paraId="35ACC783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59" w:lineRule="exact"/>
              <w:ind w:right="140" w:firstLine="0"/>
              <w:jc w:val="right"/>
            </w:pPr>
            <w:r>
              <w:rPr>
                <w:rStyle w:val="Bodytext29pt"/>
              </w:rPr>
              <w:t>8 200,00 Kč 15 728,00 Kč</w:t>
            </w:r>
          </w:p>
        </w:tc>
      </w:tr>
      <w:tr w:rsidR="00F63C2A" w14:paraId="1A96D04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915" w:type="dxa"/>
            <w:tcBorders>
              <w:top w:val="single" w:sz="4" w:space="0" w:color="auto"/>
            </w:tcBorders>
            <w:shd w:val="clear" w:color="auto" w:fill="FFFFFF"/>
          </w:tcPr>
          <w:p w14:paraId="742CA23A" w14:textId="77777777" w:rsidR="00F63C2A" w:rsidRDefault="00F63C2A">
            <w:pPr>
              <w:framePr w:w="10133" w:h="4056" w:wrap="none" w:vAnchor="page" w:hAnchor="page" w:x="959" w:y="1617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876D1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Součet: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14:paraId="2FD3118F" w14:textId="77777777" w:rsidR="00F63C2A" w:rsidRDefault="00F63C2A">
            <w:pPr>
              <w:framePr w:w="10133" w:h="4056" w:wrap="none" w:vAnchor="page" w:hAnchor="page" w:x="959" w:y="1617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56880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46" w:lineRule="exact"/>
              <w:ind w:right="140" w:firstLine="0"/>
              <w:jc w:val="right"/>
            </w:pPr>
            <w:r>
              <w:rPr>
                <w:rStyle w:val="Bodytext211ptBold"/>
              </w:rPr>
              <w:t>445 833,00 Kč</w:t>
            </w:r>
          </w:p>
        </w:tc>
      </w:tr>
      <w:tr w:rsidR="00F63C2A" w14:paraId="25B676C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915" w:type="dxa"/>
            <w:shd w:val="clear" w:color="auto" w:fill="FFFFFF"/>
          </w:tcPr>
          <w:p w14:paraId="26C08B69" w14:textId="77777777" w:rsidR="00F63C2A" w:rsidRDefault="00F63C2A">
            <w:pPr>
              <w:framePr w:w="10133" w:h="4056" w:wrap="none" w:vAnchor="page" w:hAnchor="page" w:x="959" w:y="1617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0F24B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00" w:lineRule="exact"/>
              <w:ind w:firstLine="0"/>
            </w:pPr>
            <w:r>
              <w:rPr>
                <w:rStyle w:val="Bodytext29ptBold"/>
              </w:rPr>
              <w:t>DPH[21%]: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14:paraId="764BF518" w14:textId="77777777" w:rsidR="00F63C2A" w:rsidRDefault="00F63C2A">
            <w:pPr>
              <w:framePr w:w="10133" w:h="4056" w:wrap="none" w:vAnchor="page" w:hAnchor="page" w:x="959" w:y="1617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68F5B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00" w:lineRule="exact"/>
              <w:ind w:right="140" w:firstLine="0"/>
              <w:jc w:val="right"/>
            </w:pPr>
            <w:r>
              <w:rPr>
                <w:rStyle w:val="Bodytext29ptBold"/>
              </w:rPr>
              <w:t>93 624,93 Kč</w:t>
            </w:r>
          </w:p>
        </w:tc>
      </w:tr>
      <w:tr w:rsidR="00F63C2A" w14:paraId="3A82805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915" w:type="dxa"/>
            <w:shd w:val="clear" w:color="auto" w:fill="FFFFFF"/>
          </w:tcPr>
          <w:p w14:paraId="63F81054" w14:textId="77777777" w:rsidR="00F63C2A" w:rsidRDefault="00F63C2A">
            <w:pPr>
              <w:framePr w:w="10133" w:h="4056" w:wrap="none" w:vAnchor="page" w:hAnchor="page" w:x="959" w:y="1617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74467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Celkem: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</w:tcPr>
          <w:p w14:paraId="4C27EDBF" w14:textId="77777777" w:rsidR="00F63C2A" w:rsidRDefault="00F63C2A">
            <w:pPr>
              <w:framePr w:w="10133" w:h="4056" w:wrap="none" w:vAnchor="page" w:hAnchor="page" w:x="959" w:y="1617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8996C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46" w:lineRule="exact"/>
              <w:ind w:right="140" w:firstLine="0"/>
              <w:jc w:val="right"/>
            </w:pPr>
            <w:r>
              <w:rPr>
                <w:rStyle w:val="Bodytext211ptBold"/>
              </w:rPr>
              <w:t>539 458,00 Kč</w:t>
            </w:r>
          </w:p>
        </w:tc>
      </w:tr>
      <w:tr w:rsidR="00F63C2A" w14:paraId="71B28A3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915" w:type="dxa"/>
            <w:shd w:val="clear" w:color="auto" w:fill="FFFFFF"/>
          </w:tcPr>
          <w:p w14:paraId="3B81E3EB" w14:textId="77777777" w:rsidR="00F63C2A" w:rsidRDefault="00F63C2A">
            <w:pPr>
              <w:framePr w:w="10133" w:h="4056" w:wrap="none" w:vAnchor="page" w:hAnchor="page" w:x="959" w:y="1617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17A34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00" w:lineRule="exact"/>
              <w:ind w:firstLine="0"/>
            </w:pPr>
            <w:r>
              <w:rPr>
                <w:rStyle w:val="Bodytext29ptBold"/>
              </w:rPr>
              <w:t>Záloha: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89C97A" w14:textId="77777777" w:rsidR="00F63C2A" w:rsidRDefault="00F63C2A">
            <w:pPr>
              <w:framePr w:w="10133" w:h="4056" w:wrap="none" w:vAnchor="page" w:hAnchor="page" w:x="959" w:y="1617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303B8" w14:textId="77777777" w:rsidR="00F63C2A" w:rsidRDefault="002704A0">
            <w:pPr>
              <w:pStyle w:val="Bodytext20"/>
              <w:framePr w:w="10133" w:h="4056" w:wrap="none" w:vAnchor="page" w:hAnchor="page" w:x="959" w:y="1617"/>
              <w:shd w:val="clear" w:color="auto" w:fill="auto"/>
              <w:spacing w:line="200" w:lineRule="exact"/>
              <w:ind w:right="140" w:firstLine="0"/>
              <w:jc w:val="right"/>
            </w:pPr>
            <w:r>
              <w:rPr>
                <w:rStyle w:val="Bodytext29ptBold"/>
              </w:rPr>
              <w:t>0,00 Kč</w:t>
            </w:r>
          </w:p>
        </w:tc>
      </w:tr>
    </w:tbl>
    <w:p w14:paraId="696E26F7" w14:textId="77777777" w:rsidR="00F63C2A" w:rsidRDefault="002704A0">
      <w:pPr>
        <w:pStyle w:val="Bodytext30"/>
        <w:framePr w:w="10133" w:h="2486" w:hRule="exact" w:wrap="none" w:vAnchor="page" w:hAnchor="page" w:x="959" w:y="6233"/>
        <w:pBdr>
          <w:top w:val="single" w:sz="4" w:space="1" w:color="auto"/>
        </w:pBdr>
        <w:shd w:val="clear" w:color="auto" w:fill="auto"/>
        <w:spacing w:after="248"/>
        <w:jc w:val="both"/>
      </w:pPr>
      <w:r>
        <w:t>Platnost čertové nabídky je 1 měsíci</w:t>
      </w:r>
    </w:p>
    <w:p w14:paraId="41D9C5A5" w14:textId="77777777" w:rsidR="00F63C2A" w:rsidRDefault="002704A0">
      <w:pPr>
        <w:pStyle w:val="Bodytext20"/>
        <w:framePr w:w="10133" w:h="2486" w:hRule="exact" w:wrap="none" w:vAnchor="page" w:hAnchor="page" w:x="959" w:y="6233"/>
        <w:shd w:val="clear" w:color="auto" w:fill="auto"/>
        <w:spacing w:after="166"/>
        <w:ind w:firstLine="0"/>
        <w:jc w:val="both"/>
      </w:pPr>
      <w:r>
        <w:t>Možnost bezplatného uskladnění oken pro pozdější montáž I</w:t>
      </w:r>
    </w:p>
    <w:p w14:paraId="5A8024B4" w14:textId="77777777" w:rsidR="00F63C2A" w:rsidRDefault="002704A0">
      <w:pPr>
        <w:pStyle w:val="Bodytext20"/>
        <w:framePr w:w="10133" w:h="2486" w:hRule="exact" w:wrap="none" w:vAnchor="page" w:hAnchor="page" w:x="959" w:y="6233"/>
        <w:shd w:val="clear" w:color="auto" w:fill="auto"/>
        <w:spacing w:after="90" w:line="283" w:lineRule="exact"/>
        <w:ind w:firstLine="0"/>
      </w:pPr>
      <w:r>
        <w:t>Dodací lhůta: 4-5 týdnů od podepsání smlouvy v bílém provedení. 5-7 týdnů v jedno/oboustranném barevném provedení. V případě námi provedené montáže se na výrobky váže 5-letá záruka!</w:t>
      </w:r>
    </w:p>
    <w:p w14:paraId="010CFE76" w14:textId="77777777" w:rsidR="00F63C2A" w:rsidRDefault="002704A0">
      <w:pPr>
        <w:pStyle w:val="Bodytext20"/>
        <w:framePr w:w="10133" w:h="2486" w:hRule="exact" w:wrap="none" w:vAnchor="page" w:hAnchor="page" w:x="959" w:y="6233"/>
        <w:shd w:val="clear" w:color="auto" w:fill="auto"/>
        <w:spacing w:line="470" w:lineRule="exact"/>
        <w:ind w:firstLine="0"/>
      </w:pPr>
      <w:r>
        <w:t>V případě "alternativní položky", není tato položka započtena v konečné čá</w:t>
      </w:r>
      <w:r>
        <w:t>stce, slouží pouze pro porovnání ceny. Před výrobou bude provedeno bezplatné zaměřeni stavebních otvorů</w:t>
      </w:r>
    </w:p>
    <w:p w14:paraId="6A8AAC03" w14:textId="77777777" w:rsidR="00F63C2A" w:rsidRDefault="002704A0">
      <w:pPr>
        <w:pStyle w:val="Bodytext20"/>
        <w:framePr w:w="10133" w:h="1794" w:hRule="exact" w:wrap="none" w:vAnchor="page" w:hAnchor="page" w:x="959" w:y="9326"/>
        <w:shd w:val="clear" w:color="auto" w:fill="auto"/>
        <w:spacing w:after="169"/>
        <w:ind w:firstLine="0"/>
      </w:pPr>
      <w:r>
        <w:t xml:space="preserve">Všechna vyobrazená okna a dveře jsou v pohledu </w:t>
      </w:r>
      <w:r>
        <w:rPr>
          <w:rStyle w:val="Bodytext265pt"/>
        </w:rPr>
        <w:t>2</w:t>
      </w:r>
      <w:r>
        <w:t xml:space="preserve"> interiéru! (kromě vchodových dveří otvíravých venlj</w:t>
      </w:r>
    </w:p>
    <w:p w14:paraId="64F5E34E" w14:textId="77777777" w:rsidR="00F63C2A" w:rsidRDefault="002704A0">
      <w:pPr>
        <w:pStyle w:val="Bodytext20"/>
        <w:framePr w:w="10133" w:h="1794" w:hRule="exact" w:wrap="none" w:vAnchor="page" w:hAnchor="page" w:x="959" w:y="9326"/>
        <w:numPr>
          <w:ilvl w:val="0"/>
          <w:numId w:val="1"/>
        </w:numPr>
        <w:shd w:val="clear" w:color="auto" w:fill="auto"/>
        <w:tabs>
          <w:tab w:val="left" w:pos="341"/>
        </w:tabs>
        <w:spacing w:after="240" w:line="278" w:lineRule="exact"/>
        <w:ind w:left="440"/>
      </w:pPr>
      <w:r>
        <w:t xml:space="preserve">Po montáži a následujících zednických pracech musí </w:t>
      </w:r>
      <w:r>
        <w:t>objednatel zabezpečit čistotu kování a odtokových drážek v dolní částí rámu.</w:t>
      </w:r>
    </w:p>
    <w:p w14:paraId="481E0213" w14:textId="77777777" w:rsidR="00F63C2A" w:rsidRDefault="002704A0">
      <w:pPr>
        <w:pStyle w:val="Bodytext20"/>
        <w:framePr w:w="10133" w:h="1794" w:hRule="exact" w:wrap="none" w:vAnchor="page" w:hAnchor="page" w:x="959" w:y="9326"/>
        <w:numPr>
          <w:ilvl w:val="0"/>
          <w:numId w:val="1"/>
        </w:numPr>
        <w:shd w:val="clear" w:color="auto" w:fill="auto"/>
        <w:tabs>
          <w:tab w:val="left" w:pos="341"/>
        </w:tabs>
        <w:spacing w:line="278" w:lineRule="exact"/>
        <w:ind w:left="440"/>
      </w:pPr>
      <w:r>
        <w:t xml:space="preserve">Po montáži a následujících zednických pracech je objednatel povinnen odstranit z oken ochrannou polepovou folii, nejpozději však do </w:t>
      </w:r>
      <w:r>
        <w:rPr>
          <w:rStyle w:val="Bodytext2BoldItalic"/>
        </w:rPr>
        <w:t>\</w:t>
      </w:r>
      <w:r>
        <w:t xml:space="preserve"> měsíce ode dne montáže.</w:t>
      </w:r>
    </w:p>
    <w:p w14:paraId="42426B78" w14:textId="77777777" w:rsidR="00F63C2A" w:rsidRDefault="002704A0">
      <w:pPr>
        <w:pStyle w:val="Heading330"/>
        <w:framePr w:w="10133" w:h="1566" w:hRule="exact" w:wrap="none" w:vAnchor="page" w:hAnchor="page" w:x="959" w:y="11788"/>
        <w:shd w:val="clear" w:color="auto" w:fill="auto"/>
        <w:spacing w:before="0" w:after="285"/>
      </w:pPr>
      <w:bookmarkStart w:id="4" w:name="bookmark4"/>
      <w:r>
        <w:t>Vysvětlivky prováděný</w:t>
      </w:r>
      <w:r>
        <w:t>ch prací</w:t>
      </w:r>
      <w:bookmarkEnd w:id="4"/>
    </w:p>
    <w:p w14:paraId="0921A8E6" w14:textId="77777777" w:rsidR="00F63C2A" w:rsidRDefault="002704A0">
      <w:pPr>
        <w:pStyle w:val="Bodytext20"/>
        <w:framePr w:w="10133" w:h="1566" w:hRule="exact" w:wrap="none" w:vAnchor="page" w:hAnchor="page" w:x="959" w:y="11788"/>
        <w:shd w:val="clear" w:color="auto" w:fill="auto"/>
        <w:spacing w:after="162"/>
        <w:ind w:firstLine="0"/>
      </w:pPr>
      <w:r>
        <w:t>Zaměřením se rozumí; zaměření skutečných rozměrů na realizované stavbě.</w:t>
      </w:r>
    </w:p>
    <w:p w14:paraId="6B592BE9" w14:textId="77777777" w:rsidR="00F63C2A" w:rsidRDefault="002704A0">
      <w:pPr>
        <w:pStyle w:val="Bodytext20"/>
        <w:framePr w:w="10133" w:h="1566" w:hRule="exact" w:wrap="none" w:vAnchor="page" w:hAnchor="page" w:x="959" w:y="11788"/>
        <w:shd w:val="clear" w:color="auto" w:fill="auto"/>
        <w:spacing w:line="288" w:lineRule="exact"/>
        <w:ind w:firstLine="0"/>
      </w:pPr>
      <w:r>
        <w:t xml:space="preserve">Demontáží se rozumí: vybourání původních oken, vnitřních a venkovních parapetů (v případě, že to zákazník požaduje) a odnos na určené místo (podesta patra panelového </w:t>
      </w:r>
      <w:r>
        <w:t>domu,dvůr ŘD a podobné)</w:t>
      </w:r>
    </w:p>
    <w:p w14:paraId="56F677DD" w14:textId="77777777" w:rsidR="00F63C2A" w:rsidRDefault="002704A0">
      <w:pPr>
        <w:pStyle w:val="Bodytext40"/>
        <w:framePr w:w="10133" w:h="741" w:hRule="exact" w:wrap="none" w:vAnchor="page" w:hAnchor="page" w:x="959" w:y="14004"/>
        <w:shd w:val="clear" w:color="auto" w:fill="auto"/>
        <w:spacing w:before="0" w:after="248" w:line="200" w:lineRule="exact"/>
      </w:pPr>
      <w:r>
        <w:t>Montáží se rozumí:</w:t>
      </w:r>
    </w:p>
    <w:p w14:paraId="48613A9E" w14:textId="77777777" w:rsidR="00F63C2A" w:rsidRDefault="002704A0">
      <w:pPr>
        <w:pStyle w:val="Bodytext20"/>
        <w:framePr w:w="10133" w:h="741" w:hRule="exact" w:wrap="none" w:vAnchor="page" w:hAnchor="page" w:x="959" w:y="14004"/>
        <w:shd w:val="clear" w:color="auto" w:fill="auto"/>
        <w:ind w:firstLine="0"/>
        <w:jc w:val="right"/>
      </w:pPr>
      <w:r>
        <w:t>» namontování výrobků do připravených otvorů (tj. zakotvení do ostění,zapěnění spáry poly-uretanovou pěnou)</w:t>
      </w:r>
    </w:p>
    <w:p w14:paraId="5512975D" w14:textId="77777777" w:rsidR="00F63C2A" w:rsidRDefault="002704A0">
      <w:pPr>
        <w:pStyle w:val="Headerorfooter50"/>
        <w:framePr w:wrap="none" w:vAnchor="page" w:hAnchor="page" w:x="1050" w:y="15117"/>
        <w:shd w:val="clear" w:color="auto" w:fill="auto"/>
      </w:pPr>
      <w:r>
        <w:t>10</w:t>
      </w:r>
      <w:r>
        <w:rPr>
          <w:rStyle w:val="Headerorfooter565pt"/>
        </w:rPr>
        <w:t>:</w:t>
      </w:r>
      <w:r>
        <w:t>49:02</w:t>
      </w:r>
      <w:r>
        <w:rPr>
          <w:rStyle w:val="Headerorfooter565pt"/>
        </w:rPr>
        <w:t xml:space="preserve"> </w:t>
      </w:r>
      <w:r>
        <w:t>31</w:t>
      </w:r>
      <w:r>
        <w:rPr>
          <w:rStyle w:val="Headerorfooter565pt"/>
        </w:rPr>
        <w:t>.</w:t>
      </w:r>
      <w:r>
        <w:t>5.2023</w:t>
      </w:r>
    </w:p>
    <w:p w14:paraId="4545AE11" w14:textId="77777777" w:rsidR="00F63C2A" w:rsidRDefault="002704A0">
      <w:pPr>
        <w:pStyle w:val="Headerorfooter10"/>
        <w:framePr w:wrap="none" w:vAnchor="page" w:hAnchor="page" w:x="3901" w:y="15133"/>
        <w:shd w:val="clear" w:color="auto" w:fill="auto"/>
      </w:pPr>
      <w:r>
        <w:t xml:space="preserve">Zpracováno systémem MISOFT - </w:t>
      </w:r>
      <w:hyperlink r:id="rId11" w:history="1">
        <w:r>
          <w:rPr>
            <w:lang w:val="en-US" w:eastAsia="en-US" w:bidi="en-US"/>
          </w:rPr>
          <w:t>www.mtsoft.cz</w:t>
        </w:r>
      </w:hyperlink>
      <w:r>
        <w:rPr>
          <w:lang w:val="en-US" w:eastAsia="en-US" w:bidi="en-US"/>
        </w:rPr>
        <w:t xml:space="preserve"> (Licence </w:t>
      </w:r>
      <w:r>
        <w:t>1244)</w:t>
      </w:r>
    </w:p>
    <w:p w14:paraId="1D338F81" w14:textId="77777777" w:rsidR="00F63C2A" w:rsidRDefault="002704A0">
      <w:pPr>
        <w:pStyle w:val="Headerorfooter50"/>
        <w:framePr w:wrap="none" w:vAnchor="page" w:hAnchor="page" w:x="10770" w:y="15131"/>
        <w:shd w:val="clear" w:color="auto" w:fill="auto"/>
      </w:pPr>
      <w:r>
        <w:t>3/4</w:t>
      </w:r>
    </w:p>
    <w:p w14:paraId="5E150CB9" w14:textId="77777777" w:rsidR="00F63C2A" w:rsidRDefault="00F63C2A">
      <w:pPr>
        <w:rPr>
          <w:sz w:val="2"/>
          <w:szCs w:val="2"/>
        </w:rPr>
        <w:sectPr w:rsidR="00F63C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95EC46" w14:textId="22F0369D" w:rsidR="00F63C2A" w:rsidRDefault="00FB1D98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0DD397" wp14:editId="57D86038">
                <wp:simplePos x="0" y="0"/>
                <wp:positionH relativeFrom="page">
                  <wp:posOffset>584200</wp:posOffset>
                </wp:positionH>
                <wp:positionV relativeFrom="page">
                  <wp:posOffset>733425</wp:posOffset>
                </wp:positionV>
                <wp:extent cx="6400800" cy="0"/>
                <wp:effectExtent l="12700" t="9525" r="1587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76616" id="AutoShape 3" o:spid="_x0000_s1026" type="#_x0000_t32" style="position:absolute;margin-left:46pt;margin-top:57.75pt;width:7in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7AF7BB" wp14:editId="33C56C9B">
                <wp:simplePos x="0" y="0"/>
                <wp:positionH relativeFrom="page">
                  <wp:posOffset>626745</wp:posOffset>
                </wp:positionH>
                <wp:positionV relativeFrom="page">
                  <wp:posOffset>9548495</wp:posOffset>
                </wp:positionV>
                <wp:extent cx="6388735" cy="0"/>
                <wp:effectExtent l="7620" t="13970" r="13970" b="146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887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DF538" id="AutoShape 2" o:spid="_x0000_s1026" type="#_x0000_t32" style="position:absolute;margin-left:49.35pt;margin-top:751.85pt;width:503.0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5A9615D1" w14:textId="77777777" w:rsidR="00F63C2A" w:rsidRDefault="002704A0">
      <w:pPr>
        <w:pStyle w:val="Headerorfooter60"/>
        <w:framePr w:w="9984" w:h="295" w:hRule="exact" w:wrap="none" w:vAnchor="page" w:hAnchor="page" w:x="916" w:y="881"/>
        <w:shd w:val="clear" w:color="auto" w:fill="auto"/>
      </w:pPr>
      <w:r>
        <w:t>N230205</w:t>
      </w:r>
    </w:p>
    <w:p w14:paraId="4ACFCB57" w14:textId="77777777" w:rsidR="00F63C2A" w:rsidRDefault="002704A0">
      <w:pPr>
        <w:pStyle w:val="Bodytext40"/>
        <w:framePr w:w="9984" w:h="1708" w:hRule="exact" w:wrap="none" w:vAnchor="page" w:hAnchor="page" w:x="916" w:y="1323"/>
        <w:numPr>
          <w:ilvl w:val="0"/>
          <w:numId w:val="2"/>
        </w:numPr>
        <w:shd w:val="clear" w:color="auto" w:fill="auto"/>
        <w:tabs>
          <w:tab w:val="left" w:pos="703"/>
        </w:tabs>
        <w:spacing w:before="0" w:after="68" w:line="200" w:lineRule="exact"/>
        <w:ind w:left="360"/>
      </w:pPr>
      <w:r>
        <w:t>seřízení výrobků k jejích píné funkčností</w:t>
      </w:r>
    </w:p>
    <w:p w14:paraId="20B8AF56" w14:textId="77777777" w:rsidR="00F63C2A" w:rsidRDefault="002704A0">
      <w:pPr>
        <w:pStyle w:val="Bodytext40"/>
        <w:framePr w:w="9984" w:h="1708" w:hRule="exact" w:wrap="none" w:vAnchor="page" w:hAnchor="page" w:x="916" w:y="1323"/>
        <w:numPr>
          <w:ilvl w:val="0"/>
          <w:numId w:val="3"/>
        </w:numPr>
        <w:shd w:val="clear" w:color="auto" w:fill="auto"/>
        <w:tabs>
          <w:tab w:val="left" w:pos="703"/>
        </w:tabs>
        <w:spacing w:before="0" w:after="0" w:line="466" w:lineRule="exact"/>
        <w:ind w:left="360"/>
      </w:pPr>
      <w:r>
        <w:t>kotevní materiál + PUR pěna jsou v ceně montáže</w:t>
      </w:r>
    </w:p>
    <w:p w14:paraId="682B2AD7" w14:textId="77777777" w:rsidR="00F63C2A" w:rsidRDefault="002704A0">
      <w:pPr>
        <w:pStyle w:val="Bodytext40"/>
        <w:framePr w:w="9984" w:h="1708" w:hRule="exact" w:wrap="none" w:vAnchor="page" w:hAnchor="page" w:x="916" w:y="1323"/>
        <w:shd w:val="clear" w:color="auto" w:fill="auto"/>
        <w:spacing w:before="0" w:after="0" w:line="466" w:lineRule="exact"/>
        <w:ind w:right="2220"/>
      </w:pPr>
      <w:r>
        <w:t xml:space="preserve">Zednickým zapravením se rozumf: zapravení vnitřních špalet vč.montáže vnitřních parapetů Likvidací odpadu se </w:t>
      </w:r>
      <w:r>
        <w:t>rozumíodvoz rámů,křídel,suti</w:t>
      </w:r>
    </w:p>
    <w:p w14:paraId="5B176793" w14:textId="77777777" w:rsidR="00F63C2A" w:rsidRDefault="002704A0">
      <w:pPr>
        <w:pStyle w:val="Bodytext40"/>
        <w:framePr w:w="9984" w:h="921" w:hRule="exact" w:wrap="none" w:vAnchor="page" w:hAnchor="page" w:x="916" w:y="3590"/>
        <w:shd w:val="clear" w:color="auto" w:fill="auto"/>
        <w:spacing w:before="0" w:after="0" w:line="288" w:lineRule="exact"/>
        <w:ind w:right="260"/>
        <w:jc w:val="both"/>
      </w:pPr>
      <w:r>
        <w:t>Žádáme Vás o kontrolu všech uvedených prvků předmětu cenové nabídky, popř. její doplnění a upřesnění. Jakákoliv změna v zadání po uzavření smlouvy o dílo (kupní smlouvy} má za následek posunutí smluvního termínu a vyvolání více</w:t>
      </w:r>
      <w:r>
        <w:t xml:space="preserve"> nákladů.</w:t>
      </w:r>
    </w:p>
    <w:p w14:paraId="2BED5AB4" w14:textId="77777777" w:rsidR="00F63C2A" w:rsidRDefault="002704A0">
      <w:pPr>
        <w:pStyle w:val="Bodytext40"/>
        <w:framePr w:wrap="none" w:vAnchor="page" w:hAnchor="page" w:x="916" w:y="5177"/>
        <w:shd w:val="clear" w:color="auto" w:fill="auto"/>
        <w:spacing w:before="0" w:after="0" w:line="200" w:lineRule="exact"/>
        <w:jc w:val="both"/>
      </w:pPr>
      <w:r>
        <w:t>Děkujeme za Váš zájem a těšíme se na Vaši objednávku</w:t>
      </w:r>
    </w:p>
    <w:p w14:paraId="4BBD7F3C" w14:textId="77777777" w:rsidR="00F63C2A" w:rsidRDefault="002704A0">
      <w:pPr>
        <w:pStyle w:val="Bodytext30"/>
        <w:framePr w:w="4214" w:h="986" w:hRule="exact" w:wrap="none" w:vAnchor="page" w:hAnchor="page" w:x="1353" w:y="5707"/>
        <w:shd w:val="clear" w:color="auto" w:fill="auto"/>
        <w:spacing w:after="0" w:line="202" w:lineRule="exact"/>
        <w:ind w:left="2380"/>
      </w:pPr>
      <w:r>
        <w:t>JosefJŘíha</w:t>
      </w:r>
    </w:p>
    <w:p w14:paraId="3FC70474" w14:textId="77777777" w:rsidR="00F63C2A" w:rsidRDefault="002704A0">
      <w:pPr>
        <w:pStyle w:val="Bodytext90"/>
        <w:framePr w:w="4214" w:h="986" w:hRule="exact" w:wrap="none" w:vAnchor="page" w:hAnchor="page" w:x="1353" w:y="5707"/>
        <w:shd w:val="clear" w:color="auto" w:fill="auto"/>
        <w:ind w:left="1200"/>
      </w:pPr>
      <w:r>
        <w:rPr>
          <w:rStyle w:val="Bodytext9BoldNotItalic"/>
        </w:rPr>
        <w:t xml:space="preserve">Datum: </w:t>
      </w:r>
      <w:r>
        <w:t>Plastová mtrja</w:t>
      </w:r>
      <w:r>
        <w:rPr>
          <w:rStyle w:val="Bodytext9NotItalic"/>
        </w:rPr>
        <w:t xml:space="preserve"> a </w:t>
      </w:r>
      <w:r>
        <w:t>dveře</w:t>
      </w:r>
    </w:p>
    <w:p w14:paraId="51029FF2" w14:textId="77777777" w:rsidR="00F63C2A" w:rsidRDefault="002704A0">
      <w:pPr>
        <w:pStyle w:val="Bodytext100"/>
        <w:framePr w:w="4214" w:h="986" w:hRule="exact" w:wrap="none" w:vAnchor="page" w:hAnchor="page" w:x="1353" w:y="5707"/>
        <w:shd w:val="clear" w:color="auto" w:fill="auto"/>
      </w:pPr>
      <w:r>
        <w:rPr>
          <w:rStyle w:val="Bodytext109pt"/>
        </w:rPr>
        <w:t xml:space="preserve">Jílová </w:t>
      </w:r>
      <w:r>
        <w:rPr>
          <w:rStyle w:val="Bodytext1085pt"/>
          <w:lang w:val="cs-CZ" w:eastAsia="cs-CZ" w:bidi="cs-CZ"/>
        </w:rPr>
        <w:t>337</w:t>
      </w:r>
      <w:r>
        <w:rPr>
          <w:rStyle w:val="Bodytext109pt"/>
        </w:rPr>
        <w:t xml:space="preserve">, </w:t>
      </w:r>
      <w:r>
        <w:rPr>
          <w:rStyle w:val="Bodytext1085pt"/>
        </w:rPr>
        <w:t>3</w:t>
      </w:r>
      <w:r>
        <w:rPr>
          <w:rStyle w:val="Bodytext109pt"/>
          <w:lang w:val="en-US" w:eastAsia="en-US" w:bidi="en-US"/>
        </w:rPr>
        <w:t>sL</w:t>
      </w:r>
      <w:r>
        <w:rPr>
          <w:rStyle w:val="Bodytext1085pt"/>
        </w:rPr>
        <w:t>»61</w:t>
      </w:r>
      <w:r>
        <w:rPr>
          <w:rStyle w:val="Bodytext109pt"/>
          <w:lang w:val="en-US" w:eastAsia="en-US" w:bidi="en-US"/>
        </w:rPr>
        <w:t xml:space="preserve"> </w:t>
      </w:r>
      <w:r>
        <w:rPr>
          <w:rStyle w:val="Bodytext109pt"/>
        </w:rPr>
        <w:t xml:space="preserve">Kladruby </w:t>
      </w:r>
      <w:r>
        <w:rPr>
          <w:rStyle w:val="Bodytext109ptBold"/>
        </w:rPr>
        <w:t xml:space="preserve">Podpis </w:t>
      </w:r>
      <w:r>
        <w:t>obcflOdníkÉP 877 78 99í( Cfič: CZ7802095983</w:t>
      </w:r>
    </w:p>
    <w:p w14:paraId="6CBEDD87" w14:textId="77777777" w:rsidR="00F63C2A" w:rsidRDefault="002704A0">
      <w:pPr>
        <w:pStyle w:val="Bodytext110"/>
        <w:framePr w:w="4214" w:h="986" w:hRule="exact" w:wrap="none" w:vAnchor="page" w:hAnchor="page" w:x="1353" w:y="5707"/>
        <w:shd w:val="clear" w:color="auto" w:fill="auto"/>
        <w:ind w:left="2280"/>
      </w:pPr>
      <w:r>
        <w:t>Tel.: 720 265 686</w:t>
      </w:r>
    </w:p>
    <w:p w14:paraId="71458358" w14:textId="77777777" w:rsidR="00F63C2A" w:rsidRDefault="002704A0">
      <w:pPr>
        <w:pStyle w:val="Bodytext30"/>
        <w:framePr w:w="1810" w:h="931" w:hRule="exact" w:wrap="none" w:vAnchor="page" w:hAnchor="page" w:x="5927" w:y="5714"/>
        <w:shd w:val="clear" w:color="auto" w:fill="auto"/>
        <w:spacing w:after="0" w:line="422" w:lineRule="exact"/>
        <w:jc w:val="right"/>
      </w:pPr>
      <w:r>
        <w:t>Datum: Podpis objednatele:</w:t>
      </w:r>
    </w:p>
    <w:p w14:paraId="12CCB830" w14:textId="77777777" w:rsidR="00F63C2A" w:rsidRDefault="002704A0">
      <w:pPr>
        <w:pStyle w:val="Heading110"/>
        <w:framePr w:w="1387" w:h="970" w:hRule="exact" w:wrap="none" w:vAnchor="page" w:hAnchor="page" w:x="7981" w:y="5759"/>
        <w:shd w:val="clear" w:color="auto" w:fill="auto"/>
      </w:pPr>
      <w:bookmarkStart w:id="5" w:name="bookmark5"/>
      <w:r>
        <w:t>Bc. Pavel Procház</w:t>
      </w:r>
      <w:bookmarkEnd w:id="5"/>
    </w:p>
    <w:p w14:paraId="52C2CE98" w14:textId="77777777" w:rsidR="00F63C2A" w:rsidRDefault="002704A0">
      <w:pPr>
        <w:pStyle w:val="Bodytext120"/>
        <w:framePr w:w="1296" w:h="964" w:hRule="exact" w:wrap="none" w:vAnchor="page" w:hAnchor="page" w:x="9426" w:y="5771"/>
        <w:shd w:val="clear" w:color="auto" w:fill="auto"/>
      </w:pPr>
      <w:r>
        <w:t>Digitálně podepsal Bc. Pavel Procházka Datum:</w:t>
      </w:r>
    </w:p>
    <w:p w14:paraId="167C9029" w14:textId="77777777" w:rsidR="00F63C2A" w:rsidRDefault="002704A0">
      <w:pPr>
        <w:pStyle w:val="Bodytext130"/>
        <w:framePr w:wrap="none" w:vAnchor="page" w:hAnchor="page" w:x="7977" w:y="6750"/>
        <w:shd w:val="clear" w:color="auto" w:fill="auto"/>
      </w:pPr>
      <w:r>
        <w:t>ka</w:t>
      </w:r>
    </w:p>
    <w:p w14:paraId="43B340CC" w14:textId="77777777" w:rsidR="00F63C2A" w:rsidRDefault="002704A0">
      <w:pPr>
        <w:pStyle w:val="Bodytext110"/>
        <w:framePr w:w="9984" w:h="518" w:hRule="exact" w:wrap="none" w:vAnchor="page" w:hAnchor="page" w:x="916" w:y="6675"/>
        <w:shd w:val="clear" w:color="auto" w:fill="auto"/>
        <w:spacing w:line="230" w:lineRule="exact"/>
        <w:ind w:left="8501"/>
      </w:pPr>
      <w:r>
        <w:t>2023.06.07</w:t>
      </w:r>
      <w:r>
        <w:br/>
        <w:t>09:41:23 +02'00'</w:t>
      </w:r>
    </w:p>
    <w:p w14:paraId="4EC9AC06" w14:textId="77777777" w:rsidR="00F63C2A" w:rsidRDefault="002704A0">
      <w:pPr>
        <w:pStyle w:val="Headerorfooter30"/>
        <w:framePr w:wrap="none" w:vAnchor="page" w:hAnchor="page" w:x="1026" w:y="15064"/>
        <w:shd w:val="clear" w:color="auto" w:fill="auto"/>
      </w:pPr>
      <w:r>
        <w:t>10</w:t>
      </w:r>
      <w:r>
        <w:rPr>
          <w:rStyle w:val="Headerorfooter365ptBold"/>
        </w:rPr>
        <w:t>:</w:t>
      </w:r>
      <w:r>
        <w:t>49:02</w:t>
      </w:r>
      <w:r>
        <w:rPr>
          <w:rStyle w:val="Headerorfooter365ptBold"/>
        </w:rPr>
        <w:t xml:space="preserve"> </w:t>
      </w:r>
      <w:r>
        <w:t>31</w:t>
      </w:r>
      <w:r>
        <w:rPr>
          <w:rStyle w:val="Headerorfooter365ptBold"/>
        </w:rPr>
        <w:t>.</w:t>
      </w:r>
      <w:r>
        <w:t>5.2023</w:t>
      </w:r>
    </w:p>
    <w:p w14:paraId="29D93AD2" w14:textId="77777777" w:rsidR="00F63C2A" w:rsidRDefault="002704A0">
      <w:pPr>
        <w:pStyle w:val="Headerorfooter10"/>
        <w:framePr w:wrap="none" w:vAnchor="page" w:hAnchor="page" w:x="3868" w:y="15081"/>
        <w:shd w:val="clear" w:color="auto" w:fill="auto"/>
      </w:pPr>
      <w:r>
        <w:t xml:space="preserve">Zpracováno systémem MISOFT - </w:t>
      </w:r>
      <w:hyperlink r:id="rId12" w:history="1">
        <w:r>
          <w:rPr>
            <w:lang w:val="en-US" w:eastAsia="en-US" w:bidi="en-US"/>
          </w:rPr>
          <w:t>www.rmsoft.cz</w:t>
        </w:r>
      </w:hyperlink>
      <w:r>
        <w:rPr>
          <w:lang w:val="en-US" w:eastAsia="en-US" w:bidi="en-US"/>
        </w:rPr>
        <w:t xml:space="preserve"> </w:t>
      </w:r>
      <w:r>
        <w:t>(Licence 1244)</w:t>
      </w:r>
    </w:p>
    <w:p w14:paraId="0DB25F90" w14:textId="77777777" w:rsidR="00F63C2A" w:rsidRDefault="002704A0">
      <w:pPr>
        <w:pStyle w:val="Headerorfooter30"/>
        <w:framePr w:wrap="none" w:vAnchor="page" w:hAnchor="page" w:x="10708" w:y="15064"/>
        <w:shd w:val="clear" w:color="auto" w:fill="auto"/>
      </w:pPr>
      <w:r>
        <w:t>4/4</w:t>
      </w:r>
    </w:p>
    <w:p w14:paraId="0F08BF8D" w14:textId="77777777" w:rsidR="00F63C2A" w:rsidRDefault="00F63C2A">
      <w:pPr>
        <w:rPr>
          <w:sz w:val="2"/>
          <w:szCs w:val="2"/>
        </w:rPr>
      </w:pPr>
    </w:p>
    <w:sectPr w:rsidR="00F63C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8922" w14:textId="77777777" w:rsidR="002704A0" w:rsidRDefault="002704A0">
      <w:r>
        <w:separator/>
      </w:r>
    </w:p>
  </w:endnote>
  <w:endnote w:type="continuationSeparator" w:id="0">
    <w:p w14:paraId="3F5DE2AA" w14:textId="77777777" w:rsidR="002704A0" w:rsidRDefault="0027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184E" w14:textId="77777777" w:rsidR="002704A0" w:rsidRDefault="002704A0"/>
  </w:footnote>
  <w:footnote w:type="continuationSeparator" w:id="0">
    <w:p w14:paraId="2FE37640" w14:textId="77777777" w:rsidR="002704A0" w:rsidRDefault="002704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B063F"/>
    <w:multiLevelType w:val="multilevel"/>
    <w:tmpl w:val="884408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AC3717"/>
    <w:multiLevelType w:val="multilevel"/>
    <w:tmpl w:val="52AE74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2D0D32"/>
    <w:multiLevelType w:val="multilevel"/>
    <w:tmpl w:val="D3D66C46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2A"/>
    <w:rsid w:val="002704A0"/>
    <w:rsid w:val="00F63C2A"/>
    <w:rsid w:val="00FB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4507"/>
  <w15:docId w15:val="{5A5199B6-DA26-43E7-9413-1020B8DC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w w:val="150"/>
      <w:sz w:val="19"/>
      <w:szCs w:val="19"/>
      <w:u w:val="none"/>
    </w:rPr>
  </w:style>
  <w:style w:type="character" w:customStyle="1" w:styleId="Bodytext5115ptItalicScaling100">
    <w:name w:val="Body text|5 + 11.5 pt;Italic;Scaling 100%"/>
    <w:basedOn w:val="Bodytext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72"/>
      <w:szCs w:val="72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pt">
    <w:name w:val="Body text|2 + 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9ptBold">
    <w:name w:val="Body text|2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Bold">
    <w:name w:val="Body text|4 +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Spacing1pt">
    <w:name w:val="Header or footer|1 + Spacing 1 pt"/>
    <w:basedOn w:val="Headerorfooter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3">
    <w:name w:val="Header or footer|3_"/>
    <w:basedOn w:val="Standardnpsmoodstavce"/>
    <w:link w:val="Headerorfooter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365ptBold">
    <w:name w:val="Header or footer|3 + 6.5 pt;Bold"/>
    <w:basedOn w:val="Headerorfooter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4">
    <w:name w:val="Header or footer|4_"/>
    <w:basedOn w:val="Standardnpsmoodstavce"/>
    <w:link w:val="Headerorfooter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|4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2">
    <w:name w:val="Heading #3|2_"/>
    <w:basedOn w:val="Standardnpsmoodstavce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Bold">
    <w:name w:val="Body text|2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BoldItalic">
    <w:name w:val="Body text|2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33">
    <w:name w:val="Heading #3|3_"/>
    <w:basedOn w:val="Standardnpsmoodstavce"/>
    <w:link w:val="Heading3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5">
    <w:name w:val="Header or footer|5_"/>
    <w:basedOn w:val="Standardnpsmoodstavce"/>
    <w:link w:val="Headerorfooter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565pt">
    <w:name w:val="Header or footer|5 + 6.5 pt"/>
    <w:basedOn w:val="Headerorfooter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6">
    <w:name w:val="Header or footer|6_"/>
    <w:basedOn w:val="Standardnpsmoodstavce"/>
    <w:link w:val="Headerorfooter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9BoldNotItalic">
    <w:name w:val="Body text|9 + Bold;Not Italic"/>
    <w:basedOn w:val="Bodytext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NotItalic">
    <w:name w:val="Body text|9 + Not Italic"/>
    <w:basedOn w:val="Body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09pt">
    <w:name w:val="Body text|10 + 9 pt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085pt">
    <w:name w:val="Body text|10 + 8.5 pt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109ptBold">
    <w:name w:val="Body text|10 + 9 pt;Bold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3">
    <w:name w:val="Body text|13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10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100" w:after="100" w:line="246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100" w:after="100" w:line="206" w:lineRule="exact"/>
    </w:pPr>
    <w:rPr>
      <w:rFonts w:ascii="Arial" w:eastAsia="Arial" w:hAnsi="Arial" w:cs="Arial"/>
      <w:sz w:val="18"/>
      <w:szCs w:val="1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320" w:line="256" w:lineRule="exact"/>
    </w:pPr>
    <w:rPr>
      <w:rFonts w:ascii="Arial" w:eastAsia="Arial" w:hAnsi="Arial" w:cs="Arial"/>
      <w:b/>
      <w:bCs/>
      <w:w w:val="150"/>
      <w:sz w:val="19"/>
      <w:szCs w:val="19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320" w:line="804" w:lineRule="exact"/>
    </w:pPr>
    <w:rPr>
      <w:rFonts w:ascii="Arial" w:eastAsia="Arial" w:hAnsi="Arial" w:cs="Arial"/>
      <w:b/>
      <w:bCs/>
      <w:spacing w:val="80"/>
      <w:sz w:val="72"/>
      <w:szCs w:val="72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00" w:lineRule="exact"/>
    </w:pPr>
    <w:rPr>
      <w:rFonts w:ascii="Arial" w:eastAsia="Arial" w:hAnsi="Arial" w:cs="Arial"/>
      <w:spacing w:val="30"/>
      <w:sz w:val="18"/>
      <w:szCs w:val="18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190" w:lineRule="exact"/>
      <w:ind w:hanging="440"/>
    </w:pPr>
    <w:rPr>
      <w:rFonts w:ascii="Arial" w:eastAsia="Arial" w:hAnsi="Arial" w:cs="Arial"/>
      <w:sz w:val="17"/>
      <w:szCs w:val="17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Headerorfooter30">
    <w:name w:val="Header or footer|3"/>
    <w:basedOn w:val="Normln"/>
    <w:link w:val="Headerorfooter3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40">
    <w:name w:val="Header or footer|4"/>
    <w:basedOn w:val="Normln"/>
    <w:link w:val="Headerorfooter4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240" w:line="246" w:lineRule="exac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20">
    <w:name w:val="Heading #3|2"/>
    <w:basedOn w:val="Normln"/>
    <w:link w:val="Heading32"/>
    <w:pPr>
      <w:shd w:val="clear" w:color="auto" w:fill="FFFFFF"/>
      <w:spacing w:before="240" w:line="246" w:lineRule="exac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30">
    <w:name w:val="Heading #3|3"/>
    <w:basedOn w:val="Normln"/>
    <w:link w:val="Heading33"/>
    <w:pPr>
      <w:shd w:val="clear" w:color="auto" w:fill="FFFFFF"/>
      <w:spacing w:before="700" w:after="240" w:line="246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50">
    <w:name w:val="Header or footer|5"/>
    <w:basedOn w:val="Normln"/>
    <w:link w:val="Headerorfooter5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erorfooter60">
    <w:name w:val="Header or footer|6"/>
    <w:basedOn w:val="Normln"/>
    <w:link w:val="Headerorfooter6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202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202" w:lineRule="exact"/>
      <w:ind w:firstLine="1800"/>
    </w:pPr>
    <w:rPr>
      <w:rFonts w:ascii="Arial" w:eastAsia="Arial" w:hAnsi="Arial" w:cs="Arial"/>
      <w:sz w:val="15"/>
      <w:szCs w:val="15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456" w:lineRule="exact"/>
      <w:jc w:val="both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line="226" w:lineRule="exact"/>
    </w:pPr>
    <w:rPr>
      <w:rFonts w:ascii="Arial" w:eastAsia="Arial" w:hAnsi="Arial" w:cs="Arial"/>
      <w:sz w:val="18"/>
      <w:szCs w:val="18"/>
    </w:rPr>
  </w:style>
  <w:style w:type="paragraph" w:customStyle="1" w:styleId="Bodytext130">
    <w:name w:val="Body text|13"/>
    <w:basedOn w:val="Normln"/>
    <w:link w:val="Bodytext13"/>
    <w:pPr>
      <w:shd w:val="clear" w:color="auto" w:fill="FFFFFF"/>
      <w:spacing w:line="358" w:lineRule="exact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thaokna@seznam.cz" TargetMode="External"/><Relationship Id="rId12" Type="http://schemas.openxmlformats.org/officeDocument/2006/relationships/hyperlink" Target="http://www.rmsof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tsoft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misdf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2023-06-23T06:56:00Z</dcterms:created>
  <dcterms:modified xsi:type="dcterms:W3CDTF">2023-06-23T06:56:00Z</dcterms:modified>
</cp:coreProperties>
</file>