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3C15" w14:textId="77777777" w:rsidR="00350931" w:rsidRDefault="00350931" w:rsidP="00350974">
      <w:pPr>
        <w:spacing w:before="360" w:after="240"/>
        <w:jc w:val="center"/>
        <w:rPr>
          <w:rFonts w:ascii="Arial" w:hAnsi="Arial" w:cs="Arial"/>
          <w:b/>
          <w:sz w:val="28"/>
          <w:szCs w:val="24"/>
        </w:rPr>
      </w:pPr>
      <w:r w:rsidRPr="00BC213D">
        <w:rPr>
          <w:rFonts w:ascii="Arial" w:hAnsi="Arial" w:cs="Arial"/>
          <w:b/>
          <w:sz w:val="28"/>
          <w:szCs w:val="24"/>
        </w:rPr>
        <w:t>Smlouva o poskytování služeb</w:t>
      </w:r>
    </w:p>
    <w:p w14:paraId="4D11EA5E" w14:textId="7FBD2104" w:rsidR="002F5498" w:rsidRPr="00B06096" w:rsidRDefault="002F5498" w:rsidP="002F5498">
      <w:pPr>
        <w:pStyle w:val="Nzevsmlouvy"/>
        <w:widowControl/>
        <w:spacing w:line="240" w:lineRule="auto"/>
        <w:jc w:val="both"/>
        <w:rPr>
          <w:rFonts w:asciiTheme="minorHAnsi" w:hAnsiTheme="minorHAnsi" w:cstheme="minorHAnsi"/>
          <w:b w:val="0"/>
          <w:bCs/>
          <w:sz w:val="22"/>
          <w:szCs w:val="22"/>
        </w:rPr>
      </w:pPr>
      <w:r w:rsidRPr="00B06096">
        <w:rPr>
          <w:rFonts w:asciiTheme="minorHAnsi" w:hAnsiTheme="minorHAnsi" w:cstheme="minorHAnsi"/>
          <w:b w:val="0"/>
          <w:bCs/>
          <w:sz w:val="22"/>
          <w:szCs w:val="22"/>
        </w:rPr>
        <w:t xml:space="preserve">uzavřená níže uvedeného dne, měsíce a roku podle ustanovení </w:t>
      </w:r>
      <w:r w:rsidRPr="00B06096">
        <w:rPr>
          <w:rFonts w:asciiTheme="minorHAnsi" w:hAnsiTheme="minorHAnsi" w:cstheme="minorHAnsi"/>
          <w:b w:val="0"/>
          <w:bCs/>
          <w:sz w:val="22"/>
          <w:szCs w:val="22"/>
        </w:rPr>
        <w:br/>
        <w:t>§ 2586 a n</w:t>
      </w:r>
      <w:r w:rsidR="000F3D43">
        <w:rPr>
          <w:rFonts w:asciiTheme="minorHAnsi" w:hAnsiTheme="minorHAnsi" w:cstheme="minorHAnsi"/>
          <w:b w:val="0"/>
          <w:bCs/>
          <w:sz w:val="22"/>
          <w:szCs w:val="22"/>
        </w:rPr>
        <w:t>ásl</w:t>
      </w:r>
      <w:r w:rsidRPr="00B06096">
        <w:rPr>
          <w:rFonts w:asciiTheme="minorHAnsi" w:hAnsiTheme="minorHAnsi" w:cstheme="minorHAnsi"/>
          <w:b w:val="0"/>
          <w:bCs/>
          <w:sz w:val="22"/>
          <w:szCs w:val="22"/>
        </w:rPr>
        <w:t>. zákona č. 89/2012 Sb., občanský zákoník (dále jen „</w:t>
      </w:r>
      <w:r w:rsidRPr="00B06096">
        <w:rPr>
          <w:rFonts w:asciiTheme="minorHAnsi" w:hAnsiTheme="minorHAnsi" w:cstheme="minorHAnsi"/>
          <w:bCs/>
          <w:sz w:val="22"/>
          <w:szCs w:val="22"/>
        </w:rPr>
        <w:t>Občanský zákoník</w:t>
      </w:r>
      <w:r w:rsidRPr="00B06096">
        <w:rPr>
          <w:rFonts w:asciiTheme="minorHAnsi" w:hAnsiTheme="minorHAnsi" w:cstheme="minorHAnsi"/>
          <w:b w:val="0"/>
          <w:bCs/>
          <w:sz w:val="22"/>
          <w:szCs w:val="22"/>
        </w:rPr>
        <w:t>“, „</w:t>
      </w:r>
      <w:r w:rsidRPr="00B06096">
        <w:rPr>
          <w:rFonts w:asciiTheme="minorHAnsi" w:hAnsiTheme="minorHAnsi" w:cstheme="minorHAnsi"/>
          <w:bCs/>
          <w:sz w:val="22"/>
          <w:szCs w:val="22"/>
        </w:rPr>
        <w:t>obč. zák.</w:t>
      </w:r>
      <w:r w:rsidRPr="00B06096">
        <w:rPr>
          <w:rFonts w:asciiTheme="minorHAnsi" w:hAnsiTheme="minorHAnsi" w:cstheme="minorHAnsi"/>
          <w:b w:val="0"/>
          <w:bCs/>
          <w:sz w:val="22"/>
          <w:szCs w:val="22"/>
        </w:rPr>
        <w:t>“ nebo „</w:t>
      </w:r>
      <w:proofErr w:type="spellStart"/>
      <w:r w:rsidRPr="00B06096">
        <w:rPr>
          <w:rFonts w:asciiTheme="minorHAnsi" w:hAnsiTheme="minorHAnsi" w:cstheme="minorHAnsi"/>
          <w:bCs/>
          <w:sz w:val="22"/>
          <w:szCs w:val="22"/>
        </w:rPr>
        <w:t>o.z</w:t>
      </w:r>
      <w:proofErr w:type="spellEnd"/>
      <w:r w:rsidRPr="00B06096">
        <w:rPr>
          <w:rFonts w:asciiTheme="minorHAnsi" w:hAnsiTheme="minorHAnsi" w:cstheme="minorHAnsi"/>
          <w:bCs/>
          <w:sz w:val="22"/>
          <w:szCs w:val="22"/>
        </w:rPr>
        <w:t>.</w:t>
      </w:r>
      <w:r w:rsidRPr="00B06096">
        <w:rPr>
          <w:rFonts w:asciiTheme="minorHAnsi" w:hAnsiTheme="minorHAnsi" w:cstheme="minorHAnsi"/>
          <w:b w:val="0"/>
          <w:bCs/>
          <w:sz w:val="22"/>
          <w:szCs w:val="22"/>
        </w:rPr>
        <w:t>“) (dále jen „</w:t>
      </w:r>
      <w:r w:rsidRPr="00B06096">
        <w:rPr>
          <w:rFonts w:asciiTheme="minorHAnsi" w:hAnsiTheme="minorHAnsi" w:cstheme="minorHAnsi"/>
          <w:bCs/>
          <w:sz w:val="22"/>
          <w:szCs w:val="22"/>
        </w:rPr>
        <w:t>Smlouva</w:t>
      </w:r>
      <w:r w:rsidRPr="00B06096">
        <w:rPr>
          <w:rFonts w:asciiTheme="minorHAnsi" w:hAnsiTheme="minorHAnsi" w:cstheme="minorHAnsi"/>
          <w:b w:val="0"/>
          <w:bCs/>
          <w:sz w:val="22"/>
          <w:szCs w:val="22"/>
        </w:rPr>
        <w:t>“)</w:t>
      </w:r>
      <w:r w:rsidR="00F7037F" w:rsidRPr="00B06096">
        <w:rPr>
          <w:rFonts w:asciiTheme="minorHAnsi" w:hAnsiTheme="minorHAnsi" w:cstheme="minorHAnsi"/>
          <w:b w:val="0"/>
          <w:bCs/>
          <w:sz w:val="22"/>
          <w:szCs w:val="22"/>
        </w:rPr>
        <w:t xml:space="preserve"> </w:t>
      </w:r>
      <w:bookmarkStart w:id="0" w:name="_Hlk93910416"/>
      <w:r w:rsidR="00F7037F" w:rsidRPr="00B06096">
        <w:rPr>
          <w:rFonts w:asciiTheme="minorHAnsi" w:hAnsiTheme="minorHAnsi" w:cstheme="minorHAnsi"/>
          <w:b w:val="0"/>
          <w:sz w:val="22"/>
          <w:szCs w:val="22"/>
        </w:rPr>
        <w:t>v souvislosti s veřejnou zakázkou s názvem „Vytvoření</w:t>
      </w:r>
      <w:r w:rsidR="00F7037F" w:rsidRPr="00B06096">
        <w:rPr>
          <w:rFonts w:asciiTheme="minorHAnsi" w:hAnsiTheme="minorHAnsi" w:cstheme="minorHAnsi"/>
          <w:b w:val="0"/>
          <w:spacing w:val="-1"/>
          <w:sz w:val="22"/>
          <w:szCs w:val="22"/>
        </w:rPr>
        <w:t xml:space="preserve"> </w:t>
      </w:r>
      <w:r w:rsidR="00F7037F" w:rsidRPr="00B06096">
        <w:rPr>
          <w:rFonts w:asciiTheme="minorHAnsi" w:hAnsiTheme="minorHAnsi" w:cstheme="minorHAnsi"/>
          <w:b w:val="0"/>
          <w:sz w:val="22"/>
          <w:szCs w:val="22"/>
        </w:rPr>
        <w:t>nové</w:t>
      </w:r>
      <w:r w:rsidR="00F7037F" w:rsidRPr="00B06096">
        <w:rPr>
          <w:rFonts w:asciiTheme="minorHAnsi" w:hAnsiTheme="minorHAnsi" w:cstheme="minorHAnsi"/>
          <w:b w:val="0"/>
          <w:spacing w:val="-1"/>
          <w:sz w:val="22"/>
          <w:szCs w:val="22"/>
        </w:rPr>
        <w:t xml:space="preserve"> </w:t>
      </w:r>
      <w:r w:rsidR="00F7037F" w:rsidRPr="00B06096">
        <w:rPr>
          <w:rFonts w:asciiTheme="minorHAnsi" w:hAnsiTheme="minorHAnsi" w:cstheme="minorHAnsi"/>
          <w:b w:val="0"/>
          <w:sz w:val="22"/>
          <w:szCs w:val="22"/>
        </w:rPr>
        <w:t>webové</w:t>
      </w:r>
      <w:r w:rsidR="00F7037F" w:rsidRPr="00B06096">
        <w:rPr>
          <w:rFonts w:asciiTheme="minorHAnsi" w:hAnsiTheme="minorHAnsi" w:cstheme="minorHAnsi"/>
          <w:b w:val="0"/>
          <w:spacing w:val="-1"/>
          <w:sz w:val="22"/>
          <w:szCs w:val="22"/>
        </w:rPr>
        <w:t xml:space="preserve"> </w:t>
      </w:r>
      <w:r w:rsidR="00F7037F" w:rsidRPr="00B06096">
        <w:rPr>
          <w:rFonts w:asciiTheme="minorHAnsi" w:hAnsiTheme="minorHAnsi" w:cstheme="minorHAnsi"/>
          <w:b w:val="0"/>
          <w:sz w:val="22"/>
          <w:szCs w:val="22"/>
        </w:rPr>
        <w:t>prezentace</w:t>
      </w:r>
      <w:r w:rsidR="00F7037F" w:rsidRPr="00B06096">
        <w:rPr>
          <w:rFonts w:asciiTheme="minorHAnsi" w:hAnsiTheme="minorHAnsi" w:cstheme="minorHAnsi"/>
          <w:b w:val="0"/>
          <w:spacing w:val="-3"/>
          <w:sz w:val="22"/>
          <w:szCs w:val="22"/>
        </w:rPr>
        <w:t xml:space="preserve"> </w:t>
      </w:r>
      <w:r w:rsidR="00F7037F" w:rsidRPr="00B06096">
        <w:rPr>
          <w:rFonts w:asciiTheme="minorHAnsi" w:hAnsiTheme="minorHAnsi" w:cstheme="minorHAnsi"/>
          <w:b w:val="0"/>
          <w:sz w:val="22"/>
          <w:szCs w:val="22"/>
        </w:rPr>
        <w:t>Moravského divadla Olomouc“</w:t>
      </w:r>
      <w:r w:rsidRPr="00B06096">
        <w:rPr>
          <w:rFonts w:asciiTheme="minorHAnsi" w:hAnsiTheme="minorHAnsi" w:cstheme="minorHAnsi"/>
          <w:b w:val="0"/>
          <w:bCs/>
          <w:sz w:val="22"/>
          <w:szCs w:val="22"/>
        </w:rPr>
        <w:t>,</w:t>
      </w:r>
      <w:bookmarkEnd w:id="0"/>
      <w:r w:rsidRPr="00B06096">
        <w:rPr>
          <w:rFonts w:asciiTheme="minorHAnsi" w:hAnsiTheme="minorHAnsi" w:cstheme="minorHAnsi"/>
          <w:b w:val="0"/>
          <w:bCs/>
          <w:sz w:val="22"/>
          <w:szCs w:val="22"/>
        </w:rPr>
        <w:t xml:space="preserve"> mezi níže uvedenými smluvními stranami:</w:t>
      </w:r>
    </w:p>
    <w:p w14:paraId="046D95C5" w14:textId="77777777" w:rsidR="00350931" w:rsidRPr="00B06096" w:rsidRDefault="00350931" w:rsidP="00350931">
      <w:pPr>
        <w:rPr>
          <w:rFonts w:ascii="Arial" w:hAnsi="Arial" w:cs="Arial"/>
          <w:sz w:val="22"/>
          <w:szCs w:val="22"/>
        </w:rPr>
      </w:pPr>
    </w:p>
    <w:p w14:paraId="7B1753E5" w14:textId="77777777" w:rsidR="00350931" w:rsidRPr="00B06096" w:rsidRDefault="00350931" w:rsidP="00350931">
      <w:pPr>
        <w:rPr>
          <w:rFonts w:ascii="Arial" w:hAnsi="Arial" w:cs="Arial"/>
          <w:sz w:val="22"/>
          <w:szCs w:val="22"/>
        </w:rPr>
      </w:pPr>
    </w:p>
    <w:p w14:paraId="515CA31D" w14:textId="77777777" w:rsidR="00602770" w:rsidRPr="00602770" w:rsidRDefault="00602770" w:rsidP="00602770">
      <w:pPr>
        <w:rPr>
          <w:rFonts w:asciiTheme="minorHAnsi" w:eastAsiaTheme="minorHAnsi" w:hAnsiTheme="minorHAnsi" w:cstheme="minorHAnsi"/>
          <w:b/>
          <w:bCs/>
          <w:sz w:val="24"/>
          <w:szCs w:val="24"/>
        </w:rPr>
      </w:pPr>
      <w:r w:rsidRPr="00602770">
        <w:rPr>
          <w:rFonts w:asciiTheme="minorHAnsi" w:hAnsiTheme="minorHAnsi" w:cstheme="minorHAnsi"/>
          <w:b/>
          <w:bCs/>
          <w:sz w:val="24"/>
          <w:szCs w:val="24"/>
        </w:rPr>
        <w:t>Moravské divadlo Olomouc, příspěvková organizace</w:t>
      </w:r>
    </w:p>
    <w:p w14:paraId="69EA627B" w14:textId="77777777" w:rsidR="00602770" w:rsidRPr="00602770" w:rsidRDefault="00602770" w:rsidP="00602770">
      <w:pPr>
        <w:rPr>
          <w:rFonts w:asciiTheme="minorHAnsi" w:hAnsiTheme="minorHAnsi" w:cstheme="minorHAnsi"/>
          <w:sz w:val="24"/>
          <w:szCs w:val="24"/>
        </w:rPr>
      </w:pPr>
      <w:r w:rsidRPr="00602770">
        <w:rPr>
          <w:rFonts w:asciiTheme="minorHAnsi" w:hAnsiTheme="minorHAnsi" w:cstheme="minorHAnsi"/>
          <w:sz w:val="24"/>
          <w:szCs w:val="24"/>
        </w:rPr>
        <w:t xml:space="preserve">se sídlem Olomouc, tř. Svobody 33, PSČ 779 00, </w:t>
      </w:r>
    </w:p>
    <w:p w14:paraId="5FD0E571" w14:textId="77777777" w:rsidR="00602770" w:rsidRPr="00602770" w:rsidRDefault="00602770" w:rsidP="00602770">
      <w:pPr>
        <w:rPr>
          <w:rFonts w:asciiTheme="minorHAnsi" w:hAnsiTheme="minorHAnsi" w:cstheme="minorHAnsi"/>
          <w:sz w:val="24"/>
          <w:szCs w:val="24"/>
        </w:rPr>
      </w:pPr>
      <w:r w:rsidRPr="00602770">
        <w:rPr>
          <w:rFonts w:asciiTheme="minorHAnsi" w:hAnsiTheme="minorHAnsi" w:cstheme="minorHAnsi"/>
          <w:sz w:val="24"/>
          <w:szCs w:val="24"/>
        </w:rPr>
        <w:t xml:space="preserve">IČ: 00100544, </w:t>
      </w:r>
    </w:p>
    <w:p w14:paraId="6BFF1B4E" w14:textId="77777777" w:rsidR="00602770" w:rsidRPr="00602770" w:rsidRDefault="00602770" w:rsidP="00602770">
      <w:pPr>
        <w:rPr>
          <w:rFonts w:asciiTheme="minorHAnsi" w:hAnsiTheme="minorHAnsi" w:cstheme="minorHAnsi"/>
          <w:sz w:val="24"/>
          <w:szCs w:val="24"/>
        </w:rPr>
      </w:pPr>
      <w:r w:rsidRPr="00602770">
        <w:rPr>
          <w:rFonts w:asciiTheme="minorHAnsi" w:hAnsiTheme="minorHAnsi" w:cstheme="minorHAnsi"/>
          <w:sz w:val="24"/>
          <w:szCs w:val="24"/>
        </w:rPr>
        <w:t xml:space="preserve">DIČ: CZ00100544, </w:t>
      </w:r>
    </w:p>
    <w:p w14:paraId="34C777D2" w14:textId="77777777" w:rsidR="00602770" w:rsidRPr="00602770" w:rsidRDefault="00602770" w:rsidP="00602770">
      <w:pPr>
        <w:rPr>
          <w:rFonts w:asciiTheme="minorHAnsi" w:hAnsiTheme="minorHAnsi" w:cstheme="minorHAnsi"/>
          <w:sz w:val="24"/>
          <w:szCs w:val="24"/>
        </w:rPr>
      </w:pPr>
      <w:r w:rsidRPr="00602770">
        <w:rPr>
          <w:rFonts w:asciiTheme="minorHAnsi" w:hAnsiTheme="minorHAnsi" w:cstheme="minorHAnsi"/>
          <w:sz w:val="24"/>
          <w:szCs w:val="24"/>
        </w:rPr>
        <w:t xml:space="preserve">zapsaná ve Veřejném rejstříku vedením v Ostravě v odd. </w:t>
      </w:r>
      <w:proofErr w:type="spellStart"/>
      <w:r w:rsidRPr="00602770">
        <w:rPr>
          <w:rFonts w:asciiTheme="minorHAnsi" w:hAnsiTheme="minorHAnsi" w:cstheme="minorHAnsi"/>
          <w:sz w:val="24"/>
          <w:szCs w:val="24"/>
        </w:rPr>
        <w:t>Pr</w:t>
      </w:r>
      <w:proofErr w:type="spellEnd"/>
      <w:r w:rsidRPr="00602770">
        <w:rPr>
          <w:rFonts w:asciiTheme="minorHAnsi" w:hAnsiTheme="minorHAnsi" w:cstheme="minorHAnsi"/>
          <w:sz w:val="24"/>
          <w:szCs w:val="24"/>
        </w:rPr>
        <w:t xml:space="preserve">. vložce 989 </w:t>
      </w:r>
    </w:p>
    <w:p w14:paraId="634C9020" w14:textId="77777777" w:rsidR="00602770" w:rsidRPr="00602770" w:rsidRDefault="00602770" w:rsidP="00602770">
      <w:pPr>
        <w:rPr>
          <w:rFonts w:asciiTheme="minorHAnsi" w:hAnsiTheme="minorHAnsi" w:cstheme="minorHAnsi"/>
          <w:sz w:val="24"/>
          <w:szCs w:val="24"/>
        </w:rPr>
      </w:pPr>
      <w:r w:rsidRPr="00602770">
        <w:rPr>
          <w:rFonts w:asciiTheme="minorHAnsi" w:hAnsiTheme="minorHAnsi" w:cstheme="minorHAnsi"/>
          <w:sz w:val="24"/>
          <w:szCs w:val="24"/>
        </w:rPr>
        <w:t xml:space="preserve">zastoupená Ing. Davidem </w:t>
      </w:r>
      <w:proofErr w:type="spellStart"/>
      <w:proofErr w:type="gramStart"/>
      <w:r w:rsidRPr="00602770">
        <w:rPr>
          <w:rFonts w:asciiTheme="minorHAnsi" w:hAnsiTheme="minorHAnsi" w:cstheme="minorHAnsi"/>
          <w:sz w:val="24"/>
          <w:szCs w:val="24"/>
        </w:rPr>
        <w:t>Gernešem</w:t>
      </w:r>
      <w:proofErr w:type="spellEnd"/>
      <w:r w:rsidRPr="00602770">
        <w:rPr>
          <w:rFonts w:asciiTheme="minorHAnsi" w:hAnsiTheme="minorHAnsi" w:cstheme="minorHAnsi"/>
          <w:sz w:val="24"/>
          <w:szCs w:val="24"/>
        </w:rPr>
        <w:t>,  ředitelem</w:t>
      </w:r>
      <w:proofErr w:type="gramEnd"/>
      <w:r w:rsidRPr="00602770">
        <w:rPr>
          <w:rFonts w:asciiTheme="minorHAnsi" w:hAnsiTheme="minorHAnsi" w:cstheme="minorHAnsi"/>
          <w:sz w:val="24"/>
          <w:szCs w:val="24"/>
        </w:rPr>
        <w:t xml:space="preserve"> </w:t>
      </w:r>
    </w:p>
    <w:p w14:paraId="261934E7" w14:textId="0B41F77E" w:rsidR="00350974" w:rsidRPr="00B06096" w:rsidRDefault="00602770" w:rsidP="00602770">
      <w:pPr>
        <w:pStyle w:val="Smluvnstrana"/>
        <w:widowControl/>
        <w:spacing w:line="240" w:lineRule="auto"/>
        <w:rPr>
          <w:rFonts w:asciiTheme="minorHAnsi" w:hAnsiTheme="minorHAnsi" w:cstheme="minorHAnsi"/>
          <w:b w:val="0"/>
          <w:bCs/>
          <w:sz w:val="22"/>
          <w:szCs w:val="22"/>
        </w:rPr>
      </w:pPr>
      <w:r w:rsidRPr="00B06096">
        <w:rPr>
          <w:rFonts w:asciiTheme="minorHAnsi" w:hAnsiTheme="minorHAnsi" w:cstheme="minorHAnsi"/>
          <w:b w:val="0"/>
          <w:bCs/>
          <w:sz w:val="22"/>
          <w:szCs w:val="22"/>
        </w:rPr>
        <w:t xml:space="preserve"> </w:t>
      </w:r>
      <w:r w:rsidR="00350974" w:rsidRPr="00B06096">
        <w:rPr>
          <w:rFonts w:asciiTheme="minorHAnsi" w:hAnsiTheme="minorHAnsi" w:cstheme="minorHAnsi"/>
          <w:b w:val="0"/>
          <w:bCs/>
          <w:sz w:val="22"/>
          <w:szCs w:val="22"/>
        </w:rPr>
        <w:t>(dále jen „</w:t>
      </w:r>
      <w:r w:rsidR="00350974" w:rsidRPr="00B06096">
        <w:rPr>
          <w:rFonts w:asciiTheme="minorHAnsi" w:hAnsiTheme="minorHAnsi" w:cstheme="minorHAnsi"/>
          <w:bCs/>
          <w:sz w:val="22"/>
          <w:szCs w:val="22"/>
        </w:rPr>
        <w:t>Objednatel</w:t>
      </w:r>
      <w:r w:rsidR="00350974" w:rsidRPr="00B06096">
        <w:rPr>
          <w:rFonts w:asciiTheme="minorHAnsi" w:hAnsiTheme="minorHAnsi" w:cstheme="minorHAnsi"/>
          <w:b w:val="0"/>
          <w:bCs/>
          <w:sz w:val="22"/>
          <w:szCs w:val="22"/>
        </w:rPr>
        <w:t>“)</w:t>
      </w:r>
    </w:p>
    <w:p w14:paraId="300F41D5" w14:textId="77777777" w:rsidR="00350974" w:rsidRPr="00B06096" w:rsidRDefault="00350974" w:rsidP="00350974">
      <w:pPr>
        <w:spacing w:before="120"/>
        <w:rPr>
          <w:rFonts w:asciiTheme="minorHAnsi" w:hAnsiTheme="minorHAnsi" w:cstheme="minorHAnsi"/>
          <w:sz w:val="22"/>
          <w:szCs w:val="22"/>
        </w:rPr>
      </w:pPr>
      <w:r w:rsidRPr="00B06096">
        <w:rPr>
          <w:rFonts w:asciiTheme="minorHAnsi" w:hAnsiTheme="minorHAnsi" w:cstheme="minorHAnsi"/>
          <w:sz w:val="22"/>
          <w:szCs w:val="22"/>
        </w:rPr>
        <w:t>a</w:t>
      </w:r>
    </w:p>
    <w:p w14:paraId="545D5FE5" w14:textId="77777777" w:rsidR="00350974" w:rsidRPr="00B06096" w:rsidRDefault="00350974" w:rsidP="00350974">
      <w:pPr>
        <w:pStyle w:val="Tabulkatext"/>
        <w:spacing w:before="0" w:after="0"/>
        <w:outlineLvl w:val="0"/>
        <w:rPr>
          <w:rStyle w:val="Siln"/>
          <w:rFonts w:asciiTheme="minorHAnsi" w:hAnsiTheme="minorHAnsi" w:cstheme="minorHAnsi"/>
          <w:sz w:val="22"/>
          <w:szCs w:val="22"/>
        </w:rPr>
      </w:pPr>
    </w:p>
    <w:p w14:paraId="27BBD41C" w14:textId="77777777" w:rsidR="002B1FFF" w:rsidRDefault="002B1FFF" w:rsidP="002B1FFF">
      <w:pPr>
        <w:pStyle w:val="Smluvnstrana"/>
        <w:spacing w:line="240" w:lineRule="auto"/>
        <w:rPr>
          <w:rFonts w:asciiTheme="minorHAnsi" w:hAnsiTheme="minorHAnsi" w:cstheme="minorHAnsi"/>
          <w:sz w:val="22"/>
          <w:szCs w:val="22"/>
        </w:rPr>
      </w:pPr>
      <w:r>
        <w:rPr>
          <w:rFonts w:asciiTheme="minorHAnsi" w:hAnsiTheme="minorHAnsi" w:cstheme="minorHAnsi"/>
          <w:sz w:val="22"/>
          <w:szCs w:val="22"/>
        </w:rPr>
        <w:t>HMS design, s.r.o.</w:t>
      </w:r>
    </w:p>
    <w:p w14:paraId="6BC4FE7A" w14:textId="77777777" w:rsidR="002B1FFF" w:rsidRPr="00BE1FC2" w:rsidRDefault="002B1FFF" w:rsidP="002B1FFF">
      <w:pPr>
        <w:pStyle w:val="Smluvnstrana"/>
        <w:spacing w:line="240" w:lineRule="auto"/>
        <w:rPr>
          <w:bCs/>
          <w:sz w:val="22"/>
          <w:szCs w:val="22"/>
        </w:rPr>
      </w:pPr>
      <w:r w:rsidRPr="00BE1FC2">
        <w:rPr>
          <w:rFonts w:asciiTheme="minorHAnsi" w:hAnsiTheme="minorHAnsi" w:cstheme="minorHAnsi"/>
          <w:b w:val="0"/>
          <w:bCs/>
          <w:sz w:val="22"/>
          <w:szCs w:val="22"/>
        </w:rPr>
        <w:t xml:space="preserve">se sídlem: </w:t>
      </w:r>
      <w:r>
        <w:rPr>
          <w:rFonts w:asciiTheme="minorHAnsi" w:hAnsiTheme="minorHAnsi" w:cstheme="minorHAnsi"/>
          <w:b w:val="0"/>
          <w:bCs/>
          <w:sz w:val="22"/>
          <w:szCs w:val="22"/>
        </w:rPr>
        <w:t>Přemyslovská 14, 130 00 Praha 3</w:t>
      </w:r>
    </w:p>
    <w:p w14:paraId="7F637305" w14:textId="77777777" w:rsidR="002B1FFF" w:rsidRPr="00BE1FC2" w:rsidRDefault="002B1FFF" w:rsidP="002B1FFF">
      <w:pPr>
        <w:pStyle w:val="Smluvnstrana"/>
        <w:spacing w:line="240" w:lineRule="auto"/>
        <w:rPr>
          <w:rFonts w:asciiTheme="minorHAnsi" w:hAnsiTheme="minorHAnsi" w:cstheme="minorHAnsi"/>
          <w:b w:val="0"/>
          <w:bCs/>
          <w:sz w:val="22"/>
          <w:szCs w:val="22"/>
        </w:rPr>
      </w:pPr>
      <w:r w:rsidRPr="00BE1FC2">
        <w:rPr>
          <w:rFonts w:asciiTheme="minorHAnsi" w:hAnsiTheme="minorHAnsi" w:cstheme="minorHAnsi"/>
          <w:b w:val="0"/>
          <w:bCs/>
          <w:sz w:val="22"/>
          <w:szCs w:val="22"/>
        </w:rPr>
        <w:t xml:space="preserve">Zastoupená: </w:t>
      </w:r>
      <w:r>
        <w:rPr>
          <w:rFonts w:asciiTheme="minorHAnsi" w:hAnsiTheme="minorHAnsi" w:cstheme="minorHAnsi"/>
          <w:b w:val="0"/>
          <w:bCs/>
          <w:sz w:val="22"/>
          <w:szCs w:val="22"/>
        </w:rPr>
        <w:t>Josefem Musilem, jednatelem, obchodním ředitelem</w:t>
      </w:r>
    </w:p>
    <w:p w14:paraId="25408BD1" w14:textId="77777777" w:rsidR="002B1FFF" w:rsidRPr="00BE1FC2" w:rsidRDefault="002B1FFF" w:rsidP="002B1FFF">
      <w:pPr>
        <w:pStyle w:val="Smluvnstrana"/>
        <w:spacing w:line="240" w:lineRule="auto"/>
        <w:rPr>
          <w:rFonts w:asciiTheme="minorHAnsi" w:hAnsiTheme="minorHAnsi" w:cstheme="minorHAnsi"/>
          <w:b w:val="0"/>
          <w:bCs/>
          <w:sz w:val="22"/>
          <w:szCs w:val="22"/>
        </w:rPr>
      </w:pPr>
      <w:r w:rsidRPr="00BE1FC2">
        <w:rPr>
          <w:rFonts w:asciiTheme="minorHAnsi" w:hAnsiTheme="minorHAnsi" w:cstheme="minorHAnsi"/>
          <w:b w:val="0"/>
          <w:bCs/>
          <w:sz w:val="22"/>
          <w:szCs w:val="22"/>
        </w:rPr>
        <w:t xml:space="preserve">IČ: </w:t>
      </w:r>
      <w:r w:rsidRPr="004D2CC2">
        <w:rPr>
          <w:rFonts w:asciiTheme="minorHAnsi" w:hAnsiTheme="minorHAnsi" w:cstheme="minorHAnsi"/>
          <w:b w:val="0"/>
          <w:bCs/>
          <w:sz w:val="22"/>
          <w:szCs w:val="22"/>
        </w:rPr>
        <w:t>28532856</w:t>
      </w:r>
    </w:p>
    <w:p w14:paraId="3840944A" w14:textId="77777777" w:rsidR="002B1FFF" w:rsidRPr="00BE1FC2" w:rsidRDefault="002B1FFF" w:rsidP="002B1FFF">
      <w:pPr>
        <w:pStyle w:val="Smluvnstrana"/>
        <w:spacing w:line="240" w:lineRule="auto"/>
        <w:rPr>
          <w:rFonts w:asciiTheme="minorHAnsi" w:hAnsiTheme="minorHAnsi" w:cstheme="minorHAnsi"/>
          <w:b w:val="0"/>
          <w:bCs/>
          <w:sz w:val="22"/>
          <w:szCs w:val="22"/>
        </w:rPr>
      </w:pPr>
      <w:r w:rsidRPr="00BE1FC2">
        <w:rPr>
          <w:rFonts w:asciiTheme="minorHAnsi" w:hAnsiTheme="minorHAnsi" w:cstheme="minorHAnsi"/>
          <w:b w:val="0"/>
          <w:bCs/>
          <w:sz w:val="22"/>
          <w:szCs w:val="22"/>
        </w:rPr>
        <w:t xml:space="preserve">DIČ: </w:t>
      </w:r>
      <w:r>
        <w:rPr>
          <w:rFonts w:asciiTheme="minorHAnsi" w:hAnsiTheme="minorHAnsi" w:cstheme="minorHAnsi"/>
          <w:b w:val="0"/>
          <w:bCs/>
          <w:sz w:val="22"/>
          <w:szCs w:val="22"/>
        </w:rPr>
        <w:t>společnost není plátcem DPH</w:t>
      </w:r>
    </w:p>
    <w:p w14:paraId="208599AD" w14:textId="0A6DD597" w:rsidR="002B1FFF" w:rsidRPr="004D2CC2" w:rsidRDefault="002B1FFF" w:rsidP="002B1FFF">
      <w:pPr>
        <w:pStyle w:val="Smluvnstrana"/>
        <w:spacing w:line="240" w:lineRule="auto"/>
        <w:rPr>
          <w:rFonts w:asciiTheme="minorHAnsi" w:hAnsiTheme="minorHAnsi" w:cstheme="minorHAnsi"/>
          <w:b w:val="0"/>
          <w:bCs/>
          <w:sz w:val="22"/>
          <w:szCs w:val="22"/>
        </w:rPr>
      </w:pPr>
      <w:r w:rsidRPr="004D2CC2">
        <w:rPr>
          <w:rFonts w:asciiTheme="minorHAnsi" w:hAnsiTheme="minorHAnsi" w:cstheme="minorHAnsi"/>
          <w:b w:val="0"/>
          <w:bCs/>
          <w:sz w:val="22"/>
          <w:szCs w:val="22"/>
        </w:rPr>
        <w:t xml:space="preserve">Bankovní spojení: Česká spořitelna a.s., č. účtu: </w:t>
      </w:r>
    </w:p>
    <w:p w14:paraId="40653D91" w14:textId="77777777" w:rsidR="002B1FFF" w:rsidRPr="00BE1FC2" w:rsidRDefault="002B1FFF" w:rsidP="002B1FFF">
      <w:pPr>
        <w:pStyle w:val="Smluvnstrana"/>
        <w:widowControl/>
        <w:spacing w:line="240" w:lineRule="auto"/>
        <w:rPr>
          <w:rFonts w:asciiTheme="minorHAnsi" w:hAnsiTheme="minorHAnsi" w:cstheme="minorHAnsi"/>
          <w:b w:val="0"/>
          <w:bCs/>
          <w:sz w:val="22"/>
          <w:szCs w:val="22"/>
        </w:rPr>
      </w:pPr>
      <w:r w:rsidRPr="00BE1FC2">
        <w:rPr>
          <w:rFonts w:asciiTheme="minorHAnsi" w:hAnsiTheme="minorHAnsi" w:cstheme="minorHAnsi"/>
          <w:b w:val="0"/>
          <w:bCs/>
          <w:sz w:val="22"/>
          <w:szCs w:val="22"/>
        </w:rPr>
        <w:t xml:space="preserve">zapsaná v obchodním rejstříku vedeném </w:t>
      </w:r>
      <w:r w:rsidRPr="004D2CC2">
        <w:rPr>
          <w:rFonts w:asciiTheme="minorHAnsi" w:hAnsiTheme="minorHAnsi" w:cstheme="minorHAnsi"/>
          <w:b w:val="0"/>
          <w:bCs/>
          <w:color w:val="000000"/>
          <w:sz w:val="22"/>
          <w:szCs w:val="22"/>
        </w:rPr>
        <w:t>u Městského soudu v Praze, odd. C, vložka 148469</w:t>
      </w:r>
    </w:p>
    <w:p w14:paraId="41DCF5E9" w14:textId="0C03AB87" w:rsidR="00350974" w:rsidRPr="00B06096" w:rsidRDefault="00350974" w:rsidP="00350974">
      <w:pPr>
        <w:pStyle w:val="Smluvnstrana"/>
        <w:widowControl/>
        <w:spacing w:line="240" w:lineRule="auto"/>
        <w:rPr>
          <w:rFonts w:asciiTheme="minorHAnsi" w:hAnsiTheme="minorHAnsi" w:cstheme="minorHAnsi"/>
          <w:b w:val="0"/>
          <w:bCs/>
          <w:sz w:val="22"/>
          <w:szCs w:val="22"/>
        </w:rPr>
      </w:pPr>
      <w:r w:rsidRPr="00B06096">
        <w:rPr>
          <w:rFonts w:asciiTheme="minorHAnsi" w:hAnsiTheme="minorHAnsi" w:cstheme="minorHAnsi"/>
          <w:b w:val="0"/>
          <w:bCs/>
          <w:sz w:val="22"/>
          <w:szCs w:val="22"/>
        </w:rPr>
        <w:t>(dále jen „</w:t>
      </w:r>
      <w:r w:rsidR="00151CC4" w:rsidRPr="00B06096">
        <w:rPr>
          <w:rFonts w:asciiTheme="minorHAnsi" w:hAnsiTheme="minorHAnsi" w:cstheme="minorHAnsi"/>
          <w:bCs/>
          <w:sz w:val="22"/>
          <w:szCs w:val="22"/>
        </w:rPr>
        <w:t>Poskytovatel</w:t>
      </w:r>
      <w:r w:rsidRPr="00B06096">
        <w:rPr>
          <w:rFonts w:asciiTheme="minorHAnsi" w:hAnsiTheme="minorHAnsi" w:cstheme="minorHAnsi"/>
          <w:b w:val="0"/>
          <w:bCs/>
          <w:sz w:val="22"/>
          <w:szCs w:val="22"/>
        </w:rPr>
        <w:t>“)</w:t>
      </w:r>
    </w:p>
    <w:p w14:paraId="6E4A89CD" w14:textId="54D2C748" w:rsidR="00350931" w:rsidRPr="00E077E5" w:rsidRDefault="00350931" w:rsidP="00350931">
      <w:pPr>
        <w:rPr>
          <w:rFonts w:ascii="Arial" w:hAnsi="Arial" w:cs="Arial"/>
          <w:sz w:val="22"/>
          <w:szCs w:val="22"/>
        </w:rPr>
      </w:pPr>
    </w:p>
    <w:p w14:paraId="3C957369" w14:textId="77777777" w:rsidR="00350931" w:rsidRPr="00E077E5" w:rsidRDefault="00350931" w:rsidP="00350931">
      <w:pPr>
        <w:rPr>
          <w:rFonts w:ascii="Arial" w:hAnsi="Arial" w:cs="Arial"/>
          <w:sz w:val="22"/>
          <w:szCs w:val="22"/>
        </w:rPr>
      </w:pPr>
    </w:p>
    <w:p w14:paraId="6667076D" w14:textId="77777777" w:rsidR="00350931" w:rsidRDefault="00350931" w:rsidP="00350931">
      <w:pPr>
        <w:spacing w:line="300" w:lineRule="atLeast"/>
        <w:rPr>
          <w:rFonts w:ascii="Arial" w:eastAsia="Times New Roman" w:hAnsi="Arial" w:cs="Arial"/>
          <w:sz w:val="22"/>
          <w:szCs w:val="22"/>
        </w:rPr>
      </w:pPr>
    </w:p>
    <w:p w14:paraId="1994BFFC" w14:textId="77777777" w:rsidR="00350931" w:rsidRPr="00B06096" w:rsidRDefault="00350931" w:rsidP="00350931">
      <w:pPr>
        <w:spacing w:line="300" w:lineRule="atLeast"/>
        <w:jc w:val="center"/>
        <w:rPr>
          <w:rFonts w:asciiTheme="minorHAnsi" w:hAnsiTheme="minorHAnsi" w:cstheme="minorHAnsi"/>
          <w:b/>
          <w:sz w:val="22"/>
          <w:szCs w:val="22"/>
        </w:rPr>
      </w:pPr>
      <w:r w:rsidRPr="00B06096">
        <w:rPr>
          <w:rFonts w:asciiTheme="minorHAnsi" w:hAnsiTheme="minorHAnsi" w:cstheme="minorHAnsi"/>
          <w:b/>
          <w:sz w:val="22"/>
          <w:szCs w:val="22"/>
        </w:rPr>
        <w:t>Článek I.</w:t>
      </w:r>
    </w:p>
    <w:p w14:paraId="7A95E2C9" w14:textId="77777777" w:rsidR="00350931" w:rsidRPr="00B06096" w:rsidRDefault="00350931" w:rsidP="00350931">
      <w:pPr>
        <w:spacing w:line="300" w:lineRule="atLeast"/>
        <w:jc w:val="center"/>
        <w:rPr>
          <w:rFonts w:asciiTheme="minorHAnsi" w:hAnsiTheme="minorHAnsi" w:cstheme="minorHAnsi"/>
          <w:b/>
          <w:sz w:val="22"/>
          <w:szCs w:val="22"/>
        </w:rPr>
      </w:pPr>
      <w:r w:rsidRPr="00B06096">
        <w:rPr>
          <w:rFonts w:asciiTheme="minorHAnsi" w:hAnsiTheme="minorHAnsi" w:cstheme="minorHAnsi"/>
          <w:b/>
          <w:sz w:val="22"/>
          <w:szCs w:val="22"/>
        </w:rPr>
        <w:t>Předmět smlouvy</w:t>
      </w:r>
    </w:p>
    <w:p w14:paraId="632A3AB8" w14:textId="77777777" w:rsidR="00350931" w:rsidRPr="00B06096" w:rsidRDefault="00350931" w:rsidP="00350931">
      <w:pPr>
        <w:spacing w:line="300" w:lineRule="atLeast"/>
        <w:jc w:val="center"/>
        <w:rPr>
          <w:rFonts w:asciiTheme="minorHAnsi" w:hAnsiTheme="minorHAnsi" w:cstheme="minorHAnsi"/>
          <w:b/>
          <w:sz w:val="22"/>
          <w:szCs w:val="22"/>
        </w:rPr>
      </w:pPr>
    </w:p>
    <w:p w14:paraId="661B8EDE" w14:textId="77777777" w:rsidR="00350931" w:rsidRPr="00B06096" w:rsidRDefault="00350931" w:rsidP="00350931">
      <w:pPr>
        <w:pStyle w:val="Normln1"/>
        <w:numPr>
          <w:ilvl w:val="0"/>
          <w:numId w:val="9"/>
        </w:numPr>
        <w:tabs>
          <w:tab w:val="left" w:pos="426"/>
        </w:tabs>
        <w:spacing w:after="120" w:line="300" w:lineRule="atLeast"/>
        <w:ind w:left="426" w:hanging="426"/>
        <w:contextualSpacing w:val="0"/>
        <w:jc w:val="both"/>
        <w:rPr>
          <w:rFonts w:asciiTheme="minorHAnsi" w:hAnsiTheme="minorHAnsi" w:cstheme="minorHAnsi"/>
          <w:color w:val="auto"/>
          <w:szCs w:val="22"/>
        </w:rPr>
      </w:pPr>
      <w:r w:rsidRPr="00B06096">
        <w:rPr>
          <w:rFonts w:asciiTheme="minorHAnsi" w:hAnsiTheme="minorHAnsi" w:cstheme="minorHAnsi"/>
          <w:color w:val="auto"/>
          <w:szCs w:val="22"/>
        </w:rPr>
        <w:t>Předmětem této smlouvy je závazek poskytovatele poskytovat objednateli služby spočívající v:</w:t>
      </w:r>
    </w:p>
    <w:p w14:paraId="48EC8FA9" w14:textId="3366FD25" w:rsidR="00350931" w:rsidRPr="00B06096" w:rsidRDefault="00350931" w:rsidP="00294A41">
      <w:pPr>
        <w:pStyle w:val="Normln1"/>
        <w:numPr>
          <w:ilvl w:val="0"/>
          <w:numId w:val="37"/>
        </w:numPr>
        <w:tabs>
          <w:tab w:val="left" w:pos="426"/>
        </w:tabs>
        <w:spacing w:after="120" w:line="300" w:lineRule="atLeast"/>
        <w:contextualSpacing w:val="0"/>
        <w:jc w:val="both"/>
        <w:rPr>
          <w:rFonts w:asciiTheme="minorHAnsi" w:hAnsiTheme="minorHAnsi" w:cstheme="minorHAnsi"/>
          <w:color w:val="auto"/>
          <w:szCs w:val="22"/>
        </w:rPr>
      </w:pPr>
      <w:r w:rsidRPr="00B06096">
        <w:rPr>
          <w:rFonts w:asciiTheme="minorHAnsi" w:hAnsiTheme="minorHAnsi" w:cstheme="minorHAnsi"/>
          <w:color w:val="auto"/>
          <w:szCs w:val="22"/>
        </w:rPr>
        <w:t xml:space="preserve">zajištění navazující </w:t>
      </w:r>
      <w:r w:rsidR="00F7037F" w:rsidRPr="00B06096">
        <w:rPr>
          <w:rFonts w:asciiTheme="minorHAnsi" w:hAnsiTheme="minorHAnsi" w:cstheme="minorHAnsi"/>
          <w:color w:val="auto"/>
          <w:szCs w:val="22"/>
        </w:rPr>
        <w:t xml:space="preserve">hostingové </w:t>
      </w:r>
      <w:r w:rsidRPr="00B06096">
        <w:rPr>
          <w:rFonts w:asciiTheme="minorHAnsi" w:hAnsiTheme="minorHAnsi" w:cstheme="minorHAnsi"/>
          <w:color w:val="auto"/>
          <w:szCs w:val="22"/>
        </w:rPr>
        <w:t xml:space="preserve">služby pro provoz </w:t>
      </w:r>
      <w:r w:rsidR="00F7037F" w:rsidRPr="00B06096">
        <w:rPr>
          <w:rFonts w:asciiTheme="minorHAnsi" w:hAnsiTheme="minorHAnsi" w:cstheme="minorHAnsi"/>
          <w:color w:val="auto"/>
          <w:sz w:val="24"/>
          <w:szCs w:val="24"/>
        </w:rPr>
        <w:t>webové</w:t>
      </w:r>
      <w:r w:rsidR="00F7037F" w:rsidRPr="00B06096">
        <w:rPr>
          <w:rFonts w:asciiTheme="minorHAnsi" w:hAnsiTheme="minorHAnsi" w:cstheme="minorHAnsi"/>
          <w:color w:val="auto"/>
          <w:spacing w:val="-1"/>
          <w:sz w:val="24"/>
          <w:szCs w:val="24"/>
        </w:rPr>
        <w:t xml:space="preserve"> </w:t>
      </w:r>
      <w:r w:rsidR="00F7037F" w:rsidRPr="00B06096">
        <w:rPr>
          <w:rFonts w:asciiTheme="minorHAnsi" w:hAnsiTheme="minorHAnsi" w:cstheme="minorHAnsi"/>
          <w:color w:val="auto"/>
          <w:sz w:val="24"/>
          <w:szCs w:val="24"/>
        </w:rPr>
        <w:t>prezentace</w:t>
      </w:r>
      <w:r w:rsidR="00F7037F" w:rsidRPr="00B06096">
        <w:rPr>
          <w:rFonts w:asciiTheme="minorHAnsi" w:hAnsiTheme="minorHAnsi" w:cstheme="minorHAnsi"/>
          <w:color w:val="auto"/>
          <w:spacing w:val="-3"/>
          <w:sz w:val="24"/>
          <w:szCs w:val="24"/>
        </w:rPr>
        <w:t xml:space="preserve"> </w:t>
      </w:r>
      <w:r w:rsidR="00F7037F" w:rsidRPr="00B06096">
        <w:rPr>
          <w:rFonts w:asciiTheme="minorHAnsi" w:hAnsiTheme="minorHAnsi" w:cstheme="minorHAnsi"/>
          <w:color w:val="auto"/>
          <w:sz w:val="24"/>
          <w:szCs w:val="24"/>
        </w:rPr>
        <w:t>Moravského divadla Olomouc</w:t>
      </w:r>
      <w:r w:rsidR="00F7037F" w:rsidRPr="00B06096">
        <w:rPr>
          <w:rFonts w:asciiTheme="minorHAnsi" w:hAnsiTheme="minorHAnsi" w:cstheme="minorHAnsi"/>
          <w:color w:val="auto"/>
          <w:szCs w:val="22"/>
        </w:rPr>
        <w:t xml:space="preserve"> </w:t>
      </w:r>
      <w:r w:rsidRPr="00B06096">
        <w:rPr>
          <w:rFonts w:asciiTheme="minorHAnsi" w:hAnsiTheme="minorHAnsi" w:cstheme="minorHAnsi"/>
          <w:color w:val="auto"/>
          <w:szCs w:val="22"/>
        </w:rPr>
        <w:t>vč. poskytování technické podpory, správy redakčního systému (dále jen „</w:t>
      </w:r>
      <w:r w:rsidR="00F7037F" w:rsidRPr="00B06096">
        <w:rPr>
          <w:rFonts w:asciiTheme="minorHAnsi" w:hAnsiTheme="minorHAnsi" w:cstheme="minorHAnsi"/>
          <w:color w:val="auto"/>
          <w:szCs w:val="22"/>
        </w:rPr>
        <w:t>hostingové a servisní služby</w:t>
      </w:r>
      <w:r w:rsidRPr="00B06096">
        <w:rPr>
          <w:rFonts w:asciiTheme="minorHAnsi" w:hAnsiTheme="minorHAnsi" w:cstheme="minorHAnsi"/>
          <w:color w:val="auto"/>
          <w:szCs w:val="22"/>
        </w:rPr>
        <w:t>“);</w:t>
      </w:r>
      <w:r w:rsidR="00737884">
        <w:rPr>
          <w:rFonts w:asciiTheme="minorHAnsi" w:hAnsiTheme="minorHAnsi" w:cstheme="minorHAnsi"/>
          <w:color w:val="auto"/>
          <w:szCs w:val="22"/>
        </w:rPr>
        <w:t xml:space="preserve"> </w:t>
      </w:r>
    </w:p>
    <w:p w14:paraId="365018D1" w14:textId="0516A5D6" w:rsidR="00350931" w:rsidRPr="00B06096" w:rsidRDefault="00350931" w:rsidP="00350931">
      <w:pPr>
        <w:pStyle w:val="Normln1"/>
        <w:tabs>
          <w:tab w:val="left" w:pos="426"/>
        </w:tabs>
        <w:spacing w:after="120" w:line="300" w:lineRule="atLeast"/>
        <w:contextualSpacing w:val="0"/>
        <w:jc w:val="both"/>
        <w:rPr>
          <w:rFonts w:asciiTheme="minorHAnsi" w:hAnsiTheme="minorHAnsi" w:cstheme="minorHAnsi"/>
          <w:color w:val="auto"/>
          <w:szCs w:val="22"/>
        </w:rPr>
      </w:pPr>
      <w:r w:rsidRPr="00B06096">
        <w:rPr>
          <w:rFonts w:asciiTheme="minorHAnsi" w:hAnsiTheme="minorHAnsi" w:cstheme="minorHAnsi"/>
          <w:color w:val="auto"/>
          <w:szCs w:val="22"/>
        </w:rPr>
        <w:tab/>
        <w:t>dále jen „předmět plnění“.</w:t>
      </w:r>
    </w:p>
    <w:p w14:paraId="39D4DC46" w14:textId="0DD9A176" w:rsidR="00350931" w:rsidRPr="00B06096" w:rsidRDefault="00350931" w:rsidP="00350931">
      <w:pPr>
        <w:pStyle w:val="Normln1"/>
        <w:numPr>
          <w:ilvl w:val="0"/>
          <w:numId w:val="9"/>
        </w:numPr>
        <w:tabs>
          <w:tab w:val="left" w:pos="426"/>
        </w:tabs>
        <w:spacing w:after="120" w:line="300" w:lineRule="atLeast"/>
        <w:ind w:left="426" w:hanging="426"/>
        <w:contextualSpacing w:val="0"/>
        <w:jc w:val="both"/>
        <w:rPr>
          <w:rFonts w:asciiTheme="minorHAnsi" w:hAnsiTheme="minorHAnsi" w:cstheme="minorHAnsi"/>
          <w:color w:val="auto"/>
          <w:szCs w:val="22"/>
        </w:rPr>
      </w:pPr>
      <w:r w:rsidRPr="00B06096">
        <w:rPr>
          <w:rFonts w:asciiTheme="minorHAnsi" w:hAnsiTheme="minorHAnsi" w:cstheme="minorHAnsi"/>
          <w:color w:val="auto"/>
          <w:szCs w:val="22"/>
        </w:rPr>
        <w:t>Podrobná specifikace výše uvedeného předmětu plnění je uvedena</w:t>
      </w:r>
      <w:r w:rsidR="00425FB0">
        <w:rPr>
          <w:rFonts w:asciiTheme="minorHAnsi" w:hAnsiTheme="minorHAnsi" w:cstheme="minorHAnsi"/>
          <w:color w:val="auto"/>
          <w:szCs w:val="22"/>
        </w:rPr>
        <w:t xml:space="preserve"> v příloze č. 1 této smlouva a</w:t>
      </w:r>
      <w:r w:rsidRPr="00B06096">
        <w:rPr>
          <w:rFonts w:asciiTheme="minorHAnsi" w:hAnsiTheme="minorHAnsi" w:cstheme="minorHAnsi"/>
          <w:color w:val="auto"/>
          <w:szCs w:val="22"/>
        </w:rPr>
        <w:t xml:space="preserve"> v </w:t>
      </w:r>
      <w:r w:rsidR="000F3D43" w:rsidRPr="000F3D43">
        <w:rPr>
          <w:rFonts w:asciiTheme="minorHAnsi" w:hAnsiTheme="minorHAnsi" w:cstheme="minorHAnsi"/>
          <w:color w:val="auto"/>
          <w:szCs w:val="22"/>
        </w:rPr>
        <w:t xml:space="preserve">zadávací dokumentaci příslušné veřejné zakázky, zejména pak v její příloze č. </w:t>
      </w:r>
      <w:bookmarkStart w:id="1" w:name="_Hlk93911348"/>
      <w:r w:rsidR="000F3D43" w:rsidRPr="000F3D43">
        <w:rPr>
          <w:rFonts w:asciiTheme="minorHAnsi" w:hAnsiTheme="minorHAnsi" w:cstheme="minorHAnsi"/>
          <w:color w:val="auto"/>
          <w:szCs w:val="22"/>
        </w:rPr>
        <w:t xml:space="preserve">9 „Specifikace díla a požadavky zadavatele“ </w:t>
      </w:r>
      <w:bookmarkEnd w:id="1"/>
      <w:r w:rsidR="000F3D43" w:rsidRPr="000F3D43">
        <w:rPr>
          <w:rFonts w:asciiTheme="minorHAnsi" w:hAnsiTheme="minorHAnsi" w:cstheme="minorHAnsi"/>
          <w:color w:val="auto"/>
          <w:szCs w:val="22"/>
        </w:rPr>
        <w:t>– smluvní strany na tuto zadávací dokumentaci a konkrétně pak zejména na její přílohu č. 9 výslovně odkazují, a to zejména co do specifikace jeho díla</w:t>
      </w:r>
      <w:r w:rsidR="000F3D43">
        <w:rPr>
          <w:rFonts w:asciiTheme="minorHAnsi" w:hAnsiTheme="minorHAnsi" w:cstheme="minorHAnsi"/>
          <w:color w:val="auto"/>
          <w:szCs w:val="22"/>
        </w:rPr>
        <w:t>/resp. poskytovaných služeb</w:t>
      </w:r>
      <w:r w:rsidR="000F3D43" w:rsidRPr="000F3D43">
        <w:rPr>
          <w:rFonts w:asciiTheme="minorHAnsi" w:hAnsiTheme="minorHAnsi" w:cstheme="minorHAnsi"/>
          <w:color w:val="auto"/>
          <w:szCs w:val="22"/>
        </w:rPr>
        <w:t>, rozsahu, obsahu, funkčnosti a dalších parametrů</w:t>
      </w:r>
      <w:r w:rsidR="000F3D43">
        <w:rPr>
          <w:rFonts w:asciiTheme="minorHAnsi" w:hAnsiTheme="minorHAnsi" w:cstheme="minorHAnsi"/>
          <w:color w:val="auto"/>
          <w:szCs w:val="22"/>
        </w:rPr>
        <w:t>.</w:t>
      </w:r>
    </w:p>
    <w:p w14:paraId="361334CF" w14:textId="2E67D047" w:rsidR="00350931" w:rsidRPr="00B06096" w:rsidRDefault="00350931" w:rsidP="00350931">
      <w:pPr>
        <w:pStyle w:val="Normln1"/>
        <w:numPr>
          <w:ilvl w:val="0"/>
          <w:numId w:val="9"/>
        </w:numPr>
        <w:tabs>
          <w:tab w:val="left" w:pos="426"/>
        </w:tabs>
        <w:spacing w:after="120" w:line="300" w:lineRule="atLeast"/>
        <w:ind w:left="426" w:hanging="426"/>
        <w:contextualSpacing w:val="0"/>
        <w:jc w:val="both"/>
        <w:rPr>
          <w:rFonts w:asciiTheme="minorHAnsi" w:hAnsiTheme="minorHAnsi" w:cstheme="minorHAnsi"/>
          <w:color w:val="auto"/>
          <w:szCs w:val="22"/>
        </w:rPr>
      </w:pPr>
      <w:r w:rsidRPr="00B06096">
        <w:rPr>
          <w:rFonts w:asciiTheme="minorHAnsi" w:eastAsia="Times New Roman" w:hAnsiTheme="minorHAnsi" w:cstheme="minorHAnsi"/>
          <w:szCs w:val="22"/>
        </w:rPr>
        <w:t>Poskytovatel se touto smlouvou zavazuje řádně, včas, za podmínek, dle pokynů a potřeb objednatele poskytnout objednateli služby minimálně v rozsahu stanovených zejména touto smlouvou</w:t>
      </w:r>
      <w:r w:rsidR="00831DB1">
        <w:rPr>
          <w:rFonts w:asciiTheme="minorHAnsi" w:eastAsia="Times New Roman" w:hAnsiTheme="minorHAnsi" w:cstheme="minorHAnsi"/>
          <w:szCs w:val="22"/>
        </w:rPr>
        <w:t xml:space="preserve"> a jejími přílohami</w:t>
      </w:r>
      <w:r w:rsidRPr="00B06096">
        <w:rPr>
          <w:rFonts w:asciiTheme="minorHAnsi" w:eastAsia="Times New Roman" w:hAnsiTheme="minorHAnsi" w:cstheme="minorHAnsi"/>
          <w:szCs w:val="22"/>
        </w:rPr>
        <w:t xml:space="preserve"> (</w:t>
      </w:r>
      <w:r w:rsidR="00FD1D86">
        <w:rPr>
          <w:rFonts w:asciiTheme="minorHAnsi" w:eastAsia="Times New Roman" w:hAnsiTheme="minorHAnsi" w:cstheme="minorHAnsi"/>
          <w:szCs w:val="22"/>
        </w:rPr>
        <w:t xml:space="preserve">a listinami na které tato smlouva </w:t>
      </w:r>
      <w:proofErr w:type="gramStart"/>
      <w:r w:rsidR="00FD1D86">
        <w:rPr>
          <w:rFonts w:asciiTheme="minorHAnsi" w:eastAsia="Times New Roman" w:hAnsiTheme="minorHAnsi" w:cstheme="minorHAnsi"/>
          <w:szCs w:val="22"/>
        </w:rPr>
        <w:t>odkazuje - zejména</w:t>
      </w:r>
      <w:proofErr w:type="gramEnd"/>
      <w:r w:rsidR="00FD1D86">
        <w:rPr>
          <w:rFonts w:asciiTheme="minorHAnsi" w:eastAsia="Times New Roman" w:hAnsiTheme="minorHAnsi" w:cstheme="minorHAnsi"/>
          <w:szCs w:val="22"/>
        </w:rPr>
        <w:t xml:space="preserve"> příloha č. 9 zadávací dokumentace: </w:t>
      </w:r>
      <w:r w:rsidR="00FD1D86" w:rsidRPr="000F3D43">
        <w:rPr>
          <w:rFonts w:asciiTheme="minorHAnsi" w:hAnsiTheme="minorHAnsi" w:cstheme="minorHAnsi"/>
          <w:color w:val="auto"/>
          <w:szCs w:val="22"/>
        </w:rPr>
        <w:t>9 „Specifikace díla a požadavky zadavatele“</w:t>
      </w:r>
      <w:r w:rsidRPr="00B06096">
        <w:rPr>
          <w:rFonts w:asciiTheme="minorHAnsi" w:eastAsia="Times New Roman" w:hAnsiTheme="minorHAnsi" w:cstheme="minorHAnsi"/>
          <w:szCs w:val="22"/>
        </w:rPr>
        <w:t>) a minimálně v rozsahu, kvalitě a způsobem dle nabídky poskytovatele předložené v zadávacím řízení veřejné zakázky.</w:t>
      </w:r>
    </w:p>
    <w:p w14:paraId="19DDB8B3" w14:textId="77777777" w:rsidR="00350931" w:rsidRPr="00B06096" w:rsidRDefault="00350931" w:rsidP="00350931">
      <w:pPr>
        <w:pStyle w:val="Normln1"/>
        <w:numPr>
          <w:ilvl w:val="0"/>
          <w:numId w:val="9"/>
        </w:numPr>
        <w:tabs>
          <w:tab w:val="left" w:pos="426"/>
        </w:tabs>
        <w:spacing w:after="120" w:line="300" w:lineRule="atLeast"/>
        <w:ind w:left="426" w:hanging="426"/>
        <w:contextualSpacing w:val="0"/>
        <w:jc w:val="both"/>
        <w:rPr>
          <w:rFonts w:asciiTheme="minorHAnsi" w:hAnsiTheme="minorHAnsi" w:cstheme="minorHAnsi"/>
          <w:color w:val="auto"/>
          <w:szCs w:val="22"/>
        </w:rPr>
      </w:pPr>
      <w:r w:rsidRPr="00B06096">
        <w:rPr>
          <w:rFonts w:asciiTheme="minorHAnsi" w:hAnsiTheme="minorHAnsi" w:cstheme="minorHAnsi"/>
          <w:color w:val="auto"/>
          <w:szCs w:val="22"/>
        </w:rPr>
        <w:t>Předmětem této smlouvy je dále závazek objednatele za poskytování výše uvedeného předmětu plnění zaplatit poskytovateli sjednanou cenu.</w:t>
      </w:r>
    </w:p>
    <w:p w14:paraId="2F379B3E" w14:textId="77777777" w:rsidR="00B06096" w:rsidRPr="00B06096" w:rsidRDefault="00B06096" w:rsidP="00FD1D86">
      <w:pPr>
        <w:spacing w:line="300" w:lineRule="atLeast"/>
        <w:rPr>
          <w:rFonts w:asciiTheme="minorHAnsi" w:hAnsiTheme="minorHAnsi" w:cstheme="minorHAnsi"/>
          <w:b/>
          <w:sz w:val="22"/>
          <w:szCs w:val="22"/>
        </w:rPr>
      </w:pPr>
    </w:p>
    <w:p w14:paraId="2271FCD1" w14:textId="77777777" w:rsidR="00350931" w:rsidRPr="00B06096" w:rsidRDefault="00350931" w:rsidP="00350931">
      <w:pPr>
        <w:spacing w:line="300" w:lineRule="atLeast"/>
        <w:jc w:val="center"/>
        <w:rPr>
          <w:rFonts w:asciiTheme="minorHAnsi" w:hAnsiTheme="minorHAnsi" w:cstheme="minorHAnsi"/>
          <w:b/>
          <w:sz w:val="22"/>
          <w:szCs w:val="22"/>
        </w:rPr>
      </w:pPr>
      <w:r w:rsidRPr="00B06096">
        <w:rPr>
          <w:rFonts w:asciiTheme="minorHAnsi" w:hAnsiTheme="minorHAnsi" w:cstheme="minorHAnsi"/>
          <w:b/>
          <w:sz w:val="22"/>
          <w:szCs w:val="22"/>
        </w:rPr>
        <w:t>Článek II.</w:t>
      </w:r>
    </w:p>
    <w:p w14:paraId="09FC9ED1" w14:textId="77777777" w:rsidR="00350931" w:rsidRPr="00B06096" w:rsidRDefault="00350931" w:rsidP="00350931">
      <w:pPr>
        <w:spacing w:line="300" w:lineRule="atLeast"/>
        <w:jc w:val="center"/>
        <w:rPr>
          <w:rFonts w:asciiTheme="minorHAnsi" w:hAnsiTheme="minorHAnsi" w:cstheme="minorHAnsi"/>
          <w:b/>
          <w:sz w:val="22"/>
          <w:szCs w:val="22"/>
        </w:rPr>
      </w:pPr>
      <w:r w:rsidRPr="00B06096">
        <w:rPr>
          <w:rFonts w:asciiTheme="minorHAnsi" w:hAnsiTheme="minorHAnsi" w:cstheme="minorHAnsi"/>
          <w:b/>
          <w:sz w:val="22"/>
          <w:szCs w:val="22"/>
        </w:rPr>
        <w:t>Doba a místo poskytování služeb</w:t>
      </w:r>
    </w:p>
    <w:p w14:paraId="3B6576F1" w14:textId="77777777" w:rsidR="00350931" w:rsidRPr="00B06096" w:rsidRDefault="00350931" w:rsidP="00350931">
      <w:pPr>
        <w:spacing w:line="300" w:lineRule="atLeast"/>
        <w:jc w:val="center"/>
        <w:rPr>
          <w:rFonts w:asciiTheme="minorHAnsi" w:hAnsiTheme="minorHAnsi" w:cstheme="minorHAnsi"/>
          <w:b/>
          <w:sz w:val="22"/>
          <w:szCs w:val="22"/>
        </w:rPr>
      </w:pPr>
    </w:p>
    <w:p w14:paraId="53F59EE8" w14:textId="4B32EE6D" w:rsidR="00350931" w:rsidRPr="00B06096" w:rsidRDefault="00350931" w:rsidP="00350931">
      <w:pPr>
        <w:numPr>
          <w:ilvl w:val="0"/>
          <w:numId w:val="1"/>
        </w:numPr>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t xml:space="preserve">Poskytovatel se zavazuje zahájit plnění dle čl. I, tj. </w:t>
      </w:r>
      <w:r w:rsidR="00F7037F" w:rsidRPr="00B06096">
        <w:rPr>
          <w:rFonts w:asciiTheme="minorHAnsi" w:hAnsiTheme="minorHAnsi" w:cstheme="minorHAnsi"/>
          <w:sz w:val="22"/>
          <w:szCs w:val="22"/>
        </w:rPr>
        <w:t>hostingové a servisní služby</w:t>
      </w:r>
      <w:r w:rsidRPr="00B06096">
        <w:rPr>
          <w:rFonts w:asciiTheme="minorHAnsi" w:hAnsiTheme="minorHAnsi" w:cstheme="minorHAnsi"/>
          <w:sz w:val="22"/>
          <w:szCs w:val="22"/>
        </w:rPr>
        <w:t xml:space="preserve"> </w:t>
      </w:r>
      <w:r w:rsidR="00F7037F" w:rsidRPr="00B06096">
        <w:rPr>
          <w:rFonts w:asciiTheme="minorHAnsi" w:hAnsiTheme="minorHAnsi" w:cstheme="minorHAnsi"/>
          <w:sz w:val="22"/>
          <w:szCs w:val="22"/>
        </w:rPr>
        <w:t xml:space="preserve">k datu spuštění testovacího provozu </w:t>
      </w:r>
      <w:r w:rsidR="00F7037F" w:rsidRPr="00FC363D">
        <w:rPr>
          <w:rFonts w:asciiTheme="minorHAnsi" w:hAnsiTheme="minorHAnsi" w:cstheme="minorHAnsi"/>
          <w:sz w:val="22"/>
          <w:szCs w:val="22"/>
        </w:rPr>
        <w:t>webové</w:t>
      </w:r>
      <w:r w:rsidR="00F7037F" w:rsidRPr="00FC363D">
        <w:rPr>
          <w:rFonts w:asciiTheme="minorHAnsi" w:hAnsiTheme="minorHAnsi" w:cstheme="minorHAnsi"/>
          <w:spacing w:val="-1"/>
          <w:sz w:val="22"/>
          <w:szCs w:val="22"/>
        </w:rPr>
        <w:t xml:space="preserve"> </w:t>
      </w:r>
      <w:r w:rsidR="00F7037F" w:rsidRPr="00FC363D">
        <w:rPr>
          <w:rFonts w:asciiTheme="minorHAnsi" w:hAnsiTheme="minorHAnsi" w:cstheme="minorHAnsi"/>
          <w:sz w:val="22"/>
          <w:szCs w:val="22"/>
        </w:rPr>
        <w:t>prezentace</w:t>
      </w:r>
      <w:r w:rsidR="00F7037F" w:rsidRPr="00FC363D">
        <w:rPr>
          <w:rFonts w:asciiTheme="minorHAnsi" w:hAnsiTheme="minorHAnsi" w:cstheme="minorHAnsi"/>
          <w:spacing w:val="-3"/>
          <w:sz w:val="22"/>
          <w:szCs w:val="22"/>
        </w:rPr>
        <w:t xml:space="preserve"> </w:t>
      </w:r>
      <w:r w:rsidR="00F7037F" w:rsidRPr="00FC363D">
        <w:rPr>
          <w:rFonts w:asciiTheme="minorHAnsi" w:hAnsiTheme="minorHAnsi" w:cstheme="minorHAnsi"/>
          <w:sz w:val="22"/>
          <w:szCs w:val="22"/>
        </w:rPr>
        <w:t>Moravského divadla Olomouc</w:t>
      </w:r>
      <w:r w:rsidRPr="00FC363D">
        <w:rPr>
          <w:rFonts w:asciiTheme="minorHAnsi" w:hAnsiTheme="minorHAnsi" w:cstheme="minorHAnsi"/>
          <w:sz w:val="22"/>
          <w:szCs w:val="22"/>
        </w:rPr>
        <w:t>. Poskytování</w:t>
      </w:r>
      <w:r w:rsidRPr="00B06096">
        <w:rPr>
          <w:rFonts w:asciiTheme="minorHAnsi" w:hAnsiTheme="minorHAnsi" w:cstheme="minorHAnsi"/>
          <w:sz w:val="22"/>
          <w:szCs w:val="22"/>
        </w:rPr>
        <w:t xml:space="preserve"> </w:t>
      </w:r>
      <w:r w:rsidR="00F7037F" w:rsidRPr="00B06096">
        <w:rPr>
          <w:rFonts w:asciiTheme="minorHAnsi" w:hAnsiTheme="minorHAnsi" w:cstheme="minorHAnsi"/>
          <w:sz w:val="22"/>
          <w:szCs w:val="22"/>
        </w:rPr>
        <w:t xml:space="preserve">hostingové a servisní služby </w:t>
      </w:r>
      <w:r w:rsidRPr="00B06096">
        <w:rPr>
          <w:rFonts w:asciiTheme="minorHAnsi" w:hAnsiTheme="minorHAnsi" w:cstheme="minorHAnsi"/>
          <w:sz w:val="22"/>
          <w:szCs w:val="22"/>
        </w:rPr>
        <w:t xml:space="preserve">se sjednává na dobu </w:t>
      </w:r>
      <w:r w:rsidR="00737884">
        <w:rPr>
          <w:rFonts w:asciiTheme="minorHAnsi" w:hAnsiTheme="minorHAnsi" w:cstheme="minorHAnsi"/>
          <w:sz w:val="22"/>
          <w:szCs w:val="22"/>
        </w:rPr>
        <w:t>12</w:t>
      </w:r>
      <w:r w:rsidR="00F7037F" w:rsidRPr="00B06096">
        <w:rPr>
          <w:rFonts w:asciiTheme="minorHAnsi" w:hAnsiTheme="minorHAnsi" w:cstheme="minorHAnsi"/>
          <w:sz w:val="22"/>
          <w:szCs w:val="22"/>
        </w:rPr>
        <w:t xml:space="preserve"> měsíců</w:t>
      </w:r>
      <w:r w:rsidRPr="00B06096">
        <w:rPr>
          <w:rFonts w:asciiTheme="minorHAnsi" w:hAnsiTheme="minorHAnsi" w:cstheme="minorHAnsi"/>
          <w:sz w:val="22"/>
          <w:szCs w:val="22"/>
        </w:rPr>
        <w:t>.</w:t>
      </w:r>
    </w:p>
    <w:p w14:paraId="3178FD9D" w14:textId="77777777" w:rsidR="00350931" w:rsidRPr="00B06096" w:rsidRDefault="00350931" w:rsidP="00350931">
      <w:pPr>
        <w:spacing w:line="300" w:lineRule="atLeast"/>
        <w:jc w:val="center"/>
        <w:rPr>
          <w:rFonts w:asciiTheme="minorHAnsi" w:hAnsiTheme="minorHAnsi" w:cstheme="minorHAnsi"/>
          <w:sz w:val="22"/>
          <w:szCs w:val="22"/>
        </w:rPr>
      </w:pPr>
    </w:p>
    <w:p w14:paraId="09A646F5" w14:textId="77777777" w:rsidR="00350931" w:rsidRPr="00B06096" w:rsidRDefault="00350931" w:rsidP="00350931">
      <w:pPr>
        <w:spacing w:line="300" w:lineRule="atLeast"/>
        <w:jc w:val="center"/>
        <w:rPr>
          <w:rFonts w:asciiTheme="minorHAnsi" w:hAnsiTheme="minorHAnsi" w:cstheme="minorHAnsi"/>
          <w:b/>
          <w:sz w:val="22"/>
          <w:szCs w:val="22"/>
        </w:rPr>
      </w:pPr>
      <w:r w:rsidRPr="00B06096">
        <w:rPr>
          <w:rFonts w:asciiTheme="minorHAnsi" w:hAnsiTheme="minorHAnsi" w:cstheme="minorHAnsi"/>
          <w:b/>
          <w:sz w:val="22"/>
          <w:szCs w:val="22"/>
        </w:rPr>
        <w:t>Článek III.</w:t>
      </w:r>
    </w:p>
    <w:p w14:paraId="4AFCCD17" w14:textId="77777777" w:rsidR="00350931" w:rsidRPr="00B06096" w:rsidRDefault="00350931" w:rsidP="00350931">
      <w:pPr>
        <w:spacing w:line="300" w:lineRule="atLeast"/>
        <w:jc w:val="center"/>
        <w:rPr>
          <w:rFonts w:asciiTheme="minorHAnsi" w:hAnsiTheme="minorHAnsi" w:cstheme="minorHAnsi"/>
          <w:b/>
          <w:sz w:val="22"/>
          <w:szCs w:val="22"/>
        </w:rPr>
      </w:pPr>
      <w:r w:rsidRPr="00B06096">
        <w:rPr>
          <w:rFonts w:asciiTheme="minorHAnsi" w:hAnsiTheme="minorHAnsi" w:cstheme="minorHAnsi"/>
          <w:b/>
          <w:sz w:val="22"/>
          <w:szCs w:val="22"/>
        </w:rPr>
        <w:t>Poskytování technické podpory a odpovědnost za vady</w:t>
      </w:r>
    </w:p>
    <w:p w14:paraId="5F54CC03" w14:textId="77777777" w:rsidR="00350931" w:rsidRPr="00B06096" w:rsidRDefault="00350931" w:rsidP="00350931">
      <w:pPr>
        <w:spacing w:line="300" w:lineRule="atLeast"/>
        <w:jc w:val="center"/>
        <w:rPr>
          <w:rFonts w:asciiTheme="minorHAnsi" w:hAnsiTheme="minorHAnsi" w:cstheme="minorHAnsi"/>
          <w:b/>
          <w:sz w:val="22"/>
          <w:szCs w:val="22"/>
        </w:rPr>
      </w:pPr>
    </w:p>
    <w:p w14:paraId="53237511" w14:textId="77777777" w:rsidR="00350931" w:rsidRPr="00B06096" w:rsidRDefault="00350931" w:rsidP="00350931">
      <w:pPr>
        <w:numPr>
          <w:ilvl w:val="0"/>
          <w:numId w:val="12"/>
        </w:numPr>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t>Poskytovatel je při poskytování technické podpory povinen postupovat s odbornou péčí, podle svých nejlepších znalostí a schopností, přičemž je při své činnosti povinen sledovat a chránit zájmy a dobré jméno objednatele a postupovat v souladu s jeho pokyny. Objednatel je povinen poskytovat poskytovateli součinnost nezbytnou k řádnému plnění povinností poskytovatele dle této smlouvy. V případě nevhodných pokynů objednatele je poskytovatel povinen na nevhodnost těchto pokynů objednatele písemně upozornit, v opačném případě nese poskytovatel odpovědnost za vady a za škodu, které v důsledku nevhodných pokynů vznikly.</w:t>
      </w:r>
    </w:p>
    <w:p w14:paraId="124EEF2F" w14:textId="77777777" w:rsidR="00350931" w:rsidRPr="00B06096" w:rsidRDefault="00350931" w:rsidP="00350931">
      <w:pPr>
        <w:numPr>
          <w:ilvl w:val="0"/>
          <w:numId w:val="12"/>
        </w:numPr>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t>Poskytovatel odpovídá za řádné poskytování technické podpory dle této smlouvy po dobu účinnosti této smlouvy.</w:t>
      </w:r>
    </w:p>
    <w:p w14:paraId="793AA806" w14:textId="401E230A" w:rsidR="00350931" w:rsidRPr="00B06096" w:rsidRDefault="00350931" w:rsidP="00350931">
      <w:pPr>
        <w:numPr>
          <w:ilvl w:val="0"/>
          <w:numId w:val="12"/>
        </w:numPr>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t xml:space="preserve">Technická podpora bude poskytována v pracovních dnech v časovém rozmezí </w:t>
      </w:r>
      <w:r w:rsidR="00581D9A" w:rsidRPr="00B06096">
        <w:rPr>
          <w:rFonts w:asciiTheme="minorHAnsi" w:hAnsiTheme="minorHAnsi" w:cstheme="minorHAnsi"/>
          <w:sz w:val="22"/>
          <w:szCs w:val="22"/>
        </w:rPr>
        <w:t>8</w:t>
      </w:r>
      <w:r w:rsidRPr="00B06096">
        <w:rPr>
          <w:rFonts w:asciiTheme="minorHAnsi" w:hAnsiTheme="minorHAnsi" w:cstheme="minorHAnsi"/>
          <w:sz w:val="22"/>
          <w:szCs w:val="22"/>
        </w:rPr>
        <w:t xml:space="preserve"> až 19 hodin, pro kritické požadavky (např. nedostupnost webové prezentace) i v době víkendů a svátků v době 10 až 18 hodin.</w:t>
      </w:r>
    </w:p>
    <w:p w14:paraId="5A4CF918" w14:textId="2CEDC5EB" w:rsidR="00350931" w:rsidRPr="00B06096" w:rsidRDefault="00350931" w:rsidP="00350931">
      <w:pPr>
        <w:numPr>
          <w:ilvl w:val="0"/>
          <w:numId w:val="12"/>
        </w:numPr>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t>Objednatel je povinen uplatňovat požadavky na poskytování technické podpory nebo požadavky na odstranění vad telefonicky na telefonní číslo</w:t>
      </w:r>
      <w:r w:rsidR="008867CA" w:rsidRPr="00B06096">
        <w:rPr>
          <w:rFonts w:asciiTheme="minorHAnsi" w:hAnsiTheme="minorHAnsi" w:cstheme="minorHAnsi"/>
          <w:i/>
          <w:sz w:val="22"/>
          <w:szCs w:val="22"/>
        </w:rPr>
        <w:t xml:space="preserve"> </w:t>
      </w:r>
      <w:proofErr w:type="spellStart"/>
      <w:r w:rsidR="00B976EC">
        <w:rPr>
          <w:rFonts w:asciiTheme="minorHAnsi" w:hAnsiTheme="minorHAnsi" w:cstheme="minorHAnsi"/>
          <w:sz w:val="22"/>
          <w:szCs w:val="22"/>
        </w:rPr>
        <w:t>xxx</w:t>
      </w:r>
      <w:proofErr w:type="spellEnd"/>
      <w:r w:rsidR="008867CA" w:rsidRPr="00B06096">
        <w:rPr>
          <w:rFonts w:asciiTheme="minorHAnsi" w:hAnsiTheme="minorHAnsi" w:cstheme="minorHAnsi"/>
          <w:sz w:val="22"/>
          <w:szCs w:val="22"/>
        </w:rPr>
        <w:t xml:space="preserve"> </w:t>
      </w:r>
      <w:r w:rsidR="00151CC4" w:rsidRPr="00B06096">
        <w:rPr>
          <w:rFonts w:asciiTheme="minorHAnsi" w:hAnsiTheme="minorHAnsi" w:cstheme="minorHAnsi"/>
          <w:sz w:val="22"/>
          <w:szCs w:val="22"/>
        </w:rPr>
        <w:t>a</w:t>
      </w:r>
      <w:r w:rsidRPr="00B06096">
        <w:rPr>
          <w:rFonts w:asciiTheme="minorHAnsi" w:hAnsiTheme="minorHAnsi" w:cstheme="minorHAnsi"/>
          <w:sz w:val="22"/>
          <w:szCs w:val="22"/>
        </w:rPr>
        <w:t xml:space="preserve"> elektronickou formou na e</w:t>
      </w:r>
      <w:r w:rsidRPr="00B06096">
        <w:rPr>
          <w:rFonts w:asciiTheme="minorHAnsi" w:hAnsiTheme="minorHAnsi" w:cstheme="minorHAnsi"/>
          <w:sz w:val="22"/>
          <w:szCs w:val="22"/>
        </w:rPr>
        <w:noBreakHyphen/>
        <w:t>mail</w:t>
      </w:r>
      <w:r w:rsidR="008867CA" w:rsidRPr="00B06096">
        <w:rPr>
          <w:rFonts w:asciiTheme="minorHAnsi" w:hAnsiTheme="minorHAnsi" w:cstheme="minorHAnsi"/>
          <w:sz w:val="22"/>
          <w:szCs w:val="22"/>
        </w:rPr>
        <w:t xml:space="preserve"> </w:t>
      </w:r>
      <w:hyperlink r:id="rId7">
        <w:proofErr w:type="spellStart"/>
        <w:r w:rsidR="00B976EC">
          <w:rPr>
            <w:rStyle w:val="Hypertextovodkaz"/>
            <w:rFonts w:asciiTheme="minorHAnsi" w:hAnsiTheme="minorHAnsi" w:cstheme="minorHAnsi"/>
            <w:sz w:val="22"/>
            <w:szCs w:val="22"/>
            <w:lang w:eastAsia="zh-CN" w:bidi="hi-IN"/>
          </w:rPr>
          <w:t>xxx</w:t>
        </w:r>
        <w:proofErr w:type="spellEnd"/>
      </w:hyperlink>
      <w:r w:rsidR="0023310F">
        <w:rPr>
          <w:rStyle w:val="Hypertextovodkaz"/>
          <w:color w:val="auto"/>
        </w:rPr>
        <w:t xml:space="preserve"> </w:t>
      </w:r>
      <w:r w:rsidRPr="00B06096">
        <w:rPr>
          <w:rFonts w:asciiTheme="minorHAnsi" w:hAnsiTheme="minorHAnsi" w:cstheme="minorHAnsi"/>
          <w:sz w:val="22"/>
          <w:szCs w:val="22"/>
        </w:rPr>
        <w:t>nebo prostřednictvím helpdesk systému poskytovatele s tím, že doba reakce při požadavku ze strany objednatele a při poruše nesmí přesáhnout 24 hodin od nahlášení. Odstranění závady musí proběhnout maximálně do 24 hodin od první reakce na požadavek. Objednatel je povinen poskytovateli poskytnout veškerou nutnou součinnost.</w:t>
      </w:r>
    </w:p>
    <w:p w14:paraId="34BD48E1" w14:textId="7CA8E2DD" w:rsidR="00350931" w:rsidRPr="00B06096" w:rsidRDefault="00350931" w:rsidP="00151CC4">
      <w:pPr>
        <w:numPr>
          <w:ilvl w:val="0"/>
          <w:numId w:val="12"/>
        </w:numPr>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t>Bližší podmínky poskytování technické podpory jsou stanoveny v</w:t>
      </w:r>
      <w:r w:rsidR="00FC363D">
        <w:rPr>
          <w:rFonts w:asciiTheme="minorHAnsi" w:hAnsiTheme="minorHAnsi" w:cstheme="minorHAnsi"/>
          <w:sz w:val="22"/>
          <w:szCs w:val="22"/>
        </w:rPr>
        <w:t> příloze č. 1 této smlouvy</w:t>
      </w:r>
      <w:r w:rsidRPr="00B06096">
        <w:rPr>
          <w:rFonts w:asciiTheme="minorHAnsi" w:hAnsiTheme="minorHAnsi" w:cstheme="minorHAnsi"/>
          <w:sz w:val="22"/>
          <w:szCs w:val="22"/>
        </w:rPr>
        <w:t>.</w:t>
      </w:r>
    </w:p>
    <w:p w14:paraId="5CA1AC17" w14:textId="77777777" w:rsidR="00350931" w:rsidRPr="00B06096" w:rsidRDefault="00350931" w:rsidP="00350931">
      <w:pPr>
        <w:numPr>
          <w:ilvl w:val="0"/>
          <w:numId w:val="12"/>
        </w:numPr>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t>V případě, že poskytovatel neprovede technickou podporu nebo neodstraní vady ve lhůtách dle tohoto článku nebo v souladu s podmínkami stanovenými v technické specifikaci, je objednatel oprávněn vyřešit požadavky technické podpory nebo odstranit vady prostřednictvím třetího subjektu a náklady s tím spojené vyúčtovat poskytovateli. Tímto ujednáním není dotčeno právo objednatele na náhradu škody.</w:t>
      </w:r>
    </w:p>
    <w:p w14:paraId="4153CBB7" w14:textId="77777777" w:rsidR="00350931" w:rsidRPr="00B06096" w:rsidRDefault="00350931" w:rsidP="00350931">
      <w:pPr>
        <w:numPr>
          <w:ilvl w:val="0"/>
          <w:numId w:val="12"/>
        </w:numPr>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t>Uplatněním odpovědnosti za vady nejsou dotčeny nároky na náhradu škody nebo na uplatnění smluvní pokuty.</w:t>
      </w:r>
    </w:p>
    <w:p w14:paraId="46BB11C2" w14:textId="77777777" w:rsidR="00350931" w:rsidRPr="00B06096" w:rsidRDefault="00350931" w:rsidP="00350931">
      <w:pPr>
        <w:keepNext/>
        <w:spacing w:line="300" w:lineRule="atLeast"/>
        <w:jc w:val="center"/>
        <w:rPr>
          <w:rFonts w:asciiTheme="minorHAnsi" w:hAnsiTheme="minorHAnsi" w:cstheme="minorHAnsi"/>
          <w:b/>
          <w:sz w:val="22"/>
          <w:szCs w:val="22"/>
        </w:rPr>
      </w:pPr>
      <w:r w:rsidRPr="00B06096">
        <w:rPr>
          <w:rFonts w:asciiTheme="minorHAnsi" w:hAnsiTheme="minorHAnsi" w:cstheme="minorHAnsi"/>
          <w:b/>
          <w:sz w:val="22"/>
          <w:szCs w:val="22"/>
        </w:rPr>
        <w:br/>
        <w:t>Článek IV.</w:t>
      </w:r>
    </w:p>
    <w:p w14:paraId="11A516FF" w14:textId="77777777" w:rsidR="00350931" w:rsidRPr="00B06096" w:rsidRDefault="00350931" w:rsidP="00350931">
      <w:pPr>
        <w:keepNext/>
        <w:spacing w:line="300" w:lineRule="atLeast"/>
        <w:jc w:val="center"/>
        <w:rPr>
          <w:rFonts w:asciiTheme="minorHAnsi" w:hAnsiTheme="minorHAnsi" w:cstheme="minorHAnsi"/>
          <w:b/>
          <w:sz w:val="22"/>
          <w:szCs w:val="22"/>
        </w:rPr>
      </w:pPr>
      <w:r w:rsidRPr="00B06096">
        <w:rPr>
          <w:rFonts w:asciiTheme="minorHAnsi" w:hAnsiTheme="minorHAnsi" w:cstheme="minorHAnsi"/>
          <w:b/>
          <w:sz w:val="22"/>
          <w:szCs w:val="22"/>
        </w:rPr>
        <w:t>Cena a platební podmínky</w:t>
      </w:r>
    </w:p>
    <w:p w14:paraId="056FEE1C" w14:textId="77777777" w:rsidR="00350931" w:rsidRPr="00B06096" w:rsidRDefault="00350931" w:rsidP="00350931">
      <w:pPr>
        <w:keepNext/>
        <w:spacing w:line="300" w:lineRule="atLeast"/>
        <w:rPr>
          <w:rFonts w:asciiTheme="minorHAnsi" w:hAnsiTheme="minorHAnsi" w:cstheme="minorHAnsi"/>
          <w:sz w:val="22"/>
          <w:szCs w:val="22"/>
        </w:rPr>
      </w:pPr>
    </w:p>
    <w:p w14:paraId="5E44967D" w14:textId="08AD1D4B" w:rsidR="00151CC4" w:rsidRPr="00FD1D86" w:rsidRDefault="00187AC4" w:rsidP="00FD1D86">
      <w:pPr>
        <w:numPr>
          <w:ilvl w:val="0"/>
          <w:numId w:val="2"/>
        </w:numPr>
        <w:spacing w:after="120" w:line="300" w:lineRule="atLeast"/>
        <w:rPr>
          <w:rFonts w:asciiTheme="minorHAnsi" w:hAnsiTheme="minorHAnsi" w:cstheme="minorHAnsi"/>
          <w:sz w:val="22"/>
          <w:szCs w:val="22"/>
        </w:rPr>
      </w:pPr>
      <w:r>
        <w:rPr>
          <w:rFonts w:asciiTheme="minorHAnsi" w:hAnsiTheme="minorHAnsi" w:cstheme="minorHAnsi"/>
          <w:sz w:val="22"/>
          <w:szCs w:val="22"/>
        </w:rPr>
        <w:t>Ce</w:t>
      </w:r>
      <w:r w:rsidR="00A51210">
        <w:rPr>
          <w:rFonts w:asciiTheme="minorHAnsi" w:hAnsiTheme="minorHAnsi" w:cstheme="minorHAnsi"/>
          <w:sz w:val="22"/>
          <w:szCs w:val="22"/>
        </w:rPr>
        <w:t xml:space="preserve">lková cena za předmět plnění činí </w:t>
      </w:r>
      <w:r w:rsidR="008A6FFA">
        <w:rPr>
          <w:rFonts w:asciiTheme="minorHAnsi" w:hAnsiTheme="minorHAnsi" w:cstheme="minorHAnsi"/>
          <w:sz w:val="22"/>
          <w:szCs w:val="22"/>
        </w:rPr>
        <w:t>45 000</w:t>
      </w:r>
      <w:r w:rsidR="00A51210">
        <w:rPr>
          <w:rFonts w:asciiTheme="minorHAnsi" w:hAnsiTheme="minorHAnsi" w:cstheme="minorHAnsi"/>
          <w:sz w:val="22"/>
          <w:szCs w:val="22"/>
        </w:rPr>
        <w:t>,-Kč</w:t>
      </w:r>
      <w:r w:rsidR="00350931" w:rsidRPr="00B06096">
        <w:rPr>
          <w:rFonts w:asciiTheme="minorHAnsi" w:hAnsiTheme="minorHAnsi" w:cstheme="minorHAnsi"/>
          <w:sz w:val="22"/>
          <w:szCs w:val="22"/>
        </w:rPr>
        <w:t>. Uveden</w:t>
      </w:r>
      <w:r w:rsidR="00FD1D86">
        <w:rPr>
          <w:rFonts w:asciiTheme="minorHAnsi" w:hAnsiTheme="minorHAnsi" w:cstheme="minorHAnsi"/>
          <w:sz w:val="22"/>
          <w:szCs w:val="22"/>
        </w:rPr>
        <w:t>á</w:t>
      </w:r>
      <w:r w:rsidR="00350931" w:rsidRPr="00B06096">
        <w:rPr>
          <w:rFonts w:asciiTheme="minorHAnsi" w:hAnsiTheme="minorHAnsi" w:cstheme="minorHAnsi"/>
          <w:sz w:val="22"/>
          <w:szCs w:val="22"/>
        </w:rPr>
        <w:t xml:space="preserve"> cen</w:t>
      </w:r>
      <w:r w:rsidR="00FD1D86">
        <w:rPr>
          <w:rFonts w:asciiTheme="minorHAnsi" w:hAnsiTheme="minorHAnsi" w:cstheme="minorHAnsi"/>
          <w:sz w:val="22"/>
          <w:szCs w:val="22"/>
        </w:rPr>
        <w:t>a</w:t>
      </w:r>
      <w:r w:rsidR="00350931" w:rsidRPr="00B06096">
        <w:rPr>
          <w:rFonts w:asciiTheme="minorHAnsi" w:hAnsiTheme="minorHAnsi" w:cstheme="minorHAnsi"/>
          <w:sz w:val="22"/>
          <w:szCs w:val="22"/>
        </w:rPr>
        <w:t xml:space="preserve"> zahrnuj</w:t>
      </w:r>
      <w:r w:rsidR="00FD1D86">
        <w:rPr>
          <w:rFonts w:asciiTheme="minorHAnsi" w:hAnsiTheme="minorHAnsi" w:cstheme="minorHAnsi"/>
          <w:sz w:val="22"/>
          <w:szCs w:val="22"/>
        </w:rPr>
        <w:t>e</w:t>
      </w:r>
      <w:r w:rsidR="00350931" w:rsidRPr="00B06096">
        <w:rPr>
          <w:rFonts w:asciiTheme="minorHAnsi" w:hAnsiTheme="minorHAnsi" w:cstheme="minorHAnsi"/>
          <w:sz w:val="22"/>
          <w:szCs w:val="22"/>
        </w:rPr>
        <w:t xml:space="preserve"> veškeré náklady poskytovatele nutné nebo související s řádným plněním předmětu této smlouvy. </w:t>
      </w:r>
    </w:p>
    <w:p w14:paraId="12737C64" w14:textId="69E32371" w:rsidR="00350931" w:rsidRPr="00A915E6" w:rsidRDefault="00350931" w:rsidP="00A915E6">
      <w:pPr>
        <w:numPr>
          <w:ilvl w:val="0"/>
          <w:numId w:val="2"/>
        </w:numPr>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t xml:space="preserve">Cena plnění je </w:t>
      </w:r>
      <w:r w:rsidRPr="00A915E6">
        <w:rPr>
          <w:rFonts w:asciiTheme="minorHAnsi" w:hAnsiTheme="minorHAnsi" w:cstheme="minorHAnsi"/>
          <w:sz w:val="22"/>
          <w:szCs w:val="22"/>
        </w:rPr>
        <w:t>nepřekročitelná</w:t>
      </w:r>
      <w:r w:rsidR="00A51210">
        <w:rPr>
          <w:rFonts w:asciiTheme="minorHAnsi" w:hAnsiTheme="minorHAnsi" w:cstheme="minorHAnsi"/>
          <w:sz w:val="22"/>
          <w:szCs w:val="22"/>
        </w:rPr>
        <w:t>.</w:t>
      </w:r>
    </w:p>
    <w:p w14:paraId="49E54F95" w14:textId="77777777" w:rsidR="00350931" w:rsidRPr="00B06096" w:rsidRDefault="00350931" w:rsidP="00350931">
      <w:pPr>
        <w:numPr>
          <w:ilvl w:val="0"/>
          <w:numId w:val="2"/>
        </w:numPr>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lastRenderedPageBreak/>
        <w:t xml:space="preserve">Objednatel se zavazuje zaplatit poskytovateli za řádné a včasné splnění předmětu plnění této smlouvy sjednanou cenu ve lhůtách splatnosti dohodnutých touto smlouvou. </w:t>
      </w:r>
    </w:p>
    <w:p w14:paraId="73EDDA44" w14:textId="11405CE2" w:rsidR="00350931" w:rsidRPr="00B06096" w:rsidRDefault="00151CC4" w:rsidP="00350931">
      <w:pPr>
        <w:numPr>
          <w:ilvl w:val="0"/>
          <w:numId w:val="2"/>
        </w:numPr>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t xml:space="preserve">Hostingové a servisní služby </w:t>
      </w:r>
      <w:r w:rsidR="009671B1">
        <w:rPr>
          <w:rFonts w:asciiTheme="minorHAnsi" w:hAnsiTheme="minorHAnsi" w:cstheme="minorHAnsi"/>
          <w:sz w:val="22"/>
          <w:szCs w:val="22"/>
        </w:rPr>
        <w:t xml:space="preserve">(tj. všechny služby poskytované na základě této smlouvy) </w:t>
      </w:r>
      <w:r w:rsidR="00350931" w:rsidRPr="00B06096">
        <w:rPr>
          <w:rFonts w:asciiTheme="minorHAnsi" w:hAnsiTheme="minorHAnsi" w:cstheme="minorHAnsi"/>
          <w:sz w:val="22"/>
          <w:szCs w:val="22"/>
        </w:rPr>
        <w:t>bud</w:t>
      </w:r>
      <w:r w:rsidRPr="00B06096">
        <w:rPr>
          <w:rFonts w:asciiTheme="minorHAnsi" w:hAnsiTheme="minorHAnsi" w:cstheme="minorHAnsi"/>
          <w:sz w:val="22"/>
          <w:szCs w:val="22"/>
        </w:rPr>
        <w:t>ou</w:t>
      </w:r>
      <w:r w:rsidR="00350931" w:rsidRPr="00B06096">
        <w:rPr>
          <w:rFonts w:asciiTheme="minorHAnsi" w:hAnsiTheme="minorHAnsi" w:cstheme="minorHAnsi"/>
          <w:sz w:val="22"/>
          <w:szCs w:val="22"/>
        </w:rPr>
        <w:t xml:space="preserve"> hrazen</w:t>
      </w:r>
      <w:r w:rsidRPr="00B06096">
        <w:rPr>
          <w:rFonts w:asciiTheme="minorHAnsi" w:hAnsiTheme="minorHAnsi" w:cstheme="minorHAnsi"/>
          <w:sz w:val="22"/>
          <w:szCs w:val="22"/>
        </w:rPr>
        <w:t>y</w:t>
      </w:r>
      <w:r w:rsidR="00350931" w:rsidRPr="00B06096">
        <w:rPr>
          <w:rFonts w:asciiTheme="minorHAnsi" w:hAnsiTheme="minorHAnsi" w:cstheme="minorHAnsi"/>
          <w:sz w:val="22"/>
          <w:szCs w:val="22"/>
        </w:rPr>
        <w:t xml:space="preserve"> fixní </w:t>
      </w:r>
      <w:r w:rsidRPr="00B06096">
        <w:rPr>
          <w:rFonts w:asciiTheme="minorHAnsi" w:hAnsiTheme="minorHAnsi" w:cstheme="minorHAnsi"/>
          <w:sz w:val="22"/>
          <w:szCs w:val="22"/>
        </w:rPr>
        <w:t>roční</w:t>
      </w:r>
      <w:r w:rsidR="00350931" w:rsidRPr="00B06096">
        <w:rPr>
          <w:rFonts w:asciiTheme="minorHAnsi" w:hAnsiTheme="minorHAnsi" w:cstheme="minorHAnsi"/>
          <w:sz w:val="22"/>
          <w:szCs w:val="22"/>
        </w:rPr>
        <w:t xml:space="preserve"> částkou,</w:t>
      </w:r>
      <w:r w:rsidR="009671B1">
        <w:rPr>
          <w:rFonts w:asciiTheme="minorHAnsi" w:hAnsiTheme="minorHAnsi" w:cstheme="minorHAnsi"/>
          <w:sz w:val="22"/>
          <w:szCs w:val="22"/>
        </w:rPr>
        <w:t xml:space="preserve"> jak je sjednána v této smlouvy, která bude poměrně rozdělena do jednotlivých splátek, vždy za každé 3 kalendářní měsíce, </w:t>
      </w:r>
      <w:r w:rsidR="00187CC3">
        <w:rPr>
          <w:rFonts w:asciiTheme="minorHAnsi" w:hAnsiTheme="minorHAnsi" w:cstheme="minorHAnsi"/>
          <w:sz w:val="22"/>
          <w:szCs w:val="22"/>
        </w:rPr>
        <w:t>s fakturací</w:t>
      </w:r>
      <w:r w:rsidR="00F82210">
        <w:rPr>
          <w:rFonts w:asciiTheme="minorHAnsi" w:hAnsiTheme="minorHAnsi" w:cstheme="minorHAnsi"/>
          <w:sz w:val="22"/>
          <w:szCs w:val="22"/>
        </w:rPr>
        <w:t xml:space="preserve"> </w:t>
      </w:r>
      <w:r w:rsidR="009671B1">
        <w:rPr>
          <w:rFonts w:asciiTheme="minorHAnsi" w:hAnsiTheme="minorHAnsi" w:cstheme="minorHAnsi"/>
          <w:sz w:val="22"/>
          <w:szCs w:val="22"/>
        </w:rPr>
        <w:t>vždy</w:t>
      </w:r>
      <w:r w:rsidR="00350931" w:rsidRPr="00B06096">
        <w:rPr>
          <w:rFonts w:asciiTheme="minorHAnsi" w:hAnsiTheme="minorHAnsi" w:cstheme="minorHAnsi"/>
          <w:sz w:val="22"/>
          <w:szCs w:val="22"/>
        </w:rPr>
        <w:t xml:space="preserve"> zpětně na základě faktury vystavené poskytovatelem</w:t>
      </w:r>
      <w:r w:rsidR="009671B1">
        <w:rPr>
          <w:rFonts w:asciiTheme="minorHAnsi" w:hAnsiTheme="minorHAnsi" w:cstheme="minorHAnsi"/>
          <w:sz w:val="22"/>
          <w:szCs w:val="22"/>
        </w:rPr>
        <w:t xml:space="preserve"> v měsíci následujícím</w:t>
      </w:r>
      <w:r w:rsidR="00350931" w:rsidRPr="00B06096">
        <w:rPr>
          <w:rFonts w:asciiTheme="minorHAnsi" w:hAnsiTheme="minorHAnsi" w:cstheme="minorHAnsi"/>
          <w:sz w:val="22"/>
          <w:szCs w:val="22"/>
        </w:rPr>
        <w:t>. V případě, že tato služba nebude poskytována po cel</w:t>
      </w:r>
      <w:r w:rsidR="007D28B4">
        <w:rPr>
          <w:rFonts w:asciiTheme="minorHAnsi" w:hAnsiTheme="minorHAnsi" w:cstheme="minorHAnsi"/>
          <w:sz w:val="22"/>
          <w:szCs w:val="22"/>
        </w:rPr>
        <w:t>ý rok</w:t>
      </w:r>
      <w:r w:rsidR="00350931" w:rsidRPr="00B06096">
        <w:rPr>
          <w:rFonts w:asciiTheme="minorHAnsi" w:hAnsiTheme="minorHAnsi" w:cstheme="minorHAnsi"/>
          <w:sz w:val="22"/>
          <w:szCs w:val="22"/>
        </w:rPr>
        <w:t xml:space="preserve">, náleží poskytovateli poměrná výše </w:t>
      </w:r>
      <w:r w:rsidRPr="00B06096">
        <w:rPr>
          <w:rFonts w:asciiTheme="minorHAnsi" w:hAnsiTheme="minorHAnsi" w:cstheme="minorHAnsi"/>
          <w:sz w:val="22"/>
          <w:szCs w:val="22"/>
        </w:rPr>
        <w:t>roční</w:t>
      </w:r>
      <w:r w:rsidR="00350931" w:rsidRPr="00B06096">
        <w:rPr>
          <w:rFonts w:asciiTheme="minorHAnsi" w:hAnsiTheme="minorHAnsi" w:cstheme="minorHAnsi"/>
          <w:sz w:val="22"/>
          <w:szCs w:val="22"/>
        </w:rPr>
        <w:t xml:space="preserve"> ceny (poměr počtu kalendářních dnů v </w:t>
      </w:r>
      <w:r w:rsidRPr="00B06096">
        <w:rPr>
          <w:rFonts w:asciiTheme="minorHAnsi" w:hAnsiTheme="minorHAnsi" w:cstheme="minorHAnsi"/>
          <w:sz w:val="22"/>
          <w:szCs w:val="22"/>
        </w:rPr>
        <w:t>roce</w:t>
      </w:r>
      <w:r w:rsidR="00350931" w:rsidRPr="00B06096">
        <w:rPr>
          <w:rFonts w:asciiTheme="minorHAnsi" w:hAnsiTheme="minorHAnsi" w:cstheme="minorHAnsi"/>
          <w:sz w:val="22"/>
          <w:szCs w:val="22"/>
        </w:rPr>
        <w:t xml:space="preserve"> v poměru počtu kalendářních dnů trvání smlouvy, resp. kalendářních dnů, v nichž byla tato služba poskytována)</w:t>
      </w:r>
      <w:r w:rsidR="009671B1">
        <w:rPr>
          <w:rFonts w:asciiTheme="minorHAnsi" w:hAnsiTheme="minorHAnsi" w:cstheme="minorHAnsi"/>
          <w:sz w:val="22"/>
          <w:szCs w:val="22"/>
        </w:rPr>
        <w:t xml:space="preserve"> – odpovídajícím způsobem by pak byly kráceny jednotlivé splátky sjednané roční ceny</w:t>
      </w:r>
      <w:r w:rsidR="00350931" w:rsidRPr="00B06096">
        <w:rPr>
          <w:rFonts w:asciiTheme="minorHAnsi" w:hAnsiTheme="minorHAnsi" w:cstheme="minorHAnsi"/>
          <w:sz w:val="22"/>
          <w:szCs w:val="22"/>
        </w:rPr>
        <w:t xml:space="preserve">. </w:t>
      </w:r>
    </w:p>
    <w:p w14:paraId="06DB695A" w14:textId="287AE1CF" w:rsidR="00350931" w:rsidRPr="00B06096" w:rsidRDefault="00350931" w:rsidP="00350931">
      <w:pPr>
        <w:numPr>
          <w:ilvl w:val="0"/>
          <w:numId w:val="2"/>
        </w:numPr>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t xml:space="preserve">Faktura poskytovatele musí obsahovat náležitosti obchodní listiny dle § 435 občanského zákoníku a daňového dokladu dle zákona č. 563/1991 Sb., o účetnictví, ve znění pozdějších předpisů a dle zákona č. 235/2004 Sb., o dani z přidané hodnoty, ve znění pozdějších předpisů (dále jen „ZDPH“). </w:t>
      </w:r>
    </w:p>
    <w:p w14:paraId="2A6564E8" w14:textId="1D5D804C" w:rsidR="00350931" w:rsidRPr="00B06096" w:rsidRDefault="00350931" w:rsidP="00350931">
      <w:pPr>
        <w:numPr>
          <w:ilvl w:val="0"/>
          <w:numId w:val="2"/>
        </w:numPr>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t>V případě, že faktura nebude mít stanovené náležitosti nebo bude obsahovat chybné údaje,</w:t>
      </w:r>
      <w:r w:rsidR="00350974" w:rsidRPr="00B06096">
        <w:rPr>
          <w:rFonts w:asciiTheme="minorHAnsi" w:hAnsiTheme="minorHAnsi" w:cstheme="minorHAnsi"/>
          <w:sz w:val="22"/>
          <w:szCs w:val="22"/>
        </w:rPr>
        <w:t xml:space="preserve"> </w:t>
      </w:r>
      <w:r w:rsidRPr="00B06096">
        <w:rPr>
          <w:rFonts w:asciiTheme="minorHAnsi" w:hAnsiTheme="minorHAnsi" w:cstheme="minorHAnsi"/>
          <w:sz w:val="22"/>
          <w:szCs w:val="22"/>
        </w:rPr>
        <w:t>je objednatel oprávněn tuto fakturu ve lhůtě její splatnosti vrátit poskytovateli, aniž by se tím objednatel dostal do prodlení s úhradou faktury. Nová lhůta splatnosti počíná běžet dnem obdržení opravené nebo nově vystavené faktury. Důvod případného vrácení faktury musí být objednatelem jednoznačně vymezen.</w:t>
      </w:r>
    </w:p>
    <w:p w14:paraId="0EDCEF80" w14:textId="7AA2AD4A" w:rsidR="00350931" w:rsidRPr="00B06096" w:rsidRDefault="00350931" w:rsidP="00350931">
      <w:pPr>
        <w:numPr>
          <w:ilvl w:val="0"/>
          <w:numId w:val="2"/>
        </w:numPr>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t>Poskytovatel je oprávněn fakturu včetně všech jejích příloh vystavit v elektronické formě</w:t>
      </w:r>
      <w:r w:rsidRPr="00B06096">
        <w:rPr>
          <w:rFonts w:asciiTheme="minorHAnsi" w:hAnsiTheme="minorHAnsi" w:cstheme="minorHAnsi"/>
          <w:color w:val="000000"/>
          <w:sz w:val="22"/>
          <w:szCs w:val="22"/>
        </w:rPr>
        <w:t>.</w:t>
      </w:r>
      <w:r w:rsidRPr="00B06096">
        <w:rPr>
          <w:rFonts w:asciiTheme="minorHAnsi" w:hAnsiTheme="minorHAnsi" w:cstheme="minorHAnsi"/>
          <w:sz w:val="22"/>
          <w:szCs w:val="22"/>
        </w:rPr>
        <w:t xml:space="preserve"> Elektronickou fakturu je možné zaslat datovou schránkou (identifikace: </w:t>
      </w:r>
      <w:r w:rsidR="00662F22" w:rsidRPr="00662F22">
        <w:rPr>
          <w:rFonts w:asciiTheme="minorHAnsi" w:hAnsiTheme="minorHAnsi" w:cstheme="minorHAnsi"/>
          <w:sz w:val="22"/>
          <w:szCs w:val="22"/>
        </w:rPr>
        <w:t>ud8k588</w:t>
      </w:r>
      <w:r w:rsidRPr="00B06096">
        <w:rPr>
          <w:rFonts w:asciiTheme="minorHAnsi" w:hAnsiTheme="minorHAnsi" w:cstheme="minorHAnsi"/>
          <w:sz w:val="22"/>
          <w:szCs w:val="22"/>
        </w:rPr>
        <w:t xml:space="preserve">) nebo elektronickou poštou na adresu </w:t>
      </w:r>
      <w:proofErr w:type="spellStart"/>
      <w:r w:rsidR="00B976EC">
        <w:rPr>
          <w:rFonts w:asciiTheme="minorHAnsi" w:hAnsiTheme="minorHAnsi" w:cstheme="minorHAnsi"/>
          <w:sz w:val="22"/>
          <w:szCs w:val="22"/>
        </w:rPr>
        <w:t>xxx</w:t>
      </w:r>
      <w:proofErr w:type="spellEnd"/>
      <w:r w:rsidRPr="00B06096">
        <w:rPr>
          <w:rFonts w:asciiTheme="minorHAnsi" w:hAnsiTheme="minorHAnsi" w:cstheme="minorHAnsi"/>
          <w:sz w:val="22"/>
          <w:szCs w:val="22"/>
        </w:rPr>
        <w:t>.</w:t>
      </w:r>
    </w:p>
    <w:p w14:paraId="75D4BA4B" w14:textId="64A991E1" w:rsidR="00245781" w:rsidRPr="00245781" w:rsidRDefault="00245781" w:rsidP="00245781">
      <w:pPr>
        <w:numPr>
          <w:ilvl w:val="0"/>
          <w:numId w:val="2"/>
        </w:numPr>
        <w:spacing w:after="120" w:line="300" w:lineRule="atLeast"/>
        <w:rPr>
          <w:rFonts w:asciiTheme="minorHAnsi" w:hAnsiTheme="minorHAnsi" w:cstheme="minorHAnsi"/>
          <w:sz w:val="22"/>
          <w:szCs w:val="22"/>
        </w:rPr>
      </w:pPr>
      <w:r>
        <w:rPr>
          <w:rFonts w:asciiTheme="minorHAnsi" w:hAnsiTheme="minorHAnsi" w:cstheme="minorHAnsi"/>
          <w:sz w:val="22"/>
          <w:szCs w:val="22"/>
        </w:rPr>
        <w:t>Poskytovatel</w:t>
      </w:r>
      <w:r w:rsidRPr="00245781">
        <w:rPr>
          <w:rFonts w:asciiTheme="minorHAnsi" w:hAnsiTheme="minorHAnsi" w:cstheme="minorHAnsi"/>
          <w:sz w:val="22"/>
          <w:szCs w:val="22"/>
        </w:rPr>
        <w:t xml:space="preserve"> jako poskytovatel zdanitelného plnění prohlašuje, že není v souladu s § 106a zákona č.235/2004 Sb., o DPH v platném znění (</w:t>
      </w:r>
      <w:proofErr w:type="spellStart"/>
      <w:r w:rsidRPr="00245781">
        <w:rPr>
          <w:rFonts w:asciiTheme="minorHAnsi" w:hAnsiTheme="minorHAnsi" w:cstheme="minorHAnsi"/>
          <w:sz w:val="22"/>
          <w:szCs w:val="22"/>
        </w:rPr>
        <w:t>ZoDPH</w:t>
      </w:r>
      <w:proofErr w:type="spellEnd"/>
      <w:r w:rsidRPr="00245781">
        <w:rPr>
          <w:rFonts w:asciiTheme="minorHAnsi" w:hAnsiTheme="minorHAnsi" w:cstheme="minorHAnsi"/>
          <w:sz w:val="22"/>
          <w:szCs w:val="22"/>
        </w:rPr>
        <w:t>) tzv. nespolehlivým plátcem. Smluvní strany</w:t>
      </w:r>
      <w:r>
        <w:rPr>
          <w:rFonts w:asciiTheme="minorHAnsi" w:hAnsiTheme="minorHAnsi" w:cstheme="minorHAnsi"/>
          <w:sz w:val="22"/>
          <w:szCs w:val="22"/>
        </w:rPr>
        <w:t xml:space="preserve"> </w:t>
      </w:r>
      <w:r w:rsidRPr="00245781">
        <w:rPr>
          <w:rFonts w:asciiTheme="minorHAnsi" w:hAnsiTheme="minorHAnsi" w:cstheme="minorHAnsi"/>
          <w:sz w:val="22"/>
          <w:szCs w:val="22"/>
        </w:rPr>
        <w:t>se dohodly, že v případě, že</w:t>
      </w:r>
      <w:r w:rsidR="00905038">
        <w:rPr>
          <w:rFonts w:asciiTheme="minorHAnsi" w:hAnsiTheme="minorHAnsi" w:cstheme="minorHAnsi"/>
          <w:sz w:val="22"/>
          <w:szCs w:val="22"/>
        </w:rPr>
        <w:t xml:space="preserve"> pokud</w:t>
      </w:r>
      <w:r w:rsidRPr="00245781">
        <w:rPr>
          <w:rFonts w:asciiTheme="minorHAnsi" w:hAnsiTheme="minorHAnsi" w:cstheme="minorHAnsi"/>
          <w:sz w:val="22"/>
          <w:szCs w:val="22"/>
        </w:rPr>
        <w:t xml:space="preserve"> </w:t>
      </w:r>
      <w:r w:rsidR="00905038">
        <w:rPr>
          <w:rFonts w:asciiTheme="minorHAnsi" w:hAnsiTheme="minorHAnsi" w:cstheme="minorHAnsi"/>
          <w:sz w:val="22"/>
          <w:szCs w:val="22"/>
        </w:rPr>
        <w:t>Objednatel</w:t>
      </w:r>
      <w:r w:rsidRPr="00245781">
        <w:rPr>
          <w:rFonts w:asciiTheme="minorHAnsi" w:hAnsiTheme="minorHAnsi" w:cstheme="minorHAnsi"/>
          <w:sz w:val="22"/>
          <w:szCs w:val="22"/>
        </w:rPr>
        <w:t xml:space="preserve"> jako příjemce zdanitelného plnění bude ručit v souladu s § 109 </w:t>
      </w:r>
      <w:proofErr w:type="spellStart"/>
      <w:r w:rsidRPr="00245781">
        <w:rPr>
          <w:rFonts w:asciiTheme="minorHAnsi" w:hAnsiTheme="minorHAnsi" w:cstheme="minorHAnsi"/>
          <w:sz w:val="22"/>
          <w:szCs w:val="22"/>
        </w:rPr>
        <w:t>ZoDPH</w:t>
      </w:r>
      <w:proofErr w:type="spellEnd"/>
      <w:r w:rsidRPr="00245781">
        <w:rPr>
          <w:rFonts w:asciiTheme="minorHAnsi" w:hAnsiTheme="minorHAnsi" w:cstheme="minorHAnsi"/>
          <w:sz w:val="22"/>
          <w:szCs w:val="22"/>
        </w:rPr>
        <w:t xml:space="preserve"> za nezaplacenou DPH (zejména v případě, že bude poskytovatel zdanitelného plnění prohlášen za nespolehlivého plátce), je </w:t>
      </w:r>
      <w:r w:rsidR="00905038">
        <w:rPr>
          <w:rFonts w:asciiTheme="minorHAnsi" w:hAnsiTheme="minorHAnsi" w:cstheme="minorHAnsi"/>
          <w:sz w:val="22"/>
          <w:szCs w:val="22"/>
        </w:rPr>
        <w:t>Objednatel</w:t>
      </w:r>
      <w:r w:rsidRPr="00245781">
        <w:rPr>
          <w:rFonts w:asciiTheme="minorHAnsi" w:hAnsiTheme="minorHAnsi" w:cstheme="minorHAnsi"/>
          <w:sz w:val="22"/>
          <w:szCs w:val="22"/>
        </w:rPr>
        <w:t xml:space="preserve"> oprávněn odvést DPH přímo na účet příslušného správce daně. Odvedením DPH na účet příslušného správce daně v případech dle předchozí věty se považuje tato část ceny zdanitelného plnění za řádně uhrazenou. </w:t>
      </w:r>
      <w:r w:rsidR="00905038">
        <w:rPr>
          <w:rFonts w:asciiTheme="minorHAnsi" w:hAnsiTheme="minorHAnsi" w:cstheme="minorHAnsi"/>
          <w:sz w:val="22"/>
          <w:szCs w:val="22"/>
        </w:rPr>
        <w:t>Objednatel</w:t>
      </w:r>
      <w:r w:rsidRPr="00245781">
        <w:rPr>
          <w:rFonts w:asciiTheme="minorHAnsi" w:hAnsiTheme="minorHAnsi" w:cstheme="minorHAnsi"/>
          <w:sz w:val="22"/>
          <w:szCs w:val="22"/>
        </w:rPr>
        <w:t xml:space="preserve"> je povinen o provedení úhrady DPH dle tohoto odstavce vydat poskytovateli zdanitelného plnění písemný doklad. </w:t>
      </w:r>
      <w:r w:rsidR="00905038">
        <w:rPr>
          <w:rFonts w:asciiTheme="minorHAnsi" w:hAnsiTheme="minorHAnsi" w:cstheme="minorHAnsi"/>
          <w:sz w:val="22"/>
          <w:szCs w:val="22"/>
        </w:rPr>
        <w:t>Objednatel</w:t>
      </w:r>
      <w:r w:rsidRPr="00245781">
        <w:rPr>
          <w:rFonts w:asciiTheme="minorHAnsi" w:hAnsiTheme="minorHAnsi" w:cstheme="minorHAnsi"/>
          <w:sz w:val="22"/>
          <w:szCs w:val="22"/>
        </w:rPr>
        <w:t xml:space="preserve"> má právo odstoupit od této smlouvy v případě, že poskytovatel zdanitelného plnění bude v průběhu trvání této smlouvy prohlášen za nespolehlivého plátce.</w:t>
      </w:r>
    </w:p>
    <w:p w14:paraId="0FDDBB45" w14:textId="5D5A538A" w:rsidR="00350931" w:rsidRPr="00B06096" w:rsidRDefault="00350931" w:rsidP="00A51210">
      <w:pPr>
        <w:pStyle w:val="Odstavecseseznamem"/>
        <w:numPr>
          <w:ilvl w:val="0"/>
          <w:numId w:val="2"/>
        </w:numPr>
        <w:jc w:val="both"/>
      </w:pPr>
      <w:r w:rsidRPr="00B06096">
        <w:t xml:space="preserve">Objednatel uhradí fakturu poskytovatele bezhotovostně převodem na účet poskytovatele, přičemž splatnost faktury je </w:t>
      </w:r>
      <w:r w:rsidR="002127EA" w:rsidRPr="00B06096">
        <w:t>14</w:t>
      </w:r>
      <w:r w:rsidRPr="00B06096">
        <w:t xml:space="preserve"> dnů ode dne jejího doručení objednateli. Povinnost objednatele zaplatit fakturovanou částku dle této smlouvy je splněna odepsáním příslušné částky z účtu objednatele.</w:t>
      </w:r>
    </w:p>
    <w:p w14:paraId="486602E8" w14:textId="77777777" w:rsidR="00350931" w:rsidRPr="00B06096" w:rsidRDefault="00350931" w:rsidP="00350931">
      <w:pPr>
        <w:keepNext/>
        <w:spacing w:line="300" w:lineRule="atLeast"/>
        <w:jc w:val="center"/>
        <w:rPr>
          <w:rFonts w:asciiTheme="minorHAnsi" w:hAnsiTheme="minorHAnsi" w:cstheme="minorHAnsi"/>
          <w:b/>
          <w:sz w:val="22"/>
          <w:szCs w:val="22"/>
        </w:rPr>
      </w:pPr>
      <w:r w:rsidRPr="00B06096">
        <w:rPr>
          <w:rFonts w:asciiTheme="minorHAnsi" w:hAnsiTheme="minorHAnsi" w:cstheme="minorHAnsi"/>
          <w:b/>
          <w:sz w:val="22"/>
          <w:szCs w:val="22"/>
        </w:rPr>
        <w:br/>
        <w:t>Článek V.</w:t>
      </w:r>
    </w:p>
    <w:p w14:paraId="0C8A6B01" w14:textId="77777777" w:rsidR="00350931" w:rsidRPr="00B06096" w:rsidRDefault="00350931" w:rsidP="00350931">
      <w:pPr>
        <w:keepNext/>
        <w:spacing w:line="300" w:lineRule="atLeast"/>
        <w:jc w:val="center"/>
        <w:rPr>
          <w:rFonts w:asciiTheme="minorHAnsi" w:hAnsiTheme="minorHAnsi" w:cstheme="minorHAnsi"/>
          <w:b/>
          <w:sz w:val="22"/>
          <w:szCs w:val="22"/>
        </w:rPr>
      </w:pPr>
      <w:r w:rsidRPr="00B06096">
        <w:rPr>
          <w:rFonts w:asciiTheme="minorHAnsi" w:hAnsiTheme="minorHAnsi" w:cstheme="minorHAnsi"/>
          <w:b/>
          <w:sz w:val="22"/>
          <w:szCs w:val="22"/>
        </w:rPr>
        <w:t>Ochrana informací</w:t>
      </w:r>
    </w:p>
    <w:p w14:paraId="3537CE58" w14:textId="77777777" w:rsidR="00350931" w:rsidRPr="00B06096" w:rsidRDefault="00350931" w:rsidP="00350931">
      <w:pPr>
        <w:keepNext/>
        <w:spacing w:line="300" w:lineRule="atLeast"/>
        <w:jc w:val="center"/>
        <w:rPr>
          <w:rFonts w:asciiTheme="minorHAnsi" w:hAnsiTheme="minorHAnsi" w:cstheme="minorHAnsi"/>
          <w:b/>
          <w:sz w:val="22"/>
          <w:szCs w:val="22"/>
        </w:rPr>
      </w:pPr>
    </w:p>
    <w:p w14:paraId="38F3DCA9" w14:textId="77777777" w:rsidR="00350931" w:rsidRPr="00B06096" w:rsidRDefault="00350931" w:rsidP="00350931">
      <w:pPr>
        <w:numPr>
          <w:ilvl w:val="0"/>
          <w:numId w:val="16"/>
        </w:numPr>
        <w:tabs>
          <w:tab w:val="left" w:pos="720"/>
        </w:tabs>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t>Smluvní strany jsou si vědomy toho, že v rámci plnění závazků z této smlouvy</w:t>
      </w:r>
    </w:p>
    <w:p w14:paraId="7E651F4D" w14:textId="77777777" w:rsidR="00350931" w:rsidRPr="00B06096" w:rsidRDefault="00350931" w:rsidP="00350931">
      <w:pPr>
        <w:numPr>
          <w:ilvl w:val="0"/>
          <w:numId w:val="13"/>
        </w:numPr>
        <w:tabs>
          <w:tab w:val="left" w:pos="-720"/>
          <w:tab w:val="left" w:pos="0"/>
          <w:tab w:val="left" w:pos="1440"/>
          <w:tab w:val="left" w:pos="2160"/>
          <w:tab w:val="left" w:pos="2880"/>
          <w:tab w:val="left" w:pos="3600"/>
          <w:tab w:val="left" w:pos="4320"/>
        </w:tabs>
        <w:autoSpaceDE w:val="0"/>
        <w:autoSpaceDN w:val="0"/>
        <w:adjustRightInd w:val="0"/>
        <w:spacing w:line="300" w:lineRule="atLeast"/>
        <w:ind w:left="782" w:hanging="357"/>
        <w:rPr>
          <w:rFonts w:asciiTheme="minorHAnsi" w:eastAsia="@Arial Unicode MS" w:hAnsiTheme="minorHAnsi" w:cstheme="minorHAnsi"/>
          <w:color w:val="000000"/>
          <w:sz w:val="22"/>
        </w:rPr>
      </w:pPr>
      <w:r w:rsidRPr="00B06096">
        <w:rPr>
          <w:rFonts w:asciiTheme="minorHAnsi" w:eastAsia="@Arial Unicode MS" w:hAnsiTheme="minorHAnsi" w:cstheme="minorHAnsi"/>
          <w:color w:val="000000"/>
          <w:sz w:val="22"/>
        </w:rPr>
        <w:t>si mohou vzájemně vědomě nebo opomenutím poskytnout informace, které budou považovány za důvěrné (dále jen „důvěrné informace“),</w:t>
      </w:r>
    </w:p>
    <w:p w14:paraId="086EB9FF" w14:textId="77777777" w:rsidR="00350931" w:rsidRPr="00B06096" w:rsidRDefault="00350931" w:rsidP="00350931">
      <w:pPr>
        <w:numPr>
          <w:ilvl w:val="0"/>
          <w:numId w:val="13"/>
        </w:numPr>
        <w:tabs>
          <w:tab w:val="left" w:pos="-720"/>
          <w:tab w:val="left" w:pos="0"/>
          <w:tab w:val="left" w:pos="1440"/>
          <w:tab w:val="left" w:pos="2160"/>
          <w:tab w:val="left" w:pos="2880"/>
          <w:tab w:val="left" w:pos="3600"/>
          <w:tab w:val="left" w:pos="4320"/>
        </w:tabs>
        <w:autoSpaceDE w:val="0"/>
        <w:autoSpaceDN w:val="0"/>
        <w:adjustRightInd w:val="0"/>
        <w:spacing w:after="240" w:line="300" w:lineRule="atLeast"/>
        <w:ind w:left="782" w:hanging="357"/>
        <w:rPr>
          <w:rFonts w:asciiTheme="minorHAnsi" w:eastAsia="@Arial Unicode MS" w:hAnsiTheme="minorHAnsi" w:cstheme="minorHAnsi"/>
          <w:color w:val="000000"/>
          <w:sz w:val="22"/>
        </w:rPr>
      </w:pPr>
      <w:r w:rsidRPr="00B06096">
        <w:rPr>
          <w:rFonts w:asciiTheme="minorHAnsi" w:eastAsia="@Arial Unicode MS" w:hAnsiTheme="minorHAnsi" w:cstheme="minorHAnsi"/>
          <w:color w:val="000000"/>
          <w:sz w:val="22"/>
        </w:rPr>
        <w:t>mohou jejich zaměstnanci či osoby v obdobném postavení získat vědomou činností druhé smluvní strany nebo i jejím opomenutím přístup k důvěrným informacím druhé smluvní strany.</w:t>
      </w:r>
    </w:p>
    <w:p w14:paraId="1AE22A34" w14:textId="77777777" w:rsidR="00350931" w:rsidRPr="00B06096" w:rsidRDefault="00350931" w:rsidP="00350931">
      <w:pPr>
        <w:numPr>
          <w:ilvl w:val="0"/>
          <w:numId w:val="16"/>
        </w:numPr>
        <w:tabs>
          <w:tab w:val="left" w:pos="720"/>
        </w:tabs>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lastRenderedPageBreak/>
        <w:t xml:space="preserve">Smluvní strany se zavazují, že žádná z nich nezpřístupní třetí osobě důvěrné informace (bez ohledu na formu jejich zachycení), které získaly během jednání vedoucích k uzavření této smlouvy nebo během plnění závazků z této smlouvy.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 </w:t>
      </w:r>
    </w:p>
    <w:p w14:paraId="7179DA10" w14:textId="77777777" w:rsidR="00350931" w:rsidRPr="00B06096" w:rsidRDefault="00350931" w:rsidP="00350931">
      <w:pPr>
        <w:numPr>
          <w:ilvl w:val="0"/>
          <w:numId w:val="16"/>
        </w:numPr>
        <w:tabs>
          <w:tab w:val="left" w:pos="720"/>
        </w:tabs>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t>Za třetí osoby dle odst. 2 tohoto článku se nepovažují:</w:t>
      </w:r>
    </w:p>
    <w:p w14:paraId="6AAF9B76" w14:textId="77777777" w:rsidR="00350931" w:rsidRPr="00B06096" w:rsidRDefault="00350931" w:rsidP="00350931">
      <w:pPr>
        <w:numPr>
          <w:ilvl w:val="0"/>
          <w:numId w:val="14"/>
        </w:numPr>
        <w:tabs>
          <w:tab w:val="left" w:pos="-720"/>
          <w:tab w:val="left" w:pos="0"/>
          <w:tab w:val="left" w:pos="851"/>
          <w:tab w:val="left" w:pos="1440"/>
          <w:tab w:val="left" w:pos="2160"/>
          <w:tab w:val="left" w:pos="2880"/>
          <w:tab w:val="left" w:pos="3600"/>
          <w:tab w:val="left" w:pos="4320"/>
        </w:tabs>
        <w:autoSpaceDE w:val="0"/>
        <w:autoSpaceDN w:val="0"/>
        <w:adjustRightInd w:val="0"/>
        <w:spacing w:line="300" w:lineRule="atLeast"/>
        <w:ind w:left="782" w:hanging="357"/>
        <w:rPr>
          <w:rFonts w:asciiTheme="minorHAnsi" w:eastAsia="@Arial Unicode MS" w:hAnsiTheme="minorHAnsi" w:cstheme="minorHAnsi"/>
          <w:color w:val="000000"/>
          <w:sz w:val="22"/>
        </w:rPr>
      </w:pPr>
      <w:r w:rsidRPr="00B06096">
        <w:rPr>
          <w:rFonts w:asciiTheme="minorHAnsi" w:eastAsia="@Arial Unicode MS" w:hAnsiTheme="minorHAnsi" w:cstheme="minorHAnsi"/>
          <w:color w:val="000000"/>
          <w:sz w:val="22"/>
        </w:rPr>
        <w:t>zaměstnanci smluvních stran a osoby v obdobném postavení,</w:t>
      </w:r>
    </w:p>
    <w:p w14:paraId="6DEBDD40" w14:textId="77777777" w:rsidR="00350931" w:rsidRPr="00B06096" w:rsidRDefault="00350931" w:rsidP="00350931">
      <w:pPr>
        <w:numPr>
          <w:ilvl w:val="0"/>
          <w:numId w:val="14"/>
        </w:numPr>
        <w:tabs>
          <w:tab w:val="left" w:pos="-720"/>
          <w:tab w:val="left" w:pos="0"/>
          <w:tab w:val="left" w:pos="851"/>
          <w:tab w:val="left" w:pos="1440"/>
          <w:tab w:val="left" w:pos="2160"/>
          <w:tab w:val="left" w:pos="2880"/>
          <w:tab w:val="left" w:pos="3600"/>
          <w:tab w:val="left" w:pos="4320"/>
        </w:tabs>
        <w:autoSpaceDE w:val="0"/>
        <w:autoSpaceDN w:val="0"/>
        <w:adjustRightInd w:val="0"/>
        <w:spacing w:line="300" w:lineRule="atLeast"/>
        <w:ind w:left="782" w:hanging="357"/>
        <w:rPr>
          <w:rFonts w:asciiTheme="minorHAnsi" w:eastAsia="@Arial Unicode MS" w:hAnsiTheme="minorHAnsi" w:cstheme="minorHAnsi"/>
          <w:color w:val="000000"/>
          <w:sz w:val="22"/>
        </w:rPr>
      </w:pPr>
      <w:r w:rsidRPr="00B06096">
        <w:rPr>
          <w:rFonts w:asciiTheme="minorHAnsi" w:eastAsia="@Arial Unicode MS" w:hAnsiTheme="minorHAnsi" w:cstheme="minorHAnsi"/>
          <w:color w:val="000000"/>
          <w:sz w:val="22"/>
        </w:rPr>
        <w:t>orgány smluvních stran a jejich členové,</w:t>
      </w:r>
    </w:p>
    <w:p w14:paraId="0C93C2DC" w14:textId="77777777" w:rsidR="00350931" w:rsidRPr="00B06096" w:rsidRDefault="00350931" w:rsidP="00350931">
      <w:pPr>
        <w:numPr>
          <w:ilvl w:val="0"/>
          <w:numId w:val="14"/>
        </w:numPr>
        <w:tabs>
          <w:tab w:val="left" w:pos="-720"/>
          <w:tab w:val="left" w:pos="0"/>
          <w:tab w:val="left" w:pos="851"/>
          <w:tab w:val="left" w:pos="1440"/>
          <w:tab w:val="left" w:pos="2160"/>
          <w:tab w:val="left" w:pos="2880"/>
          <w:tab w:val="left" w:pos="3600"/>
          <w:tab w:val="left" w:pos="4320"/>
        </w:tabs>
        <w:autoSpaceDE w:val="0"/>
        <w:autoSpaceDN w:val="0"/>
        <w:adjustRightInd w:val="0"/>
        <w:spacing w:line="300" w:lineRule="atLeast"/>
        <w:ind w:left="782" w:hanging="357"/>
        <w:rPr>
          <w:rFonts w:asciiTheme="minorHAnsi" w:eastAsia="@Arial Unicode MS" w:hAnsiTheme="minorHAnsi" w:cstheme="minorHAnsi"/>
          <w:color w:val="000000"/>
          <w:sz w:val="22"/>
        </w:rPr>
      </w:pPr>
      <w:r w:rsidRPr="00B06096">
        <w:rPr>
          <w:rFonts w:asciiTheme="minorHAnsi" w:eastAsia="@Arial Unicode MS" w:hAnsiTheme="minorHAnsi" w:cstheme="minorHAnsi"/>
          <w:color w:val="000000"/>
          <w:sz w:val="22"/>
        </w:rPr>
        <w:t>ve vztahu k důvěrným informacím objednatele subdodavatelé poskytovatele,</w:t>
      </w:r>
    </w:p>
    <w:p w14:paraId="1BA726E6" w14:textId="77777777" w:rsidR="00350931" w:rsidRPr="00B06096" w:rsidRDefault="00350931" w:rsidP="00350931">
      <w:pPr>
        <w:numPr>
          <w:ilvl w:val="0"/>
          <w:numId w:val="14"/>
        </w:numPr>
        <w:tabs>
          <w:tab w:val="left" w:pos="-720"/>
          <w:tab w:val="left" w:pos="0"/>
          <w:tab w:val="left" w:pos="851"/>
          <w:tab w:val="left" w:pos="1440"/>
          <w:tab w:val="left" w:pos="2160"/>
          <w:tab w:val="left" w:pos="2880"/>
          <w:tab w:val="left" w:pos="3600"/>
          <w:tab w:val="left" w:pos="4320"/>
        </w:tabs>
        <w:autoSpaceDE w:val="0"/>
        <w:autoSpaceDN w:val="0"/>
        <w:adjustRightInd w:val="0"/>
        <w:spacing w:after="240" w:line="300" w:lineRule="atLeast"/>
        <w:ind w:left="782" w:hanging="357"/>
        <w:rPr>
          <w:rFonts w:asciiTheme="minorHAnsi" w:eastAsia="@Arial Unicode MS" w:hAnsiTheme="minorHAnsi" w:cstheme="minorHAnsi"/>
          <w:color w:val="000000"/>
          <w:sz w:val="22"/>
        </w:rPr>
      </w:pPr>
      <w:r w:rsidRPr="00B06096">
        <w:rPr>
          <w:rFonts w:asciiTheme="minorHAnsi" w:eastAsia="@Arial Unicode MS" w:hAnsiTheme="minorHAnsi" w:cstheme="minorHAnsi"/>
          <w:color w:val="000000"/>
          <w:sz w:val="22"/>
        </w:rPr>
        <w:t>ve vztahu k důvěrným informacím poskytovatele externí dodavatelé objednatele, a to i dodavatelé budoucí, se kterými smluvní strana uzavře smluvní vztah,</w:t>
      </w:r>
    </w:p>
    <w:p w14:paraId="768C0923" w14:textId="77777777" w:rsidR="00350931" w:rsidRPr="00B06096" w:rsidRDefault="00350931" w:rsidP="00350931">
      <w:pPr>
        <w:tabs>
          <w:tab w:val="left" w:pos="-720"/>
          <w:tab w:val="left" w:pos="0"/>
          <w:tab w:val="left" w:pos="720"/>
          <w:tab w:val="left" w:pos="1440"/>
          <w:tab w:val="left" w:pos="2160"/>
          <w:tab w:val="left" w:pos="2880"/>
          <w:tab w:val="left" w:pos="3600"/>
          <w:tab w:val="left" w:pos="4320"/>
        </w:tabs>
        <w:autoSpaceDE w:val="0"/>
        <w:autoSpaceDN w:val="0"/>
        <w:adjustRightInd w:val="0"/>
        <w:spacing w:after="240" w:line="300" w:lineRule="atLeast"/>
        <w:ind w:left="425"/>
        <w:rPr>
          <w:rFonts w:asciiTheme="minorHAnsi" w:eastAsia="@Arial Unicode MS" w:hAnsiTheme="minorHAnsi" w:cstheme="minorHAnsi"/>
          <w:color w:val="000000"/>
          <w:sz w:val="22"/>
        </w:rPr>
      </w:pPr>
      <w:r w:rsidRPr="00B06096">
        <w:rPr>
          <w:rFonts w:asciiTheme="minorHAnsi" w:eastAsia="@Arial Unicode MS" w:hAnsiTheme="minorHAnsi" w:cstheme="minorHAnsi"/>
          <w:color w:val="000000"/>
          <w:sz w:val="22"/>
        </w:rPr>
        <w:t>za předpokladu, že se podílejí na plnění této smlouvy nebo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52B0EAB9" w14:textId="77777777" w:rsidR="00350931" w:rsidRPr="00B06096" w:rsidRDefault="00350931" w:rsidP="00350931">
      <w:pPr>
        <w:numPr>
          <w:ilvl w:val="0"/>
          <w:numId w:val="16"/>
        </w:numPr>
        <w:tabs>
          <w:tab w:val="left" w:pos="720"/>
        </w:tabs>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t>Smluvní strany se zavazují poučit veškeré osoby, které se na jejich straně budou podílet na plnění této smlouvy, o výše uvedených povinnostech mlčenlivosti a ochrany informací a dále se zavazují vhodným způsobem zajistit dodržování těchto povinností všemi osobami podílejícími se na plnění této smlouvy.</w:t>
      </w:r>
    </w:p>
    <w:p w14:paraId="1E2B0054" w14:textId="77777777" w:rsidR="00350931" w:rsidRPr="00B06096" w:rsidRDefault="00350931" w:rsidP="00350931">
      <w:pPr>
        <w:numPr>
          <w:ilvl w:val="0"/>
          <w:numId w:val="16"/>
        </w:numPr>
        <w:tabs>
          <w:tab w:val="left" w:pos="720"/>
        </w:tabs>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t xml:space="preserve">Veškeré důvěrné informace zůstávají výhradním vlastnictvím předávající strany a příjímací strana vyvine pro zachování jejich důvěrnosti a pro jejich ochranu stejné úsilí, jako by se jednalo o její vlastní důvěrné informace. S výjimkou rozsahu, který je nezbytný pro plnění této smlouvy, se smluvní strany zavazují nepublikovat žádným způsobem důvěrné informace druhé strany, nepředávat je třetí straně ani svým vlastním zaměstnancům a zástupcům s výjimkou těch, kteří s nimi potřebují být seznámeni, aby mohli plnit tuto smlouvu. Obě smluvní strany se zároveň zavazují nepoužít důvěrné informace druhé smluvní strany </w:t>
      </w:r>
      <w:proofErr w:type="gramStart"/>
      <w:r w:rsidRPr="00B06096">
        <w:rPr>
          <w:rFonts w:asciiTheme="minorHAnsi" w:hAnsiTheme="minorHAnsi" w:cstheme="minorHAnsi"/>
          <w:sz w:val="22"/>
          <w:szCs w:val="22"/>
        </w:rPr>
        <w:t>jinak,</w:t>
      </w:r>
      <w:proofErr w:type="gramEnd"/>
      <w:r w:rsidRPr="00B06096">
        <w:rPr>
          <w:rFonts w:asciiTheme="minorHAnsi" w:hAnsiTheme="minorHAnsi" w:cstheme="minorHAnsi"/>
          <w:sz w:val="22"/>
          <w:szCs w:val="22"/>
        </w:rPr>
        <w:t xml:space="preserve"> než za účelem plnění této smlouvy.</w:t>
      </w:r>
    </w:p>
    <w:p w14:paraId="72B84C63" w14:textId="61AB183D" w:rsidR="00350931" w:rsidRDefault="00350931" w:rsidP="00350931">
      <w:pPr>
        <w:numPr>
          <w:ilvl w:val="0"/>
          <w:numId w:val="16"/>
        </w:numPr>
        <w:tabs>
          <w:tab w:val="left" w:pos="720"/>
        </w:tabs>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t>Nedohodnou-li se smluvní strany výslovně písemnou formou jinak, považují se za důvěrné implicitně všechny informace, které jsou anebo by mohly být součástí obchodního tajemství, tj. například, ale nejenom, obchodní nebo marketingové plány, koncepce a strategie nebo jejich části, nabídky, kontakty, smlouvy, dohody nebo jiná ujednání s třetími stranami, o vztazích s obchodními partnery, o pracovních otázkách a všechny další informace, jejichž zveřejnění přijímající stranou by předávající straně mohlo způsobit škodu.</w:t>
      </w:r>
      <w:r w:rsidR="00905038">
        <w:rPr>
          <w:rFonts w:asciiTheme="minorHAnsi" w:hAnsiTheme="minorHAnsi" w:cstheme="minorHAnsi"/>
          <w:sz w:val="22"/>
          <w:szCs w:val="22"/>
        </w:rPr>
        <w:t xml:space="preserve"> Důvěrné informace jsou taktéž</w:t>
      </w:r>
      <w:r w:rsidR="00BA3AB9">
        <w:rPr>
          <w:rFonts w:asciiTheme="minorHAnsi" w:hAnsiTheme="minorHAnsi" w:cstheme="minorHAnsi"/>
          <w:sz w:val="22"/>
          <w:szCs w:val="22"/>
        </w:rPr>
        <w:t>:</w:t>
      </w:r>
    </w:p>
    <w:p w14:paraId="287121F8" w14:textId="349B7FD2" w:rsidR="00BA3AB9" w:rsidRPr="00BA3AB9" w:rsidRDefault="00BA3AB9" w:rsidP="00BA3AB9">
      <w:pPr>
        <w:pStyle w:val="Zkladntext"/>
        <w:numPr>
          <w:ilvl w:val="1"/>
          <w:numId w:val="16"/>
        </w:numPr>
        <w:overflowPunct w:val="0"/>
        <w:autoSpaceDE w:val="0"/>
        <w:autoSpaceDN w:val="0"/>
        <w:adjustRightInd w:val="0"/>
        <w:textAlignment w:val="baseline"/>
        <w:rPr>
          <w:rFonts w:asciiTheme="minorHAnsi" w:hAnsiTheme="minorHAnsi" w:cstheme="minorHAnsi"/>
          <w:sz w:val="22"/>
          <w:szCs w:val="22"/>
        </w:rPr>
      </w:pPr>
      <w:r w:rsidRPr="00BA3AB9">
        <w:rPr>
          <w:rFonts w:asciiTheme="minorHAnsi" w:hAnsiTheme="minorHAnsi" w:cstheme="minorHAnsi"/>
          <w:sz w:val="22"/>
          <w:szCs w:val="22"/>
        </w:rPr>
        <w:t xml:space="preserve">veškeré informace poskytnuté Objednatelem </w:t>
      </w:r>
      <w:r>
        <w:rPr>
          <w:rFonts w:asciiTheme="minorHAnsi" w:hAnsiTheme="minorHAnsi" w:cstheme="minorHAnsi"/>
          <w:sz w:val="22"/>
          <w:szCs w:val="22"/>
        </w:rPr>
        <w:t>Poskytovateli</w:t>
      </w:r>
      <w:r w:rsidRPr="00BA3AB9">
        <w:rPr>
          <w:rFonts w:asciiTheme="minorHAnsi" w:hAnsiTheme="minorHAnsi" w:cstheme="minorHAnsi"/>
          <w:sz w:val="22"/>
          <w:szCs w:val="22"/>
        </w:rPr>
        <w:t xml:space="preserve"> v souvislosti s touto Smlouvou;</w:t>
      </w:r>
    </w:p>
    <w:p w14:paraId="1730F5D9" w14:textId="1BAB89A4" w:rsidR="00BA3AB9" w:rsidRPr="00BA3AB9" w:rsidRDefault="00BA3AB9" w:rsidP="00BA3AB9">
      <w:pPr>
        <w:pStyle w:val="Zkladntext"/>
        <w:numPr>
          <w:ilvl w:val="1"/>
          <w:numId w:val="16"/>
        </w:numPr>
        <w:overflowPunct w:val="0"/>
        <w:autoSpaceDE w:val="0"/>
        <w:autoSpaceDN w:val="0"/>
        <w:adjustRightInd w:val="0"/>
        <w:textAlignment w:val="baseline"/>
        <w:rPr>
          <w:rFonts w:asciiTheme="minorHAnsi" w:hAnsiTheme="minorHAnsi" w:cstheme="minorHAnsi"/>
          <w:sz w:val="22"/>
          <w:szCs w:val="22"/>
        </w:rPr>
      </w:pPr>
      <w:r w:rsidRPr="00BA3AB9">
        <w:rPr>
          <w:rFonts w:asciiTheme="minorHAnsi" w:hAnsiTheme="minorHAnsi" w:cstheme="minorHAnsi"/>
          <w:sz w:val="22"/>
          <w:szCs w:val="22"/>
        </w:rPr>
        <w:t xml:space="preserve">informace, na které se vztahuje zákonem uložená povinnost mlčenlivosti Objednatele nebo </w:t>
      </w:r>
      <w:r>
        <w:rPr>
          <w:rFonts w:asciiTheme="minorHAnsi" w:hAnsiTheme="minorHAnsi" w:cstheme="minorHAnsi"/>
          <w:sz w:val="22"/>
          <w:szCs w:val="22"/>
        </w:rPr>
        <w:t>Poskytovatele</w:t>
      </w:r>
      <w:r w:rsidRPr="00BA3AB9">
        <w:rPr>
          <w:rFonts w:asciiTheme="minorHAnsi" w:hAnsiTheme="minorHAnsi" w:cstheme="minorHAnsi"/>
          <w:sz w:val="22"/>
          <w:szCs w:val="22"/>
        </w:rPr>
        <w:t>;</w:t>
      </w:r>
    </w:p>
    <w:p w14:paraId="7BCDC65E" w14:textId="4FD959AD" w:rsidR="00BA3AB9" w:rsidRPr="00BA3AB9" w:rsidRDefault="00BA3AB9" w:rsidP="00BA3AB9">
      <w:pPr>
        <w:pStyle w:val="Zkladntext"/>
        <w:numPr>
          <w:ilvl w:val="1"/>
          <w:numId w:val="16"/>
        </w:numPr>
        <w:overflowPunct w:val="0"/>
        <w:autoSpaceDE w:val="0"/>
        <w:autoSpaceDN w:val="0"/>
        <w:adjustRightInd w:val="0"/>
        <w:textAlignment w:val="baseline"/>
        <w:rPr>
          <w:rFonts w:asciiTheme="minorHAnsi" w:hAnsiTheme="minorHAnsi" w:cstheme="minorHAnsi"/>
          <w:sz w:val="22"/>
          <w:szCs w:val="22"/>
        </w:rPr>
      </w:pPr>
      <w:r w:rsidRPr="00BA3AB9">
        <w:rPr>
          <w:rFonts w:asciiTheme="minorHAnsi" w:hAnsiTheme="minorHAnsi" w:cstheme="minorHAnsi"/>
          <w:sz w:val="22"/>
          <w:szCs w:val="22"/>
        </w:rPr>
        <w:t xml:space="preserve">veškeré další informace, které budou Objednatelem či </w:t>
      </w:r>
      <w:r>
        <w:rPr>
          <w:rFonts w:asciiTheme="minorHAnsi" w:hAnsiTheme="minorHAnsi" w:cstheme="minorHAnsi"/>
          <w:sz w:val="22"/>
          <w:szCs w:val="22"/>
        </w:rPr>
        <w:t>Poskytovatelem</w:t>
      </w:r>
      <w:r w:rsidRPr="00BA3AB9">
        <w:rPr>
          <w:rFonts w:asciiTheme="minorHAnsi" w:hAnsiTheme="minorHAnsi" w:cstheme="minorHAnsi"/>
          <w:sz w:val="22"/>
          <w:szCs w:val="22"/>
        </w:rPr>
        <w:t xml:space="preserve"> výslovně označeny jako neveřejné.</w:t>
      </w:r>
    </w:p>
    <w:p w14:paraId="235762CF" w14:textId="77777777" w:rsidR="00350931" w:rsidRPr="00B06096" w:rsidRDefault="00350931" w:rsidP="00350931">
      <w:pPr>
        <w:numPr>
          <w:ilvl w:val="0"/>
          <w:numId w:val="16"/>
        </w:numPr>
        <w:tabs>
          <w:tab w:val="left" w:pos="720"/>
        </w:tabs>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 upozornění však nezpůsobuje zánik povinnosti ochrany takto poskytnutých informací.</w:t>
      </w:r>
    </w:p>
    <w:p w14:paraId="6A7667F4" w14:textId="77777777" w:rsidR="00350931" w:rsidRPr="00B06096" w:rsidRDefault="00350931" w:rsidP="00350931">
      <w:pPr>
        <w:numPr>
          <w:ilvl w:val="0"/>
          <w:numId w:val="16"/>
        </w:numPr>
        <w:tabs>
          <w:tab w:val="left" w:pos="720"/>
        </w:tabs>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lastRenderedPageBreak/>
        <w:t>Bez ohledu na výše uvedená ustanovení se za důvěrné nepovažují informace, které:</w:t>
      </w:r>
    </w:p>
    <w:p w14:paraId="5B7EE3CA" w14:textId="77777777" w:rsidR="00350931" w:rsidRPr="00B06096" w:rsidRDefault="00350931" w:rsidP="00350931">
      <w:pPr>
        <w:numPr>
          <w:ilvl w:val="0"/>
          <w:numId w:val="15"/>
        </w:numPr>
        <w:tabs>
          <w:tab w:val="left" w:pos="-720"/>
          <w:tab w:val="left" w:pos="0"/>
          <w:tab w:val="left" w:pos="851"/>
          <w:tab w:val="left" w:pos="1440"/>
          <w:tab w:val="left" w:pos="2160"/>
          <w:tab w:val="left" w:pos="2880"/>
          <w:tab w:val="left" w:pos="3600"/>
          <w:tab w:val="left" w:pos="4320"/>
        </w:tabs>
        <w:autoSpaceDE w:val="0"/>
        <w:autoSpaceDN w:val="0"/>
        <w:adjustRightInd w:val="0"/>
        <w:spacing w:line="300" w:lineRule="atLeast"/>
        <w:ind w:left="782" w:hanging="357"/>
        <w:rPr>
          <w:rFonts w:asciiTheme="minorHAnsi" w:eastAsia="@Arial Unicode MS" w:hAnsiTheme="minorHAnsi" w:cstheme="minorHAnsi"/>
          <w:color w:val="000000"/>
          <w:sz w:val="22"/>
        </w:rPr>
      </w:pPr>
      <w:r w:rsidRPr="00B06096">
        <w:rPr>
          <w:rFonts w:asciiTheme="minorHAnsi" w:eastAsia="@Arial Unicode MS" w:hAnsiTheme="minorHAnsi" w:cstheme="minorHAnsi"/>
          <w:color w:val="000000"/>
          <w:sz w:val="22"/>
        </w:rPr>
        <w:t>se staly veřejně známými, aniž by jejich zveřejněním došlo k porušení závazků přijímající smluvní strany či právních předpisů,</w:t>
      </w:r>
    </w:p>
    <w:p w14:paraId="2DF5A8A8" w14:textId="77777777" w:rsidR="00350931" w:rsidRPr="00B06096" w:rsidRDefault="00350931" w:rsidP="00350931">
      <w:pPr>
        <w:numPr>
          <w:ilvl w:val="0"/>
          <w:numId w:val="15"/>
        </w:numPr>
        <w:tabs>
          <w:tab w:val="left" w:pos="-720"/>
          <w:tab w:val="left" w:pos="0"/>
          <w:tab w:val="left" w:pos="851"/>
          <w:tab w:val="left" w:pos="1440"/>
          <w:tab w:val="left" w:pos="2160"/>
          <w:tab w:val="left" w:pos="2880"/>
          <w:tab w:val="left" w:pos="3600"/>
          <w:tab w:val="left" w:pos="4320"/>
        </w:tabs>
        <w:autoSpaceDE w:val="0"/>
        <w:autoSpaceDN w:val="0"/>
        <w:adjustRightInd w:val="0"/>
        <w:spacing w:line="300" w:lineRule="atLeast"/>
        <w:ind w:left="782" w:hanging="357"/>
        <w:rPr>
          <w:rFonts w:asciiTheme="minorHAnsi" w:eastAsia="@Arial Unicode MS" w:hAnsiTheme="minorHAnsi" w:cstheme="minorHAnsi"/>
          <w:color w:val="000000"/>
          <w:sz w:val="22"/>
        </w:rPr>
      </w:pPr>
      <w:r w:rsidRPr="00B06096">
        <w:rPr>
          <w:rFonts w:asciiTheme="minorHAnsi" w:eastAsia="@Arial Unicode MS" w:hAnsiTheme="minorHAnsi" w:cstheme="minorHAnsi"/>
          <w:color w:val="000000"/>
          <w:sz w:val="22"/>
        </w:rPr>
        <w:t>měla přijímající strana prokazatelně legálně k dispozici před uzavřením této smlouvy, pokud takové informace nebyly předmětem jiné, dříve mezi smluvními stranami uzavřené smlouvy o ochraně informací,</w:t>
      </w:r>
    </w:p>
    <w:p w14:paraId="4453FA91" w14:textId="77777777" w:rsidR="00350931" w:rsidRPr="00B06096" w:rsidRDefault="00350931" w:rsidP="00350931">
      <w:pPr>
        <w:numPr>
          <w:ilvl w:val="0"/>
          <w:numId w:val="15"/>
        </w:numPr>
        <w:tabs>
          <w:tab w:val="left" w:pos="-720"/>
          <w:tab w:val="left" w:pos="0"/>
          <w:tab w:val="left" w:pos="851"/>
          <w:tab w:val="left" w:pos="1440"/>
          <w:tab w:val="left" w:pos="2160"/>
          <w:tab w:val="left" w:pos="2880"/>
          <w:tab w:val="left" w:pos="3600"/>
          <w:tab w:val="left" w:pos="4320"/>
        </w:tabs>
        <w:autoSpaceDE w:val="0"/>
        <w:autoSpaceDN w:val="0"/>
        <w:adjustRightInd w:val="0"/>
        <w:spacing w:line="300" w:lineRule="atLeast"/>
        <w:ind w:left="782" w:hanging="357"/>
        <w:rPr>
          <w:rFonts w:asciiTheme="minorHAnsi" w:eastAsia="@Arial Unicode MS" w:hAnsiTheme="minorHAnsi" w:cstheme="minorHAnsi"/>
          <w:color w:val="000000"/>
          <w:sz w:val="22"/>
        </w:rPr>
      </w:pPr>
      <w:r w:rsidRPr="00B06096">
        <w:rPr>
          <w:rFonts w:asciiTheme="minorHAnsi" w:eastAsia="@Arial Unicode MS" w:hAnsiTheme="minorHAnsi" w:cstheme="minorHAnsi"/>
          <w:color w:val="000000"/>
          <w:sz w:val="22"/>
        </w:rPr>
        <w:t xml:space="preserve">jsou výsledkem postupu, při kterém k nim přijímající strana dospěje </w:t>
      </w:r>
      <w:proofErr w:type="gramStart"/>
      <w:r w:rsidRPr="00B06096">
        <w:rPr>
          <w:rFonts w:asciiTheme="minorHAnsi" w:eastAsia="@Arial Unicode MS" w:hAnsiTheme="minorHAnsi" w:cstheme="minorHAnsi"/>
          <w:color w:val="000000"/>
          <w:sz w:val="22"/>
        </w:rPr>
        <w:t>nezávisle</w:t>
      </w:r>
      <w:proofErr w:type="gramEnd"/>
      <w:r w:rsidRPr="00B06096">
        <w:rPr>
          <w:rFonts w:asciiTheme="minorHAnsi" w:eastAsia="@Arial Unicode MS" w:hAnsiTheme="minorHAnsi" w:cstheme="minorHAnsi"/>
          <w:color w:val="000000"/>
          <w:sz w:val="22"/>
        </w:rPr>
        <w:t xml:space="preserve"> a to je schopna doložit svými záznamy nebo informacemi, včetně důvěrných, třetí strany,</w:t>
      </w:r>
    </w:p>
    <w:p w14:paraId="64C055BB" w14:textId="77777777" w:rsidR="00350931" w:rsidRPr="00B06096" w:rsidRDefault="00350931" w:rsidP="00350931">
      <w:pPr>
        <w:numPr>
          <w:ilvl w:val="0"/>
          <w:numId w:val="15"/>
        </w:numPr>
        <w:tabs>
          <w:tab w:val="left" w:pos="-720"/>
          <w:tab w:val="left" w:pos="0"/>
          <w:tab w:val="left" w:pos="851"/>
          <w:tab w:val="left" w:pos="1440"/>
          <w:tab w:val="left" w:pos="2160"/>
          <w:tab w:val="left" w:pos="2880"/>
          <w:tab w:val="left" w:pos="3600"/>
          <w:tab w:val="left" w:pos="4320"/>
        </w:tabs>
        <w:autoSpaceDE w:val="0"/>
        <w:autoSpaceDN w:val="0"/>
        <w:adjustRightInd w:val="0"/>
        <w:spacing w:line="300" w:lineRule="atLeast"/>
        <w:ind w:left="782" w:hanging="357"/>
        <w:rPr>
          <w:rFonts w:asciiTheme="minorHAnsi" w:eastAsia="@Arial Unicode MS" w:hAnsiTheme="minorHAnsi" w:cstheme="minorHAnsi"/>
          <w:color w:val="000000"/>
          <w:sz w:val="22"/>
        </w:rPr>
      </w:pPr>
      <w:r w:rsidRPr="00B06096">
        <w:rPr>
          <w:rFonts w:asciiTheme="minorHAnsi" w:eastAsia="@Arial Unicode MS" w:hAnsiTheme="minorHAnsi" w:cstheme="minorHAnsi"/>
          <w:color w:val="000000"/>
          <w:sz w:val="22"/>
        </w:rPr>
        <w:t>po podpisu této smlouvy poskytne přijímající straně třetí osoba, jež není omezena v takovém nakládání s informacemi,</w:t>
      </w:r>
    </w:p>
    <w:p w14:paraId="41A5C498" w14:textId="77777777" w:rsidR="00350931" w:rsidRPr="00B06096" w:rsidRDefault="00350931" w:rsidP="00350931">
      <w:pPr>
        <w:numPr>
          <w:ilvl w:val="0"/>
          <w:numId w:val="15"/>
        </w:numPr>
        <w:tabs>
          <w:tab w:val="left" w:pos="-720"/>
          <w:tab w:val="left" w:pos="0"/>
          <w:tab w:val="left" w:pos="851"/>
          <w:tab w:val="left" w:pos="1440"/>
          <w:tab w:val="left" w:pos="2160"/>
          <w:tab w:val="left" w:pos="2880"/>
          <w:tab w:val="left" w:pos="3600"/>
          <w:tab w:val="left" w:pos="4320"/>
        </w:tabs>
        <w:autoSpaceDE w:val="0"/>
        <w:autoSpaceDN w:val="0"/>
        <w:adjustRightInd w:val="0"/>
        <w:spacing w:line="300" w:lineRule="atLeast"/>
        <w:ind w:left="782" w:hanging="357"/>
        <w:rPr>
          <w:rFonts w:asciiTheme="minorHAnsi" w:eastAsia="@Arial Unicode MS" w:hAnsiTheme="minorHAnsi" w:cstheme="minorHAnsi"/>
          <w:color w:val="000000"/>
          <w:sz w:val="22"/>
        </w:rPr>
      </w:pPr>
      <w:r w:rsidRPr="00B06096">
        <w:rPr>
          <w:rFonts w:asciiTheme="minorHAnsi" w:eastAsia="@Arial Unicode MS" w:hAnsiTheme="minorHAnsi" w:cstheme="minorHAnsi"/>
          <w:color w:val="000000"/>
          <w:sz w:val="22"/>
        </w:rPr>
        <w:t>mají být zpřístupněny na základě zákona či jiného právního předpisu včetně práva EU nebo závazného rozhodnutí oprávněného orgánu veřejné moci,</w:t>
      </w:r>
    </w:p>
    <w:p w14:paraId="0F73D702" w14:textId="018C706E" w:rsidR="00350931" w:rsidRPr="00B06096" w:rsidRDefault="00350931" w:rsidP="00350931">
      <w:pPr>
        <w:numPr>
          <w:ilvl w:val="0"/>
          <w:numId w:val="15"/>
        </w:numPr>
        <w:tabs>
          <w:tab w:val="left" w:pos="-720"/>
          <w:tab w:val="left" w:pos="0"/>
          <w:tab w:val="left" w:pos="851"/>
          <w:tab w:val="left" w:pos="1440"/>
          <w:tab w:val="left" w:pos="2160"/>
          <w:tab w:val="left" w:pos="2880"/>
          <w:tab w:val="left" w:pos="3600"/>
          <w:tab w:val="left" w:pos="4320"/>
        </w:tabs>
        <w:autoSpaceDE w:val="0"/>
        <w:autoSpaceDN w:val="0"/>
        <w:adjustRightInd w:val="0"/>
        <w:spacing w:after="240" w:line="300" w:lineRule="atLeast"/>
        <w:ind w:left="782" w:hanging="357"/>
        <w:rPr>
          <w:rFonts w:asciiTheme="minorHAnsi" w:eastAsia="@Arial Unicode MS" w:hAnsiTheme="minorHAnsi" w:cstheme="minorHAnsi"/>
          <w:color w:val="000000"/>
          <w:sz w:val="22"/>
        </w:rPr>
      </w:pPr>
      <w:r w:rsidRPr="00B06096">
        <w:rPr>
          <w:rFonts w:asciiTheme="minorHAnsi" w:eastAsia="@Arial Unicode MS" w:hAnsiTheme="minorHAnsi" w:cstheme="minorHAnsi"/>
          <w:color w:val="000000"/>
          <w:sz w:val="22"/>
        </w:rPr>
        <w:t>jsou obsažené v této smlouvě a jsou zveřejněné ZZVZ nebo dle zákona č. 340/2015 Sb., o zvláštních podmínkách účinnosti některých smluv, uveřejňování těchto smluv a o registru smluv, ve znění pozdějších předpisů (dále jen „zákon o registru smluv“).</w:t>
      </w:r>
    </w:p>
    <w:p w14:paraId="6A0C2EC2" w14:textId="77777777" w:rsidR="00350931" w:rsidRPr="00B06096" w:rsidRDefault="00350931" w:rsidP="00350931">
      <w:pPr>
        <w:numPr>
          <w:ilvl w:val="0"/>
          <w:numId w:val="16"/>
        </w:numPr>
        <w:tabs>
          <w:tab w:val="left" w:pos="720"/>
        </w:tabs>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t>Každá smluvní strana se zavazuje přijmout technická a organizační vnitřní opatření nezbytná k ochraně důvěrných informací. Poskytovatel je povinen poučit své zaměstnance a členy svých orgánů o povinnosti zachovávat mlčenlivost podle této smlouvy a je povinen zachování mlčenlivosti z jejich strany řádně kontrolovat. Zaměstnanci poskytovatele nesmí důvěrné skutečnosti, které se dozvěděli v souvislosti s touto smlouvou, sdělovat ani jiným zaměstnancům poskytovatele nebo členům orgánů poskytovatele, není-li to nezbytné k plnění jejich pracovních úkolů nebo z hlediska funkčního zařazení.</w:t>
      </w:r>
    </w:p>
    <w:p w14:paraId="706AA9CE" w14:textId="5649CAB4" w:rsidR="00350931" w:rsidRPr="00B06096" w:rsidRDefault="00350931" w:rsidP="00350931">
      <w:pPr>
        <w:numPr>
          <w:ilvl w:val="0"/>
          <w:numId w:val="16"/>
        </w:numPr>
        <w:tabs>
          <w:tab w:val="left" w:pos="720"/>
        </w:tabs>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t xml:space="preserve">Poskytovatel je povinen zavázat povinností mlčenlivosti a ochrany důvěrných informací dle tohoto článku rovněž všechny </w:t>
      </w:r>
      <w:r w:rsidR="002127EA" w:rsidRPr="00B06096">
        <w:rPr>
          <w:rFonts w:asciiTheme="minorHAnsi" w:hAnsiTheme="minorHAnsi" w:cstheme="minorHAnsi"/>
          <w:sz w:val="22"/>
          <w:szCs w:val="22"/>
        </w:rPr>
        <w:t>sub</w:t>
      </w:r>
      <w:r w:rsidRPr="00B06096">
        <w:rPr>
          <w:rFonts w:asciiTheme="minorHAnsi" w:hAnsiTheme="minorHAnsi" w:cstheme="minorHAnsi"/>
          <w:sz w:val="22"/>
          <w:szCs w:val="22"/>
        </w:rPr>
        <w:t xml:space="preserve">dodavatele, kteří se budou podílet na plnění předmětu veřejné zakázky dle této smlouvy. </w:t>
      </w:r>
    </w:p>
    <w:p w14:paraId="4701422A" w14:textId="77777777" w:rsidR="00350931" w:rsidRPr="00B06096" w:rsidRDefault="00350931" w:rsidP="00350931">
      <w:pPr>
        <w:numPr>
          <w:ilvl w:val="0"/>
          <w:numId w:val="16"/>
        </w:numPr>
        <w:tabs>
          <w:tab w:val="left" w:pos="720"/>
        </w:tabs>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t>Za porušení povinnosti mlčenlivosti osobami, které se budou podílet na plnění předmětu smlouvy, odpovídá poskytovatel, jako by povinnost porušil sám.</w:t>
      </w:r>
    </w:p>
    <w:p w14:paraId="165428B1" w14:textId="77777777" w:rsidR="00350931" w:rsidRPr="00B06096" w:rsidRDefault="00350931" w:rsidP="00350931">
      <w:pPr>
        <w:numPr>
          <w:ilvl w:val="0"/>
          <w:numId w:val="16"/>
        </w:numPr>
        <w:tabs>
          <w:tab w:val="left" w:pos="720"/>
        </w:tabs>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t>Poskytovatel je povinen po ukončení smluvního vztahu založeného touto smlouvou zajistit nevratnou likvidaci předaných dat a důvěrných informací získaných v souvislosti s plněním předmětu této smlouvy, k jejichž dalšímu uchovávání nemá další právní titul.</w:t>
      </w:r>
    </w:p>
    <w:p w14:paraId="35A9C333" w14:textId="77777777" w:rsidR="00350931" w:rsidRPr="00B06096" w:rsidRDefault="00350931" w:rsidP="00350931">
      <w:pPr>
        <w:numPr>
          <w:ilvl w:val="0"/>
          <w:numId w:val="16"/>
        </w:numPr>
        <w:tabs>
          <w:tab w:val="left" w:pos="720"/>
        </w:tabs>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t>Ukončení účinnosti této smlouvy z jakéhokoliv důvodu se nedotkne ustanovení tohoto článku a jeho účinnost přetrvá i po ukončení účinnosti této smlouvy.</w:t>
      </w:r>
    </w:p>
    <w:p w14:paraId="2BCCC365" w14:textId="42D716C7" w:rsidR="00034678" w:rsidRPr="00B06096" w:rsidRDefault="00350931" w:rsidP="00DA5E10">
      <w:pPr>
        <w:numPr>
          <w:ilvl w:val="0"/>
          <w:numId w:val="16"/>
        </w:numPr>
        <w:tabs>
          <w:tab w:val="left" w:pos="720"/>
        </w:tabs>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t xml:space="preserve">Poskytovatel je povinen neprodleně informovat objednatele o bezpečnostních incidentech souvisejících s plněním této smlouvy, které mohou mít vliv na bezpečnost informací (např. napadení elektronické komunikace poskytovatele příp. jeho </w:t>
      </w:r>
      <w:r w:rsidR="002127EA" w:rsidRPr="00B06096">
        <w:rPr>
          <w:rFonts w:asciiTheme="minorHAnsi" w:hAnsiTheme="minorHAnsi" w:cstheme="minorHAnsi"/>
          <w:sz w:val="22"/>
          <w:szCs w:val="22"/>
        </w:rPr>
        <w:t>sub</w:t>
      </w:r>
      <w:r w:rsidRPr="00B06096">
        <w:rPr>
          <w:rFonts w:asciiTheme="minorHAnsi" w:hAnsiTheme="minorHAnsi" w:cstheme="minorHAnsi"/>
          <w:sz w:val="22"/>
          <w:szCs w:val="22"/>
        </w:rPr>
        <w:t xml:space="preserve">dodavatelů, napadení serverů poskytovatele příp. jeho </w:t>
      </w:r>
      <w:r w:rsidR="002127EA" w:rsidRPr="00B06096">
        <w:rPr>
          <w:rFonts w:asciiTheme="minorHAnsi" w:hAnsiTheme="minorHAnsi" w:cstheme="minorHAnsi"/>
          <w:sz w:val="22"/>
          <w:szCs w:val="22"/>
        </w:rPr>
        <w:t>sub</w:t>
      </w:r>
      <w:r w:rsidRPr="00B06096">
        <w:rPr>
          <w:rFonts w:asciiTheme="minorHAnsi" w:hAnsiTheme="minorHAnsi" w:cstheme="minorHAnsi"/>
          <w:sz w:val="22"/>
          <w:szCs w:val="22"/>
        </w:rPr>
        <w:t>dodavatelů, ztráta informací v papírové podobě nebo na nosičích dat apod.) a mohou narušit dostupnost, důvěrnost nebo integritu informačních systémů objednatele. Dále je poskytovatel povinen informovat dodavatele o způsobu řízení rizik na své straně a o zbytkových rizicích souvisejících s plněním smlouvy. Poskytovatel je povinen seznámit se s příslušnou Bezpečnostní politikou objednatele týkající se předmětu této smlouvy, pokud existuje, a tuto bezpečnostní politiku dodržovat.</w:t>
      </w:r>
    </w:p>
    <w:p w14:paraId="42849456" w14:textId="61C9D40B" w:rsidR="00350931" w:rsidRPr="00B06096" w:rsidRDefault="00350931" w:rsidP="00581D9A">
      <w:pPr>
        <w:spacing w:line="300" w:lineRule="atLeast"/>
        <w:rPr>
          <w:rFonts w:asciiTheme="minorHAnsi" w:hAnsiTheme="minorHAnsi" w:cstheme="minorHAnsi"/>
          <w:b/>
          <w:sz w:val="22"/>
          <w:szCs w:val="22"/>
        </w:rPr>
      </w:pPr>
    </w:p>
    <w:p w14:paraId="3F7A5F28" w14:textId="77777777" w:rsidR="00350931" w:rsidRPr="00B06096" w:rsidRDefault="00350931" w:rsidP="00350931">
      <w:pPr>
        <w:spacing w:line="300" w:lineRule="atLeast"/>
        <w:jc w:val="center"/>
        <w:rPr>
          <w:rFonts w:asciiTheme="minorHAnsi" w:hAnsiTheme="minorHAnsi" w:cstheme="minorHAnsi"/>
          <w:b/>
          <w:sz w:val="22"/>
          <w:szCs w:val="22"/>
        </w:rPr>
      </w:pPr>
    </w:p>
    <w:p w14:paraId="54A155AD" w14:textId="3E1DD97F" w:rsidR="00350931" w:rsidRPr="00B06096" w:rsidRDefault="00350931" w:rsidP="00350931">
      <w:pPr>
        <w:keepNext/>
        <w:spacing w:line="300" w:lineRule="atLeast"/>
        <w:jc w:val="center"/>
        <w:rPr>
          <w:rFonts w:asciiTheme="minorHAnsi" w:hAnsiTheme="minorHAnsi" w:cstheme="minorHAnsi"/>
          <w:b/>
          <w:sz w:val="22"/>
          <w:szCs w:val="22"/>
        </w:rPr>
      </w:pPr>
      <w:r w:rsidRPr="00B06096">
        <w:rPr>
          <w:rFonts w:asciiTheme="minorHAnsi" w:hAnsiTheme="minorHAnsi" w:cstheme="minorHAnsi"/>
          <w:b/>
          <w:sz w:val="22"/>
          <w:szCs w:val="22"/>
        </w:rPr>
        <w:lastRenderedPageBreak/>
        <w:t>Článek VI.</w:t>
      </w:r>
    </w:p>
    <w:p w14:paraId="4C60A703" w14:textId="77777777" w:rsidR="00350931" w:rsidRPr="00B06096" w:rsidRDefault="00350931" w:rsidP="00350931">
      <w:pPr>
        <w:keepNext/>
        <w:spacing w:line="300" w:lineRule="atLeast"/>
        <w:jc w:val="center"/>
        <w:rPr>
          <w:rFonts w:asciiTheme="minorHAnsi" w:hAnsiTheme="minorHAnsi" w:cstheme="minorHAnsi"/>
          <w:b/>
          <w:sz w:val="22"/>
          <w:szCs w:val="22"/>
        </w:rPr>
      </w:pPr>
      <w:r w:rsidRPr="00B06096">
        <w:rPr>
          <w:rFonts w:asciiTheme="minorHAnsi" w:hAnsiTheme="minorHAnsi" w:cstheme="minorHAnsi"/>
          <w:b/>
          <w:sz w:val="22"/>
          <w:szCs w:val="22"/>
        </w:rPr>
        <w:t>Smluvní pokuta, úrok z prodlení, sleva z ceny služeb</w:t>
      </w:r>
    </w:p>
    <w:p w14:paraId="32F3FDC6" w14:textId="77777777" w:rsidR="00350931" w:rsidRPr="00B06096" w:rsidRDefault="00350931" w:rsidP="00350931">
      <w:pPr>
        <w:keepNext/>
        <w:spacing w:line="300" w:lineRule="atLeast"/>
        <w:ind w:left="357"/>
        <w:rPr>
          <w:rFonts w:asciiTheme="minorHAnsi" w:hAnsiTheme="minorHAnsi" w:cstheme="minorHAnsi"/>
          <w:sz w:val="22"/>
          <w:szCs w:val="22"/>
        </w:rPr>
      </w:pPr>
    </w:p>
    <w:p w14:paraId="2F733037" w14:textId="431D59E0" w:rsidR="00350931" w:rsidRPr="00B06096" w:rsidRDefault="00350931" w:rsidP="00350931">
      <w:pPr>
        <w:numPr>
          <w:ilvl w:val="0"/>
          <w:numId w:val="17"/>
        </w:numPr>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t xml:space="preserve">V případě, že poskytovatel </w:t>
      </w:r>
      <w:proofErr w:type="gramStart"/>
      <w:r w:rsidRPr="00B06096">
        <w:rPr>
          <w:rFonts w:asciiTheme="minorHAnsi" w:hAnsiTheme="minorHAnsi" w:cstheme="minorHAnsi"/>
          <w:sz w:val="22"/>
          <w:szCs w:val="22"/>
        </w:rPr>
        <w:t>nedodrží</w:t>
      </w:r>
      <w:proofErr w:type="gramEnd"/>
      <w:r w:rsidRPr="00B06096">
        <w:rPr>
          <w:rFonts w:asciiTheme="minorHAnsi" w:hAnsiTheme="minorHAnsi" w:cstheme="minorHAnsi"/>
          <w:sz w:val="22"/>
          <w:szCs w:val="22"/>
        </w:rPr>
        <w:t xml:space="preserve"> lhůty pro vyřešení požadavků technické podpory nebo odstranění vad podle čl. III, případně podle technické specifikace, je povinen poskytnout objednateli slevu z plnění ve výši </w:t>
      </w:r>
      <w:r w:rsidR="00581D9A" w:rsidRPr="00B06096">
        <w:rPr>
          <w:rFonts w:asciiTheme="minorHAnsi" w:hAnsiTheme="minorHAnsi" w:cstheme="minorHAnsi"/>
          <w:sz w:val="22"/>
          <w:szCs w:val="22"/>
        </w:rPr>
        <w:t>2</w:t>
      </w:r>
      <w:r w:rsidRPr="00B06096">
        <w:rPr>
          <w:rFonts w:asciiTheme="minorHAnsi" w:hAnsiTheme="minorHAnsi" w:cstheme="minorHAnsi"/>
          <w:sz w:val="22"/>
          <w:szCs w:val="22"/>
        </w:rPr>
        <w:t>.000 Kč za každý započatý den prodlení.</w:t>
      </w:r>
    </w:p>
    <w:p w14:paraId="710D7310" w14:textId="5166CE7D" w:rsidR="00350931" w:rsidRPr="00B06096" w:rsidRDefault="00350931" w:rsidP="00350931">
      <w:pPr>
        <w:numPr>
          <w:ilvl w:val="0"/>
          <w:numId w:val="17"/>
        </w:numPr>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t xml:space="preserve">V případě, že poskytovatel </w:t>
      </w:r>
      <w:proofErr w:type="gramStart"/>
      <w:r w:rsidRPr="00B06096">
        <w:rPr>
          <w:rFonts w:asciiTheme="minorHAnsi" w:hAnsiTheme="minorHAnsi" w:cstheme="minorHAnsi"/>
          <w:sz w:val="22"/>
          <w:szCs w:val="22"/>
        </w:rPr>
        <w:t>poruší</w:t>
      </w:r>
      <w:proofErr w:type="gramEnd"/>
      <w:r w:rsidRPr="00B06096">
        <w:rPr>
          <w:rFonts w:asciiTheme="minorHAnsi" w:hAnsiTheme="minorHAnsi" w:cstheme="minorHAnsi"/>
          <w:sz w:val="22"/>
          <w:szCs w:val="22"/>
        </w:rPr>
        <w:t xml:space="preserve"> povinnosti uvedené v čl. V této smlouvy, je povinen zaplatit objednateli smluvní pokutu ve výši </w:t>
      </w:r>
      <w:r w:rsidR="008901BB" w:rsidRPr="00B06096">
        <w:rPr>
          <w:rFonts w:asciiTheme="minorHAnsi" w:hAnsiTheme="minorHAnsi" w:cstheme="minorHAnsi"/>
          <w:sz w:val="22"/>
          <w:szCs w:val="22"/>
        </w:rPr>
        <w:t>1</w:t>
      </w:r>
      <w:r w:rsidRPr="00B06096">
        <w:rPr>
          <w:rFonts w:asciiTheme="minorHAnsi" w:hAnsiTheme="minorHAnsi" w:cstheme="minorHAnsi"/>
          <w:sz w:val="22"/>
          <w:szCs w:val="22"/>
        </w:rPr>
        <w:t>0.000 Kč za každý jednotlivý případ.</w:t>
      </w:r>
    </w:p>
    <w:p w14:paraId="6069B3B8" w14:textId="6AF65785" w:rsidR="00350931" w:rsidRPr="00E74195" w:rsidRDefault="00350931" w:rsidP="00E74195">
      <w:pPr>
        <w:numPr>
          <w:ilvl w:val="0"/>
          <w:numId w:val="17"/>
        </w:numPr>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t>V případě nedodržení závazku standardní garantované měsíční dostupnosti služby (SLA) dle technické specifikace, tj. 99,</w:t>
      </w:r>
      <w:r w:rsidR="008901BB" w:rsidRPr="00B06096">
        <w:rPr>
          <w:rFonts w:asciiTheme="minorHAnsi" w:hAnsiTheme="minorHAnsi" w:cstheme="minorHAnsi"/>
          <w:sz w:val="22"/>
          <w:szCs w:val="22"/>
        </w:rPr>
        <w:t>8</w:t>
      </w:r>
      <w:r w:rsidRPr="00B06096">
        <w:rPr>
          <w:rFonts w:asciiTheme="minorHAnsi" w:hAnsiTheme="minorHAnsi" w:cstheme="minorHAnsi"/>
          <w:sz w:val="22"/>
          <w:szCs w:val="22"/>
        </w:rPr>
        <w:t>0 %</w:t>
      </w:r>
      <w:r w:rsidR="00E74195">
        <w:rPr>
          <w:rFonts w:asciiTheme="minorHAnsi" w:hAnsiTheme="minorHAnsi" w:cstheme="minorHAnsi"/>
          <w:sz w:val="22"/>
          <w:szCs w:val="22"/>
        </w:rPr>
        <w:t>,</w:t>
      </w:r>
      <w:r w:rsidRPr="00B06096">
        <w:rPr>
          <w:rFonts w:asciiTheme="minorHAnsi" w:hAnsiTheme="minorHAnsi" w:cstheme="minorHAnsi"/>
          <w:sz w:val="22"/>
          <w:szCs w:val="22"/>
        </w:rPr>
        <w:t xml:space="preserve"> je poskytovatel povinen </w:t>
      </w:r>
      <w:r w:rsidR="00E74195" w:rsidRPr="00B06096">
        <w:rPr>
          <w:rFonts w:asciiTheme="minorHAnsi" w:hAnsiTheme="minorHAnsi" w:cstheme="minorHAnsi"/>
          <w:sz w:val="22"/>
          <w:szCs w:val="22"/>
        </w:rPr>
        <w:t xml:space="preserve">zaplatit objednateli smluvní pokutu ve výši </w:t>
      </w:r>
      <w:r w:rsidR="00E74195">
        <w:rPr>
          <w:rFonts w:asciiTheme="minorHAnsi" w:hAnsiTheme="minorHAnsi" w:cstheme="minorHAnsi"/>
          <w:sz w:val="22"/>
          <w:szCs w:val="22"/>
        </w:rPr>
        <w:t>50</w:t>
      </w:r>
      <w:r w:rsidR="00E74195" w:rsidRPr="00B06096">
        <w:rPr>
          <w:rFonts w:asciiTheme="minorHAnsi" w:hAnsiTheme="minorHAnsi" w:cstheme="minorHAnsi"/>
          <w:sz w:val="22"/>
          <w:szCs w:val="22"/>
        </w:rPr>
        <w:t xml:space="preserve">.000 Kč za každý </w:t>
      </w:r>
      <w:r w:rsidR="00E74195">
        <w:rPr>
          <w:rFonts w:asciiTheme="minorHAnsi" w:hAnsiTheme="minorHAnsi" w:cstheme="minorHAnsi"/>
          <w:sz w:val="22"/>
          <w:szCs w:val="22"/>
        </w:rPr>
        <w:t xml:space="preserve">takovýto kalendářní měsíc, kdy </w:t>
      </w:r>
      <w:r w:rsidR="00E74195" w:rsidRPr="00B06096">
        <w:rPr>
          <w:rFonts w:asciiTheme="minorHAnsi" w:hAnsiTheme="minorHAnsi" w:cstheme="minorHAnsi"/>
          <w:sz w:val="22"/>
          <w:szCs w:val="22"/>
        </w:rPr>
        <w:t>garantovan</w:t>
      </w:r>
      <w:r w:rsidR="00E74195">
        <w:rPr>
          <w:rFonts w:asciiTheme="minorHAnsi" w:hAnsiTheme="minorHAnsi" w:cstheme="minorHAnsi"/>
          <w:sz w:val="22"/>
          <w:szCs w:val="22"/>
        </w:rPr>
        <w:t>á</w:t>
      </w:r>
      <w:r w:rsidR="00E74195" w:rsidRPr="00B06096">
        <w:rPr>
          <w:rFonts w:asciiTheme="minorHAnsi" w:hAnsiTheme="minorHAnsi" w:cstheme="minorHAnsi"/>
          <w:sz w:val="22"/>
          <w:szCs w:val="22"/>
        </w:rPr>
        <w:t xml:space="preserve"> měsíční dostupnost služby</w:t>
      </w:r>
      <w:r w:rsidR="00E74195">
        <w:rPr>
          <w:rFonts w:asciiTheme="minorHAnsi" w:hAnsiTheme="minorHAnsi" w:cstheme="minorHAnsi"/>
          <w:sz w:val="22"/>
          <w:szCs w:val="22"/>
        </w:rPr>
        <w:t xml:space="preserve"> klesla pod sjednané/garantované minimum.</w:t>
      </w:r>
    </w:p>
    <w:p w14:paraId="52207CE6" w14:textId="77777777" w:rsidR="00350931" w:rsidRPr="00B06096" w:rsidRDefault="00350931" w:rsidP="00350931">
      <w:pPr>
        <w:numPr>
          <w:ilvl w:val="0"/>
          <w:numId w:val="17"/>
        </w:numPr>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t>V případě prodlení objednatele se zaplacením faktury poskytovatele je poskytovatel oprávněn účtovat mu úroky z prodlení v zákonné výši z dlužné částky za každý den prodlení.</w:t>
      </w:r>
    </w:p>
    <w:p w14:paraId="43646257" w14:textId="77777777" w:rsidR="00350931" w:rsidRPr="00B06096" w:rsidRDefault="00350931" w:rsidP="00350931">
      <w:pPr>
        <w:numPr>
          <w:ilvl w:val="0"/>
          <w:numId w:val="17"/>
        </w:numPr>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t>Poskytovatel se zavazuje řádně a včas plnit své povinnosti vztahující se ke správě DPH po dobu trvání této smlouvy, zejména tuto daň řádně a včas zaplatit. Pokud v důsledku porušení tohoto závazku příslušný finanční úřad vyzve objednatele k zaplacení DPH z důvodu jeho ručení, zavazuje se poskytovatel zaplatit objednateli jednorázovou smluvní pokutu ve výši DPH vztahující se k porušení závazku poskytovatele řádně a včas zaplatit DPH (včetně příslušenství), s níž je spojeno ručení objednatele.</w:t>
      </w:r>
    </w:p>
    <w:p w14:paraId="7D1D74D3" w14:textId="6D17C607" w:rsidR="00350931" w:rsidRPr="00B06096" w:rsidRDefault="00350931" w:rsidP="00350931">
      <w:pPr>
        <w:numPr>
          <w:ilvl w:val="0"/>
          <w:numId w:val="17"/>
        </w:numPr>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t>Smluvní pokut</w:t>
      </w:r>
      <w:r w:rsidR="00EA51B1">
        <w:rPr>
          <w:rFonts w:asciiTheme="minorHAnsi" w:hAnsiTheme="minorHAnsi" w:cstheme="minorHAnsi"/>
          <w:sz w:val="22"/>
          <w:szCs w:val="22"/>
        </w:rPr>
        <w:t>y</w:t>
      </w:r>
      <w:r w:rsidRPr="00B06096">
        <w:rPr>
          <w:rFonts w:asciiTheme="minorHAnsi" w:hAnsiTheme="minorHAnsi" w:cstheme="minorHAnsi"/>
          <w:sz w:val="22"/>
          <w:szCs w:val="22"/>
        </w:rPr>
        <w:t xml:space="preserve"> jsou splatné do </w:t>
      </w:r>
      <w:r w:rsidR="00831DB1">
        <w:rPr>
          <w:rFonts w:asciiTheme="minorHAnsi" w:hAnsiTheme="minorHAnsi" w:cstheme="minorHAnsi"/>
          <w:sz w:val="22"/>
          <w:szCs w:val="22"/>
        </w:rPr>
        <w:t>7</w:t>
      </w:r>
      <w:r w:rsidR="00831DB1" w:rsidRPr="00B06096">
        <w:rPr>
          <w:rFonts w:asciiTheme="minorHAnsi" w:hAnsiTheme="minorHAnsi" w:cstheme="minorHAnsi"/>
          <w:sz w:val="22"/>
          <w:szCs w:val="22"/>
        </w:rPr>
        <w:t xml:space="preserve"> </w:t>
      </w:r>
      <w:r w:rsidRPr="00B06096">
        <w:rPr>
          <w:rFonts w:asciiTheme="minorHAnsi" w:hAnsiTheme="minorHAnsi" w:cstheme="minorHAnsi"/>
          <w:sz w:val="22"/>
          <w:szCs w:val="22"/>
        </w:rPr>
        <w:t>dnů ode dne doručení oznámení o uložení smluvní pokuty.</w:t>
      </w:r>
    </w:p>
    <w:p w14:paraId="6E17BEF5" w14:textId="77777777" w:rsidR="00350931" w:rsidRPr="00B06096" w:rsidRDefault="00350931" w:rsidP="00350931">
      <w:pPr>
        <w:numPr>
          <w:ilvl w:val="0"/>
          <w:numId w:val="17"/>
        </w:numPr>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t>Celková výše smluvních pokut není omezena jakýmkoliv limitem a smluvní pokuty mohou být kombinovány (tzn., že uplatnění jedné smluvní pokuty nevylučuje souběžné uplatnění jakékoliv jiné smluvní pokuty).</w:t>
      </w:r>
    </w:p>
    <w:p w14:paraId="2005A408" w14:textId="5D02511B" w:rsidR="00350931" w:rsidRPr="00B06096" w:rsidRDefault="00350931" w:rsidP="00350931">
      <w:pPr>
        <w:numPr>
          <w:ilvl w:val="0"/>
          <w:numId w:val="17"/>
        </w:numPr>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t xml:space="preserve">Zaplacením smluvní pokuty </w:t>
      </w:r>
      <w:proofErr w:type="gramStart"/>
      <w:r w:rsidRPr="00B06096">
        <w:rPr>
          <w:rFonts w:asciiTheme="minorHAnsi" w:hAnsiTheme="minorHAnsi" w:cstheme="minorHAnsi"/>
          <w:sz w:val="22"/>
          <w:szCs w:val="22"/>
        </w:rPr>
        <w:t>není</w:t>
      </w:r>
      <w:proofErr w:type="gramEnd"/>
      <w:r w:rsidRPr="00B06096">
        <w:rPr>
          <w:rFonts w:asciiTheme="minorHAnsi" w:hAnsiTheme="minorHAnsi" w:cstheme="minorHAnsi"/>
          <w:sz w:val="22"/>
          <w:szCs w:val="22"/>
        </w:rPr>
        <w:t xml:space="preserve"> </w:t>
      </w:r>
      <w:r w:rsidR="00EA51B1">
        <w:rPr>
          <w:rFonts w:asciiTheme="minorHAnsi" w:hAnsiTheme="minorHAnsi" w:cstheme="minorHAnsi"/>
          <w:sz w:val="22"/>
          <w:szCs w:val="22"/>
        </w:rPr>
        <w:t xml:space="preserve">jakkoliv </w:t>
      </w:r>
      <w:r w:rsidRPr="00B06096">
        <w:rPr>
          <w:rFonts w:asciiTheme="minorHAnsi" w:hAnsiTheme="minorHAnsi" w:cstheme="minorHAnsi"/>
          <w:sz w:val="22"/>
          <w:szCs w:val="22"/>
        </w:rPr>
        <w:t xml:space="preserve">dotčen </w:t>
      </w:r>
      <w:r w:rsidR="00E74195">
        <w:rPr>
          <w:rFonts w:asciiTheme="minorHAnsi" w:hAnsiTheme="minorHAnsi" w:cstheme="minorHAnsi"/>
          <w:sz w:val="22"/>
          <w:szCs w:val="22"/>
        </w:rPr>
        <w:t xml:space="preserve">případný </w:t>
      </w:r>
      <w:r w:rsidRPr="00B06096">
        <w:rPr>
          <w:rFonts w:asciiTheme="minorHAnsi" w:hAnsiTheme="minorHAnsi" w:cstheme="minorHAnsi"/>
          <w:sz w:val="22"/>
          <w:szCs w:val="22"/>
        </w:rPr>
        <w:t xml:space="preserve">nárok objednatele na náhradu škody </w:t>
      </w:r>
      <w:r w:rsidR="00E74195">
        <w:rPr>
          <w:rFonts w:asciiTheme="minorHAnsi" w:hAnsiTheme="minorHAnsi" w:cstheme="minorHAnsi"/>
          <w:sz w:val="22"/>
          <w:szCs w:val="22"/>
        </w:rPr>
        <w:t xml:space="preserve">v plné výši </w:t>
      </w:r>
      <w:r w:rsidRPr="00B06096">
        <w:rPr>
          <w:rFonts w:asciiTheme="minorHAnsi" w:hAnsiTheme="minorHAnsi" w:cstheme="minorHAnsi"/>
          <w:sz w:val="22"/>
          <w:szCs w:val="22"/>
        </w:rPr>
        <w:t>a na řádné dokončení plnění předmětu smlouvy.</w:t>
      </w:r>
    </w:p>
    <w:p w14:paraId="13729775" w14:textId="77777777" w:rsidR="00350931" w:rsidRPr="00B06096" w:rsidRDefault="00350931" w:rsidP="00350931">
      <w:pPr>
        <w:spacing w:line="300" w:lineRule="atLeast"/>
        <w:rPr>
          <w:rFonts w:asciiTheme="minorHAnsi" w:hAnsiTheme="minorHAnsi" w:cstheme="minorHAnsi"/>
          <w:b/>
          <w:sz w:val="22"/>
          <w:szCs w:val="22"/>
        </w:rPr>
      </w:pPr>
    </w:p>
    <w:p w14:paraId="2E292119" w14:textId="3226BB6D" w:rsidR="00350931" w:rsidRPr="00B06096" w:rsidRDefault="00350931" w:rsidP="002B1244">
      <w:pPr>
        <w:keepNext/>
        <w:spacing w:line="300" w:lineRule="atLeast"/>
        <w:jc w:val="center"/>
        <w:rPr>
          <w:rFonts w:asciiTheme="minorHAnsi" w:hAnsiTheme="minorHAnsi" w:cstheme="minorHAnsi"/>
          <w:b/>
          <w:sz w:val="22"/>
          <w:szCs w:val="22"/>
        </w:rPr>
      </w:pPr>
      <w:r w:rsidRPr="00B06096">
        <w:rPr>
          <w:rFonts w:asciiTheme="minorHAnsi" w:hAnsiTheme="minorHAnsi" w:cstheme="minorHAnsi"/>
          <w:b/>
          <w:sz w:val="22"/>
          <w:szCs w:val="22"/>
        </w:rPr>
        <w:t xml:space="preserve">Článek </w:t>
      </w:r>
      <w:r w:rsidR="002127EA" w:rsidRPr="00B06096">
        <w:rPr>
          <w:rFonts w:asciiTheme="minorHAnsi" w:hAnsiTheme="minorHAnsi" w:cstheme="minorHAnsi"/>
          <w:b/>
          <w:sz w:val="22"/>
          <w:szCs w:val="22"/>
        </w:rPr>
        <w:t>VII</w:t>
      </w:r>
      <w:r w:rsidRPr="00B06096">
        <w:rPr>
          <w:rFonts w:asciiTheme="minorHAnsi" w:hAnsiTheme="minorHAnsi" w:cstheme="minorHAnsi"/>
          <w:b/>
          <w:sz w:val="22"/>
          <w:szCs w:val="22"/>
        </w:rPr>
        <w:t>.</w:t>
      </w:r>
    </w:p>
    <w:p w14:paraId="7AE77B65" w14:textId="77777777" w:rsidR="00350931" w:rsidRPr="00B06096" w:rsidRDefault="00350931" w:rsidP="002B1244">
      <w:pPr>
        <w:keepNext/>
        <w:spacing w:line="300" w:lineRule="atLeast"/>
        <w:jc w:val="center"/>
        <w:rPr>
          <w:rFonts w:asciiTheme="minorHAnsi" w:hAnsiTheme="minorHAnsi" w:cstheme="minorHAnsi"/>
          <w:b/>
          <w:sz w:val="22"/>
          <w:szCs w:val="22"/>
        </w:rPr>
      </w:pPr>
      <w:r w:rsidRPr="00B06096">
        <w:rPr>
          <w:rFonts w:asciiTheme="minorHAnsi" w:hAnsiTheme="minorHAnsi" w:cstheme="minorHAnsi"/>
          <w:b/>
          <w:sz w:val="22"/>
          <w:szCs w:val="22"/>
        </w:rPr>
        <w:t>Ukončení smluvního vztahu</w:t>
      </w:r>
    </w:p>
    <w:p w14:paraId="1D75BE31" w14:textId="77777777" w:rsidR="00350931" w:rsidRPr="00B06096" w:rsidRDefault="00350931" w:rsidP="00350931">
      <w:pPr>
        <w:spacing w:line="300" w:lineRule="atLeast"/>
        <w:rPr>
          <w:rFonts w:asciiTheme="minorHAnsi" w:hAnsiTheme="minorHAnsi" w:cstheme="minorHAnsi"/>
          <w:sz w:val="22"/>
          <w:szCs w:val="22"/>
        </w:rPr>
      </w:pPr>
    </w:p>
    <w:p w14:paraId="490E11E0" w14:textId="7DDABC2B" w:rsidR="00350931" w:rsidRPr="00B06096" w:rsidRDefault="00350931" w:rsidP="00350931">
      <w:pPr>
        <w:numPr>
          <w:ilvl w:val="0"/>
          <w:numId w:val="5"/>
        </w:numPr>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t xml:space="preserve">Smluvní vztah vzniklý na základě této smlouvy lze ukončit </w:t>
      </w:r>
      <w:r w:rsidR="005A1C98">
        <w:rPr>
          <w:rFonts w:asciiTheme="minorHAnsi" w:hAnsiTheme="minorHAnsi" w:cstheme="minorHAnsi"/>
          <w:sz w:val="22"/>
          <w:szCs w:val="22"/>
        </w:rPr>
        <w:t xml:space="preserve">zejména </w:t>
      </w:r>
      <w:r w:rsidRPr="00B06096">
        <w:rPr>
          <w:rFonts w:asciiTheme="minorHAnsi" w:hAnsiTheme="minorHAnsi" w:cstheme="minorHAnsi"/>
          <w:sz w:val="22"/>
          <w:szCs w:val="22"/>
        </w:rPr>
        <w:t>těmito způsoby:</w:t>
      </w:r>
    </w:p>
    <w:p w14:paraId="3BD0A16E" w14:textId="7FAD388D" w:rsidR="00350931" w:rsidRPr="00B06096" w:rsidRDefault="00350931" w:rsidP="00350931">
      <w:pPr>
        <w:numPr>
          <w:ilvl w:val="0"/>
          <w:numId w:val="3"/>
        </w:numPr>
        <w:tabs>
          <w:tab w:val="clear" w:pos="720"/>
          <w:tab w:val="num" w:pos="900"/>
        </w:tabs>
        <w:autoSpaceDE w:val="0"/>
        <w:autoSpaceDN w:val="0"/>
        <w:adjustRightInd w:val="0"/>
        <w:spacing w:after="120" w:line="300" w:lineRule="atLeast"/>
        <w:ind w:left="900" w:hanging="540"/>
        <w:rPr>
          <w:rFonts w:asciiTheme="minorHAnsi" w:hAnsiTheme="minorHAnsi" w:cstheme="minorHAnsi"/>
          <w:sz w:val="22"/>
          <w:szCs w:val="22"/>
        </w:rPr>
      </w:pPr>
      <w:r w:rsidRPr="00B06096">
        <w:rPr>
          <w:rFonts w:asciiTheme="minorHAnsi" w:hAnsiTheme="minorHAnsi" w:cstheme="minorHAnsi"/>
          <w:sz w:val="22"/>
          <w:szCs w:val="22"/>
        </w:rPr>
        <w:t>odstoupením od smlouvy</w:t>
      </w:r>
      <w:r w:rsidR="00EA51B1">
        <w:rPr>
          <w:rFonts w:asciiTheme="minorHAnsi" w:hAnsiTheme="minorHAnsi" w:cstheme="minorHAnsi"/>
          <w:sz w:val="22"/>
          <w:szCs w:val="22"/>
        </w:rPr>
        <w:t xml:space="preserve"> ze zákonných nebo v této smlouvě sjednaných důvodů,</w:t>
      </w:r>
    </w:p>
    <w:p w14:paraId="5C862F0F" w14:textId="555AD671" w:rsidR="00350931" w:rsidRPr="00EA51B1" w:rsidRDefault="00350931" w:rsidP="00EA51B1">
      <w:pPr>
        <w:numPr>
          <w:ilvl w:val="0"/>
          <w:numId w:val="3"/>
        </w:numPr>
        <w:tabs>
          <w:tab w:val="clear" w:pos="720"/>
          <w:tab w:val="num" w:pos="900"/>
        </w:tabs>
        <w:autoSpaceDE w:val="0"/>
        <w:autoSpaceDN w:val="0"/>
        <w:adjustRightInd w:val="0"/>
        <w:spacing w:after="120" w:line="300" w:lineRule="atLeast"/>
        <w:ind w:left="900" w:hanging="540"/>
        <w:rPr>
          <w:rFonts w:asciiTheme="minorHAnsi" w:hAnsiTheme="minorHAnsi" w:cstheme="minorHAnsi"/>
          <w:sz w:val="22"/>
          <w:szCs w:val="22"/>
        </w:rPr>
      </w:pPr>
      <w:r w:rsidRPr="00B06096">
        <w:rPr>
          <w:rFonts w:asciiTheme="minorHAnsi" w:hAnsiTheme="minorHAnsi" w:cstheme="minorHAnsi"/>
          <w:sz w:val="22"/>
          <w:szCs w:val="22"/>
        </w:rPr>
        <w:t>dohodou smluvních stran</w:t>
      </w:r>
      <w:r w:rsidRPr="00EA51B1">
        <w:rPr>
          <w:rFonts w:asciiTheme="minorHAnsi" w:hAnsiTheme="minorHAnsi" w:cstheme="minorHAnsi"/>
          <w:sz w:val="22"/>
          <w:szCs w:val="22"/>
        </w:rPr>
        <w:t>.</w:t>
      </w:r>
    </w:p>
    <w:p w14:paraId="22C8494A" w14:textId="77777777" w:rsidR="00350931" w:rsidRPr="00B06096" w:rsidRDefault="00350931" w:rsidP="00350931">
      <w:pPr>
        <w:keepNext/>
        <w:numPr>
          <w:ilvl w:val="0"/>
          <w:numId w:val="5"/>
        </w:numPr>
        <w:autoSpaceDE w:val="0"/>
        <w:autoSpaceDN w:val="0"/>
        <w:adjustRightInd w:val="0"/>
        <w:spacing w:before="120" w:after="120" w:line="300" w:lineRule="atLeast"/>
        <w:ind w:left="357" w:hanging="357"/>
        <w:rPr>
          <w:rFonts w:asciiTheme="minorHAnsi" w:hAnsiTheme="minorHAnsi" w:cstheme="minorHAnsi"/>
          <w:sz w:val="22"/>
          <w:szCs w:val="22"/>
        </w:rPr>
      </w:pPr>
      <w:r w:rsidRPr="00B06096">
        <w:rPr>
          <w:rFonts w:asciiTheme="minorHAnsi" w:hAnsiTheme="minorHAnsi" w:cstheme="minorHAnsi"/>
          <w:sz w:val="22"/>
          <w:szCs w:val="22"/>
        </w:rPr>
        <w:t>Objednatel je oprávněn od této smlouvy odstoupit v případě</w:t>
      </w:r>
    </w:p>
    <w:p w14:paraId="5C0B2784" w14:textId="18E19414" w:rsidR="00350931" w:rsidRPr="00B06096" w:rsidRDefault="00350931" w:rsidP="00350931">
      <w:pPr>
        <w:numPr>
          <w:ilvl w:val="0"/>
          <w:numId w:val="4"/>
        </w:numPr>
        <w:autoSpaceDE w:val="0"/>
        <w:autoSpaceDN w:val="0"/>
        <w:adjustRightInd w:val="0"/>
        <w:spacing w:before="120" w:after="120" w:line="300" w:lineRule="atLeast"/>
        <w:rPr>
          <w:rFonts w:asciiTheme="minorHAnsi" w:hAnsiTheme="minorHAnsi" w:cstheme="minorHAnsi"/>
          <w:sz w:val="22"/>
          <w:szCs w:val="22"/>
        </w:rPr>
      </w:pPr>
      <w:r w:rsidRPr="00B06096">
        <w:rPr>
          <w:rFonts w:asciiTheme="minorHAnsi" w:hAnsiTheme="minorHAnsi" w:cstheme="minorHAnsi"/>
          <w:sz w:val="22"/>
          <w:szCs w:val="22"/>
        </w:rPr>
        <w:t xml:space="preserve">prodlení poskytovatele s poskytováním podpory dle čl. III. této smlouvy delším než </w:t>
      </w:r>
      <w:r w:rsidR="00EA51B1">
        <w:rPr>
          <w:rFonts w:asciiTheme="minorHAnsi" w:hAnsiTheme="minorHAnsi" w:cstheme="minorHAnsi"/>
          <w:sz w:val="22"/>
          <w:szCs w:val="22"/>
        </w:rPr>
        <w:t>10</w:t>
      </w:r>
      <w:r w:rsidR="00EA51B1" w:rsidRPr="00B06096">
        <w:rPr>
          <w:rFonts w:asciiTheme="minorHAnsi" w:hAnsiTheme="minorHAnsi" w:cstheme="minorHAnsi"/>
          <w:sz w:val="22"/>
          <w:szCs w:val="22"/>
        </w:rPr>
        <w:t xml:space="preserve"> </w:t>
      </w:r>
      <w:r w:rsidRPr="00B06096">
        <w:rPr>
          <w:rFonts w:asciiTheme="minorHAnsi" w:hAnsiTheme="minorHAnsi" w:cstheme="minorHAnsi"/>
          <w:sz w:val="22"/>
          <w:szCs w:val="22"/>
        </w:rPr>
        <w:t>dnů;</w:t>
      </w:r>
    </w:p>
    <w:p w14:paraId="32F7D0EA" w14:textId="217B7FAE" w:rsidR="00350931" w:rsidRPr="00B06096" w:rsidRDefault="002127EA" w:rsidP="00350931">
      <w:pPr>
        <w:numPr>
          <w:ilvl w:val="0"/>
          <w:numId w:val="4"/>
        </w:numPr>
        <w:autoSpaceDE w:val="0"/>
        <w:autoSpaceDN w:val="0"/>
        <w:adjustRightInd w:val="0"/>
        <w:spacing w:before="120" w:after="120" w:line="300" w:lineRule="atLeast"/>
        <w:rPr>
          <w:rFonts w:asciiTheme="minorHAnsi" w:hAnsiTheme="minorHAnsi" w:cstheme="minorHAnsi"/>
          <w:sz w:val="22"/>
          <w:szCs w:val="22"/>
        </w:rPr>
      </w:pPr>
      <w:r w:rsidRPr="00B06096">
        <w:rPr>
          <w:rFonts w:asciiTheme="minorHAnsi" w:hAnsiTheme="minorHAnsi" w:cstheme="minorHAnsi"/>
          <w:sz w:val="22"/>
          <w:szCs w:val="22"/>
        </w:rPr>
        <w:t>roční</w:t>
      </w:r>
      <w:r w:rsidR="00350931" w:rsidRPr="00B06096">
        <w:rPr>
          <w:rFonts w:asciiTheme="minorHAnsi" w:hAnsiTheme="minorHAnsi" w:cstheme="minorHAnsi"/>
          <w:sz w:val="22"/>
          <w:szCs w:val="22"/>
        </w:rPr>
        <w:t xml:space="preserve"> dostupnosti služby (SLA) pod 97,00 %;</w:t>
      </w:r>
    </w:p>
    <w:p w14:paraId="6816724E" w14:textId="77777777" w:rsidR="00350931" w:rsidRPr="00B06096" w:rsidRDefault="00350931" w:rsidP="00350931">
      <w:pPr>
        <w:numPr>
          <w:ilvl w:val="0"/>
          <w:numId w:val="4"/>
        </w:numPr>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t>opakovaného (více než 2x) porušení povinností poskytovatele dle čl. V. této smlouvy;</w:t>
      </w:r>
    </w:p>
    <w:p w14:paraId="71B90EB7" w14:textId="141A42C8" w:rsidR="00350931" w:rsidRPr="00B06096" w:rsidRDefault="00350931" w:rsidP="00350931">
      <w:pPr>
        <w:numPr>
          <w:ilvl w:val="0"/>
          <w:numId w:val="4"/>
        </w:numPr>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t>pokud řádně uplatní u poskytovatele své požadavky nebo připomínky v průběhu plnění předmětu smlouvy a poskytovatel je bez vážného důvodu neakceptuje nebo podle nich nepostupuje</w:t>
      </w:r>
      <w:r w:rsidR="00294A41" w:rsidRPr="00B06096">
        <w:rPr>
          <w:rFonts w:asciiTheme="minorHAnsi" w:hAnsiTheme="minorHAnsi" w:cstheme="minorHAnsi"/>
          <w:sz w:val="22"/>
          <w:szCs w:val="22"/>
        </w:rPr>
        <w:t>, např. nepředání zdrojových kódů nebo změn zdrojových kódů či jiných informací, dokladů a dokumentace.</w:t>
      </w:r>
    </w:p>
    <w:p w14:paraId="637672B9" w14:textId="1513FCD9" w:rsidR="00350931" w:rsidRPr="00B06096" w:rsidRDefault="00350931" w:rsidP="00350931">
      <w:pPr>
        <w:numPr>
          <w:ilvl w:val="0"/>
          <w:numId w:val="5"/>
        </w:numPr>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t>Poskytovatel je oprávněn odstoupit od smlouvy v případě prodlení objednatele se zaplacením ceny delší</w:t>
      </w:r>
      <w:r w:rsidR="005A1C98">
        <w:rPr>
          <w:rFonts w:asciiTheme="minorHAnsi" w:hAnsiTheme="minorHAnsi" w:cstheme="minorHAnsi"/>
          <w:sz w:val="22"/>
          <w:szCs w:val="22"/>
        </w:rPr>
        <w:t>m</w:t>
      </w:r>
      <w:r w:rsidRPr="00B06096">
        <w:rPr>
          <w:rFonts w:asciiTheme="minorHAnsi" w:hAnsiTheme="minorHAnsi" w:cstheme="minorHAnsi"/>
          <w:sz w:val="22"/>
          <w:szCs w:val="22"/>
        </w:rPr>
        <w:t xml:space="preserve"> než 15 dnů.</w:t>
      </w:r>
    </w:p>
    <w:p w14:paraId="521C00F1" w14:textId="3AD7BC4B" w:rsidR="00350931" w:rsidRPr="00B06096" w:rsidRDefault="00350931" w:rsidP="00350931">
      <w:pPr>
        <w:numPr>
          <w:ilvl w:val="0"/>
          <w:numId w:val="5"/>
        </w:numPr>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lastRenderedPageBreak/>
        <w:t>Účinky odstoupení od smlouvy nastávají okamžikem doručení písemného projevu vůle odstoupit od této smlouvy druhé smluvní straně.</w:t>
      </w:r>
    </w:p>
    <w:p w14:paraId="175D004F" w14:textId="77777777" w:rsidR="00350931" w:rsidRPr="00B06096" w:rsidRDefault="00350931" w:rsidP="00350931">
      <w:pPr>
        <w:numPr>
          <w:ilvl w:val="0"/>
          <w:numId w:val="5"/>
        </w:numPr>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t>Odstoupením od smlouvy není dotčen případný nárok na zaplacení sjednaných smluvních pokut nebo úroků z prodlení ani případný nárok na náhradu škody.</w:t>
      </w:r>
    </w:p>
    <w:p w14:paraId="1ACED762" w14:textId="24FBCE89" w:rsidR="00350931" w:rsidRPr="00B06096" w:rsidRDefault="00350931" w:rsidP="00350931">
      <w:pPr>
        <w:numPr>
          <w:ilvl w:val="0"/>
          <w:numId w:val="5"/>
        </w:numPr>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t>Práva a povinnosti smluvních stran, z jejichž povahy je zřejmé, že mají být zachována i po splnění závazků z této smlouvy vyplývajících, zůstávají zachována i po zániku těchto závazků.</w:t>
      </w:r>
      <w:r w:rsidR="00C668C3">
        <w:rPr>
          <w:rFonts w:asciiTheme="minorHAnsi" w:hAnsiTheme="minorHAnsi" w:cstheme="minorHAnsi"/>
          <w:sz w:val="22"/>
          <w:szCs w:val="22"/>
        </w:rPr>
        <w:br/>
      </w:r>
      <w:r w:rsidRPr="00B06096">
        <w:rPr>
          <w:rFonts w:asciiTheme="minorHAnsi" w:hAnsiTheme="minorHAnsi" w:cstheme="minorHAnsi"/>
          <w:sz w:val="22"/>
          <w:szCs w:val="22"/>
        </w:rPr>
        <w:tab/>
      </w:r>
    </w:p>
    <w:p w14:paraId="0C2978B0" w14:textId="3D91B9C6" w:rsidR="00350931" w:rsidRPr="00B06096" w:rsidRDefault="00350931" w:rsidP="00350931">
      <w:pPr>
        <w:keepNext/>
        <w:spacing w:line="300" w:lineRule="atLeast"/>
        <w:jc w:val="center"/>
        <w:rPr>
          <w:rFonts w:asciiTheme="minorHAnsi" w:hAnsiTheme="minorHAnsi" w:cstheme="minorHAnsi"/>
          <w:b/>
          <w:sz w:val="22"/>
          <w:szCs w:val="22"/>
        </w:rPr>
      </w:pPr>
      <w:r w:rsidRPr="00B06096">
        <w:rPr>
          <w:rFonts w:asciiTheme="minorHAnsi" w:hAnsiTheme="minorHAnsi" w:cstheme="minorHAnsi"/>
          <w:b/>
          <w:sz w:val="22"/>
          <w:szCs w:val="22"/>
        </w:rPr>
        <w:t xml:space="preserve">Článek </w:t>
      </w:r>
      <w:r w:rsidR="00B06096">
        <w:rPr>
          <w:rFonts w:asciiTheme="minorHAnsi" w:hAnsiTheme="minorHAnsi" w:cstheme="minorHAnsi"/>
          <w:b/>
          <w:sz w:val="22"/>
          <w:szCs w:val="22"/>
        </w:rPr>
        <w:t>VIII</w:t>
      </w:r>
      <w:r w:rsidRPr="00B06096">
        <w:rPr>
          <w:rFonts w:asciiTheme="minorHAnsi" w:hAnsiTheme="minorHAnsi" w:cstheme="minorHAnsi"/>
          <w:b/>
          <w:sz w:val="22"/>
          <w:szCs w:val="22"/>
        </w:rPr>
        <w:t>.</w:t>
      </w:r>
    </w:p>
    <w:p w14:paraId="2E07A040" w14:textId="77777777" w:rsidR="00350931" w:rsidRPr="00B06096" w:rsidRDefault="00350931" w:rsidP="00350931">
      <w:pPr>
        <w:keepNext/>
        <w:spacing w:line="300" w:lineRule="atLeast"/>
        <w:jc w:val="center"/>
        <w:rPr>
          <w:rFonts w:asciiTheme="minorHAnsi" w:hAnsiTheme="minorHAnsi" w:cstheme="minorHAnsi"/>
          <w:b/>
          <w:sz w:val="22"/>
          <w:szCs w:val="22"/>
        </w:rPr>
      </w:pPr>
      <w:r w:rsidRPr="00B06096">
        <w:rPr>
          <w:rFonts w:asciiTheme="minorHAnsi" w:hAnsiTheme="minorHAnsi" w:cstheme="minorHAnsi"/>
          <w:b/>
          <w:sz w:val="22"/>
          <w:szCs w:val="22"/>
        </w:rPr>
        <w:t>Vyšší moc</w:t>
      </w:r>
    </w:p>
    <w:p w14:paraId="759B8672" w14:textId="77777777" w:rsidR="00350931" w:rsidRPr="00B06096" w:rsidRDefault="00350931" w:rsidP="00350931">
      <w:pPr>
        <w:keepNext/>
        <w:spacing w:line="300" w:lineRule="atLeast"/>
        <w:jc w:val="center"/>
        <w:rPr>
          <w:rFonts w:asciiTheme="minorHAnsi" w:hAnsiTheme="minorHAnsi" w:cstheme="minorHAnsi"/>
          <w:b/>
          <w:sz w:val="22"/>
          <w:szCs w:val="22"/>
        </w:rPr>
      </w:pPr>
    </w:p>
    <w:p w14:paraId="6A81C364" w14:textId="11574FB9" w:rsidR="00350931" w:rsidRPr="00B06096" w:rsidRDefault="00350931" w:rsidP="00350931">
      <w:pPr>
        <w:numPr>
          <w:ilvl w:val="0"/>
          <w:numId w:val="18"/>
        </w:numPr>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t xml:space="preserve">Smluvní strany jsou zproštěny odpovědnosti za částečné nebo úplné neplnění smluvních závazků, jestliže k němu došlo v důsledku vyšší moci. Za vyšší moc se pro účel smlouvy považují mimořádné události nebo okolnosti, které nemohla žádná ze smluvních stran před uzavřením této smlouvy předvídat </w:t>
      </w:r>
      <w:r w:rsidR="005A1C98">
        <w:rPr>
          <w:rFonts w:asciiTheme="minorHAnsi" w:hAnsiTheme="minorHAnsi" w:cstheme="minorHAnsi"/>
          <w:sz w:val="22"/>
          <w:szCs w:val="22"/>
        </w:rPr>
        <w:t>a zároveň</w:t>
      </w:r>
      <w:r w:rsidR="005A1C98" w:rsidRPr="00B06096">
        <w:rPr>
          <w:rFonts w:asciiTheme="minorHAnsi" w:hAnsiTheme="minorHAnsi" w:cstheme="minorHAnsi"/>
          <w:sz w:val="22"/>
          <w:szCs w:val="22"/>
        </w:rPr>
        <w:t xml:space="preserve"> </w:t>
      </w:r>
      <w:r w:rsidRPr="00B06096">
        <w:rPr>
          <w:rFonts w:asciiTheme="minorHAnsi" w:hAnsiTheme="minorHAnsi" w:cstheme="minorHAnsi"/>
          <w:sz w:val="22"/>
          <w:szCs w:val="22"/>
        </w:rPr>
        <w:t>j</w:t>
      </w:r>
      <w:r w:rsidR="005A1C98">
        <w:rPr>
          <w:rFonts w:asciiTheme="minorHAnsi" w:hAnsiTheme="minorHAnsi" w:cstheme="minorHAnsi"/>
          <w:sz w:val="22"/>
          <w:szCs w:val="22"/>
        </w:rPr>
        <w:t>im</w:t>
      </w:r>
      <w:r w:rsidRPr="00B06096">
        <w:rPr>
          <w:rFonts w:asciiTheme="minorHAnsi" w:hAnsiTheme="minorHAnsi" w:cstheme="minorHAnsi"/>
          <w:sz w:val="22"/>
          <w:szCs w:val="22"/>
        </w:rPr>
        <w:t xml:space="preserve"> předejít přijetím preventivního opatření, </w:t>
      </w:r>
      <w:r w:rsidR="005A1C98">
        <w:rPr>
          <w:rFonts w:asciiTheme="minorHAnsi" w:hAnsiTheme="minorHAnsi" w:cstheme="minorHAnsi"/>
          <w:sz w:val="22"/>
          <w:szCs w:val="22"/>
        </w:rPr>
        <w:t>a zároveň jsou</w:t>
      </w:r>
      <w:r w:rsidRPr="00B06096">
        <w:rPr>
          <w:rFonts w:asciiTheme="minorHAnsi" w:hAnsiTheme="minorHAnsi" w:cstheme="minorHAnsi"/>
          <w:sz w:val="22"/>
          <w:szCs w:val="22"/>
        </w:rPr>
        <w:t xml:space="preserve"> mimo jakoukoliv kontrolu kterékoliv smluvní strany a kter</w:t>
      </w:r>
      <w:r w:rsidR="005A1C98">
        <w:rPr>
          <w:rFonts w:asciiTheme="minorHAnsi" w:hAnsiTheme="minorHAnsi" w:cstheme="minorHAnsi"/>
          <w:sz w:val="22"/>
          <w:szCs w:val="22"/>
        </w:rPr>
        <w:t>é</w:t>
      </w:r>
      <w:r w:rsidRPr="00B06096">
        <w:rPr>
          <w:rFonts w:asciiTheme="minorHAnsi" w:hAnsiTheme="minorHAnsi" w:cstheme="minorHAnsi"/>
          <w:sz w:val="22"/>
          <w:szCs w:val="22"/>
        </w:rPr>
        <w:t xml:space="preserve"> podstatným způsobem ztěžuj</w:t>
      </w:r>
      <w:r w:rsidR="005A1C98">
        <w:rPr>
          <w:rFonts w:asciiTheme="minorHAnsi" w:hAnsiTheme="minorHAnsi" w:cstheme="minorHAnsi"/>
          <w:sz w:val="22"/>
          <w:szCs w:val="22"/>
        </w:rPr>
        <w:t>í</w:t>
      </w:r>
      <w:r w:rsidRPr="00B06096">
        <w:rPr>
          <w:rFonts w:asciiTheme="minorHAnsi" w:hAnsiTheme="minorHAnsi" w:cstheme="minorHAnsi"/>
          <w:sz w:val="22"/>
          <w:szCs w:val="22"/>
        </w:rPr>
        <w:t xml:space="preserve"> nebo znemožňuj</w:t>
      </w:r>
      <w:r w:rsidR="005A1C98">
        <w:rPr>
          <w:rFonts w:asciiTheme="minorHAnsi" w:hAnsiTheme="minorHAnsi" w:cstheme="minorHAnsi"/>
          <w:sz w:val="22"/>
          <w:szCs w:val="22"/>
        </w:rPr>
        <w:t>í</w:t>
      </w:r>
      <w:r w:rsidRPr="00B06096">
        <w:rPr>
          <w:rFonts w:asciiTheme="minorHAnsi" w:hAnsiTheme="minorHAnsi" w:cstheme="minorHAnsi"/>
          <w:sz w:val="22"/>
          <w:szCs w:val="22"/>
        </w:rPr>
        <w:t xml:space="preserve"> plnění povinností dle této smlouvy kteroukoliv ze smluvních stran. </w:t>
      </w:r>
    </w:p>
    <w:p w14:paraId="0F31B676" w14:textId="3192F653" w:rsidR="00350931" w:rsidRPr="00B06096" w:rsidRDefault="00350931" w:rsidP="00350931">
      <w:pPr>
        <w:numPr>
          <w:ilvl w:val="0"/>
          <w:numId w:val="18"/>
        </w:numPr>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t>Za vyšší moc se považuj</w:t>
      </w:r>
      <w:r w:rsidR="00E2191F">
        <w:rPr>
          <w:rFonts w:asciiTheme="minorHAnsi" w:hAnsiTheme="minorHAnsi" w:cstheme="minorHAnsi"/>
          <w:sz w:val="22"/>
          <w:szCs w:val="22"/>
        </w:rPr>
        <w:t>e</w:t>
      </w:r>
      <w:r w:rsidRPr="00B06096">
        <w:rPr>
          <w:rFonts w:asciiTheme="minorHAnsi" w:hAnsiTheme="minorHAnsi" w:cstheme="minorHAnsi"/>
          <w:sz w:val="22"/>
          <w:szCs w:val="22"/>
        </w:rPr>
        <w:t xml:space="preserve"> zejména válka, nepřátelské vojenské akce, teroristické útoky, povstání, občanské nepokoje, vzpoury, přítomnost ionizujícího nebo radioaktivního záření, požár, výbuch, záplava a jiné živelné nebo přírodní katastrofy.</w:t>
      </w:r>
    </w:p>
    <w:p w14:paraId="48D70E95" w14:textId="6E00AEA8" w:rsidR="00350931" w:rsidRPr="00B06096" w:rsidRDefault="00350931" w:rsidP="00350931">
      <w:pPr>
        <w:numPr>
          <w:ilvl w:val="0"/>
          <w:numId w:val="18"/>
        </w:numPr>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t xml:space="preserve">V případě, že nastane vyšší moc, prodlužuje se lhůta ke splnění smluvních povinností o dobu, během níž vyšší moc trvá a neuplatní se </w:t>
      </w:r>
      <w:r w:rsidR="00E2191F">
        <w:rPr>
          <w:rFonts w:asciiTheme="minorHAnsi" w:hAnsiTheme="minorHAnsi" w:cstheme="minorHAnsi"/>
          <w:sz w:val="22"/>
          <w:szCs w:val="22"/>
        </w:rPr>
        <w:t xml:space="preserve">sjednané </w:t>
      </w:r>
      <w:r w:rsidRPr="00B06096">
        <w:rPr>
          <w:rFonts w:asciiTheme="minorHAnsi" w:hAnsiTheme="minorHAnsi" w:cstheme="minorHAnsi"/>
          <w:sz w:val="22"/>
          <w:szCs w:val="22"/>
        </w:rPr>
        <w:t>sankce.</w:t>
      </w:r>
    </w:p>
    <w:p w14:paraId="7D575905" w14:textId="040D56D5" w:rsidR="00350931" w:rsidRPr="00B06096" w:rsidRDefault="00350931" w:rsidP="00350931">
      <w:pPr>
        <w:numPr>
          <w:ilvl w:val="0"/>
          <w:numId w:val="18"/>
        </w:numPr>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t>V případě, že některá smluvní strana nebude schopna plnit své závazky ze smlouvy v důsledku vyšší moci, bude povinna neprodleně a písemně o této skutečnosti vyrozumět druhou smluvní stranu. Obdobně poté, co účinky vyšší moci pominou, bude smluvní strana, jež byla vyšší mocí dotčena, povinna neprodleně a písemně vyrozumět druhou smluvní stranu o této skutečnosti.</w:t>
      </w:r>
    </w:p>
    <w:p w14:paraId="27DA6F03" w14:textId="6B2F20C1" w:rsidR="00034678" w:rsidRDefault="00034678" w:rsidP="00294A41">
      <w:pPr>
        <w:spacing w:line="300" w:lineRule="atLeast"/>
        <w:rPr>
          <w:rFonts w:asciiTheme="minorHAnsi" w:hAnsiTheme="minorHAnsi" w:cstheme="minorHAnsi"/>
          <w:b/>
          <w:sz w:val="22"/>
          <w:szCs w:val="22"/>
        </w:rPr>
      </w:pPr>
    </w:p>
    <w:p w14:paraId="70AD668C" w14:textId="3A8589D4" w:rsidR="00350931" w:rsidRPr="00B06096" w:rsidRDefault="00350931" w:rsidP="00350931">
      <w:pPr>
        <w:spacing w:line="300" w:lineRule="atLeast"/>
        <w:jc w:val="center"/>
        <w:rPr>
          <w:rFonts w:asciiTheme="minorHAnsi" w:hAnsiTheme="minorHAnsi" w:cstheme="minorHAnsi"/>
          <w:b/>
          <w:sz w:val="22"/>
          <w:szCs w:val="22"/>
        </w:rPr>
      </w:pPr>
      <w:r w:rsidRPr="00B06096">
        <w:rPr>
          <w:rFonts w:asciiTheme="minorHAnsi" w:hAnsiTheme="minorHAnsi" w:cstheme="minorHAnsi"/>
          <w:b/>
          <w:sz w:val="22"/>
          <w:szCs w:val="22"/>
        </w:rPr>
        <w:t xml:space="preserve">Článek </w:t>
      </w:r>
      <w:r w:rsidR="00B06096">
        <w:rPr>
          <w:rFonts w:asciiTheme="minorHAnsi" w:hAnsiTheme="minorHAnsi" w:cstheme="minorHAnsi"/>
          <w:b/>
          <w:sz w:val="22"/>
          <w:szCs w:val="22"/>
        </w:rPr>
        <w:t>I</w:t>
      </w:r>
      <w:r w:rsidRPr="00B06096">
        <w:rPr>
          <w:rFonts w:asciiTheme="minorHAnsi" w:hAnsiTheme="minorHAnsi" w:cstheme="minorHAnsi"/>
          <w:b/>
          <w:sz w:val="22"/>
          <w:szCs w:val="22"/>
        </w:rPr>
        <w:t>X.</w:t>
      </w:r>
    </w:p>
    <w:p w14:paraId="4743FCD9" w14:textId="77777777" w:rsidR="00350931" w:rsidRPr="00B06096" w:rsidRDefault="00350931" w:rsidP="00350931">
      <w:pPr>
        <w:spacing w:line="300" w:lineRule="atLeast"/>
        <w:jc w:val="center"/>
        <w:rPr>
          <w:rFonts w:asciiTheme="minorHAnsi" w:hAnsiTheme="minorHAnsi" w:cstheme="minorHAnsi"/>
          <w:b/>
          <w:sz w:val="22"/>
          <w:szCs w:val="22"/>
        </w:rPr>
      </w:pPr>
      <w:r w:rsidRPr="00B06096">
        <w:rPr>
          <w:rFonts w:asciiTheme="minorHAnsi" w:hAnsiTheme="minorHAnsi" w:cstheme="minorHAnsi"/>
          <w:b/>
          <w:sz w:val="22"/>
          <w:szCs w:val="22"/>
        </w:rPr>
        <w:t>Společná a závěrečná ustanovení</w:t>
      </w:r>
    </w:p>
    <w:p w14:paraId="1647F191" w14:textId="77777777" w:rsidR="00350931" w:rsidRPr="00B06096" w:rsidRDefault="00350931" w:rsidP="00350931">
      <w:pPr>
        <w:spacing w:line="300" w:lineRule="atLeast"/>
        <w:rPr>
          <w:rFonts w:asciiTheme="minorHAnsi" w:hAnsiTheme="minorHAnsi" w:cstheme="minorHAnsi"/>
          <w:sz w:val="22"/>
          <w:szCs w:val="22"/>
        </w:rPr>
      </w:pPr>
    </w:p>
    <w:p w14:paraId="610B0E42" w14:textId="77777777" w:rsidR="00350931" w:rsidRPr="00B06096" w:rsidRDefault="00350931" w:rsidP="00350931">
      <w:pPr>
        <w:numPr>
          <w:ilvl w:val="0"/>
          <w:numId w:val="19"/>
        </w:numPr>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t>Vztahy mezi smluvními stranami se řídí českým právním řádem. Práva a povinnosti smluvních stran vyplývající z této smlouvy a jí výslovně neupravené se řídí obecně závaznými právními předpisy, zejména občanským zákoníkem.</w:t>
      </w:r>
    </w:p>
    <w:p w14:paraId="002ED7DE" w14:textId="77777777" w:rsidR="00350931" w:rsidRPr="00B06096" w:rsidRDefault="00350931" w:rsidP="00350931">
      <w:pPr>
        <w:numPr>
          <w:ilvl w:val="0"/>
          <w:numId w:val="19"/>
        </w:numPr>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t>Jednotlivá ustanovení smlouvy jsou oddělitelná v tom smyslu, že neplatnost některého z nich nepůsobí neplatnost smlouvy jako celku. Pokud jakýkoli závazek dle smlouvy nebo kterékoli ustanovení smlouvy je nebo se stane neplatným či nevymahatelným, nebude to mít vliv na platnost a vymahatelnost ostatních závazků a ustanovení dle smlouvy a smluvní strany se zavazují takovýto neplatný nebo nevymahatelný závazek či ustanovení nahradit novým, platným a vymahatelným závazkem, nebo ustanovením, jehož předmět bude nejlépe odpovídat předmětu a ekonomickému účelu původního závazku či ustanovení.</w:t>
      </w:r>
    </w:p>
    <w:p w14:paraId="201C039E" w14:textId="77777777" w:rsidR="00350931" w:rsidRPr="00B06096" w:rsidRDefault="00350931" w:rsidP="00350931">
      <w:pPr>
        <w:numPr>
          <w:ilvl w:val="0"/>
          <w:numId w:val="19"/>
        </w:numPr>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t xml:space="preserve">Pokud by se v důsledku změny právní úpravy některé ustanovení smlouvy dostalo do rozporu s českým právním řádem (dále jen „kolidující ustanovení“) a předmětný rozpor by působil neplatnosti smlouvy jako takové, bude smlouva posuzována, jako by kolidující ustanovení nikdy neobsahovala a vztah smluvních stran se bude v této záležitosti řídit obecně závaznými právními předpisy, pokud se smluvní strany nedohodnou na znění nového ustanovení, jež by nahradilo </w:t>
      </w:r>
      <w:r w:rsidRPr="00B06096">
        <w:rPr>
          <w:rFonts w:asciiTheme="minorHAnsi" w:hAnsiTheme="minorHAnsi" w:cstheme="minorHAnsi"/>
          <w:sz w:val="22"/>
          <w:szCs w:val="22"/>
        </w:rPr>
        <w:lastRenderedPageBreak/>
        <w:t>kolidující ustanovení tak, aby vystihovalo co nejpřesněji podstatu původního ujednání a aby co nejlépe odpovídalo duchu smlouvy.</w:t>
      </w:r>
    </w:p>
    <w:p w14:paraId="6DC37F11" w14:textId="0C939ADC" w:rsidR="00350931" w:rsidRPr="00B06096" w:rsidRDefault="00350931" w:rsidP="00350931">
      <w:pPr>
        <w:numPr>
          <w:ilvl w:val="0"/>
          <w:numId w:val="19"/>
        </w:numPr>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t xml:space="preserve">V případě, že je potřeba během plnění přijetí licenčních podmínek, bez ohledu na to, zda takové přijetí licenčních podmínek provede poskytovatel nebo objednatel, má vždy v případě jakéhokoliv rozporu přednost znění </w:t>
      </w:r>
      <w:r w:rsidR="00A26226">
        <w:rPr>
          <w:rFonts w:asciiTheme="minorHAnsi" w:hAnsiTheme="minorHAnsi" w:cstheme="minorHAnsi"/>
          <w:sz w:val="22"/>
          <w:szCs w:val="22"/>
        </w:rPr>
        <w:t xml:space="preserve">této </w:t>
      </w:r>
      <w:r w:rsidRPr="00B06096">
        <w:rPr>
          <w:rFonts w:asciiTheme="minorHAnsi" w:hAnsiTheme="minorHAnsi" w:cstheme="minorHAnsi"/>
          <w:sz w:val="22"/>
          <w:szCs w:val="22"/>
        </w:rPr>
        <w:t>smlouvy před zněním takto přijatých licenčních podmínek.</w:t>
      </w:r>
    </w:p>
    <w:p w14:paraId="7FEEA004" w14:textId="77777777" w:rsidR="00350931" w:rsidRPr="00B06096" w:rsidRDefault="00350931" w:rsidP="00350931">
      <w:pPr>
        <w:numPr>
          <w:ilvl w:val="0"/>
          <w:numId w:val="19"/>
        </w:numPr>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t>Poskytovatel tímto dává objednateli výslovný souhlas se zpracováním a uchováváním, popř. uveřejněním (pokud takové uveřejní zvláštní právní předpisy vyžadují) osobních údajů dle obecného nařízení, a to v rozsahu, v jakém poskytovatel poskytl tyto údaje objednateli v rámci výběrového řízení (zejména jména a kontaktní údaje pověřených a kontaktních osob zastupujících poskytovatele, jména skutečných vlastníků právnických osob, údajů, jejichž předložení si objednatel vyhradil jako podmínku uzavření smlouvy atd.) a v rozsahu, v jakém jsou nezbytně nutné pro plnění zákonných povinností ze strany objednatele vztahujících se k výběrovému řízení, užívání licencí a plnění smluvních povinností ze strany poskytovatele.</w:t>
      </w:r>
    </w:p>
    <w:p w14:paraId="007DA893" w14:textId="77777777" w:rsidR="00350931" w:rsidRPr="00B06096" w:rsidRDefault="00350931" w:rsidP="00350931">
      <w:pPr>
        <w:numPr>
          <w:ilvl w:val="0"/>
          <w:numId w:val="19"/>
        </w:numPr>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t xml:space="preserve">Tato smlouva v případě jejího listinného sepsání je vyhotovena ve 4 vyhotoveních s platností originálu, z nichž 3 vyhotovení </w:t>
      </w:r>
      <w:proofErr w:type="gramStart"/>
      <w:r w:rsidRPr="00B06096">
        <w:rPr>
          <w:rFonts w:asciiTheme="minorHAnsi" w:hAnsiTheme="minorHAnsi" w:cstheme="minorHAnsi"/>
          <w:sz w:val="22"/>
          <w:szCs w:val="22"/>
        </w:rPr>
        <w:t>obdrží</w:t>
      </w:r>
      <w:proofErr w:type="gramEnd"/>
      <w:r w:rsidRPr="00B06096">
        <w:rPr>
          <w:rFonts w:asciiTheme="minorHAnsi" w:hAnsiTheme="minorHAnsi" w:cstheme="minorHAnsi"/>
          <w:sz w:val="22"/>
          <w:szCs w:val="22"/>
        </w:rPr>
        <w:t xml:space="preserve"> objednatel a 1 vyhotovení obdrží poskytovatel.</w:t>
      </w:r>
    </w:p>
    <w:p w14:paraId="6FB8D143" w14:textId="6BC24B85" w:rsidR="00350931" w:rsidRPr="00B06096" w:rsidRDefault="00350931" w:rsidP="00350931">
      <w:pPr>
        <w:numPr>
          <w:ilvl w:val="0"/>
          <w:numId w:val="19"/>
        </w:numPr>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t xml:space="preserve">Uzavřenou smlouvu lze měnit pouze po dohodě smluvních stran, která musí mít formu písemných, číslovaných a datovaných dodatků, které musí být podepsány </w:t>
      </w:r>
      <w:r w:rsidR="00105201">
        <w:rPr>
          <w:rFonts w:asciiTheme="minorHAnsi" w:hAnsiTheme="minorHAnsi" w:cstheme="minorHAnsi"/>
          <w:sz w:val="22"/>
          <w:szCs w:val="22"/>
        </w:rPr>
        <w:t>všemi</w:t>
      </w:r>
      <w:r w:rsidRPr="00B06096">
        <w:rPr>
          <w:rFonts w:asciiTheme="minorHAnsi" w:hAnsiTheme="minorHAnsi" w:cstheme="minorHAnsi"/>
          <w:sz w:val="22"/>
          <w:szCs w:val="22"/>
        </w:rPr>
        <w:t xml:space="preserve"> smluvními stranami.</w:t>
      </w:r>
    </w:p>
    <w:p w14:paraId="75742314" w14:textId="77777777" w:rsidR="00350931" w:rsidRPr="00B06096" w:rsidRDefault="00350931" w:rsidP="00350931">
      <w:pPr>
        <w:numPr>
          <w:ilvl w:val="0"/>
          <w:numId w:val="19"/>
        </w:numPr>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t>Poskytovatel převzal na sebe nebezpečí změny okolností po uzavření této smlouvy, a proto mu nepřísluší domáhat se práv uvedených v § 1765 odst. 1 občanského zákoníku.</w:t>
      </w:r>
    </w:p>
    <w:p w14:paraId="6031298C" w14:textId="56C545B1" w:rsidR="00350931" w:rsidRPr="00B06096" w:rsidRDefault="00350931" w:rsidP="00350931">
      <w:pPr>
        <w:numPr>
          <w:ilvl w:val="0"/>
          <w:numId w:val="19"/>
        </w:numPr>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t>Objednatel je povinným subjektem ve smyslu zákona o registru smluv. Poskytovatel souhlasí se zveřejněním této smlouvy, včetně všech jejích případných dodatků</w:t>
      </w:r>
      <w:r w:rsidR="00A51210">
        <w:rPr>
          <w:rFonts w:asciiTheme="minorHAnsi" w:hAnsiTheme="minorHAnsi" w:cstheme="minorHAnsi"/>
          <w:sz w:val="22"/>
          <w:szCs w:val="22"/>
        </w:rPr>
        <w:t xml:space="preserve"> </w:t>
      </w:r>
      <w:r w:rsidRPr="00B06096">
        <w:rPr>
          <w:rFonts w:asciiTheme="minorHAnsi" w:hAnsiTheme="minorHAnsi" w:cstheme="minorHAnsi"/>
          <w:sz w:val="22"/>
          <w:szCs w:val="22"/>
        </w:rPr>
        <w:t>v Registru smluv. Splnění této zákonné povinnosti není porušením důvěrnosti informací. Poskytovatel výslovně souhlasí s tím, že uveřejněno bude úplné znění této smlouvy, včetně všech identifikačních a kontaktních údajů osob, které poskytovatel uvedl v textu této smlouvy. Je-li podle obecného nařízení k uveřejnění těchto údajů potřebný souhlas dotčených osob, poskytovatel výslovně prohlašuje, že takový souhlas všech dotčených osob zajistil. Smluvní strany se dohodly, že smlouvu zašle správci Registru smluv k uveřejnění objednatel a bude poskytovatele písemně informovat o uveřejnění smlouvy v Registru smluv. Poskytovatel je povinen zkontrolovat, že smlouva byla v Registru smluv řádně uveřejněna. V případě, že poskytovatel zjistí jakékoliv nepřesnosti či nedostatky, je povinen bez zbytečného odkladu o nich objednatele informovat.</w:t>
      </w:r>
    </w:p>
    <w:p w14:paraId="5913C84F" w14:textId="77777777" w:rsidR="00350931" w:rsidRPr="00B06096" w:rsidRDefault="00350931" w:rsidP="00350931">
      <w:pPr>
        <w:numPr>
          <w:ilvl w:val="0"/>
          <w:numId w:val="19"/>
        </w:numPr>
        <w:spacing w:after="120" w:line="300" w:lineRule="atLeast"/>
        <w:rPr>
          <w:rFonts w:asciiTheme="minorHAnsi" w:hAnsiTheme="minorHAnsi" w:cstheme="minorHAnsi"/>
          <w:sz w:val="22"/>
          <w:szCs w:val="22"/>
        </w:rPr>
      </w:pPr>
      <w:bookmarkStart w:id="2" w:name="_Hlk129277816"/>
      <w:r w:rsidRPr="00B06096">
        <w:rPr>
          <w:rFonts w:asciiTheme="minorHAnsi" w:hAnsiTheme="minorHAnsi" w:cstheme="minorHAnsi"/>
          <w:sz w:val="22"/>
          <w:szCs w:val="22"/>
        </w:rPr>
        <w:t>Tato smlouva nabývá platnosti dnem podpisu poslední ze smluvních stran a účinnosti dnem uveřejnění v Registru smluv.</w:t>
      </w:r>
    </w:p>
    <w:bookmarkEnd w:id="2"/>
    <w:p w14:paraId="66F8607B" w14:textId="77777777" w:rsidR="00350931" w:rsidRPr="00B06096" w:rsidRDefault="00350931" w:rsidP="00350931">
      <w:pPr>
        <w:numPr>
          <w:ilvl w:val="0"/>
          <w:numId w:val="19"/>
        </w:numPr>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t>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w:t>
      </w:r>
    </w:p>
    <w:p w14:paraId="619A2A18" w14:textId="77777777" w:rsidR="00350931" w:rsidRPr="00B06096" w:rsidRDefault="00350931" w:rsidP="00350931">
      <w:pPr>
        <w:numPr>
          <w:ilvl w:val="0"/>
          <w:numId w:val="19"/>
        </w:numPr>
        <w:spacing w:after="120" w:line="300" w:lineRule="atLeast"/>
        <w:rPr>
          <w:rFonts w:asciiTheme="minorHAnsi" w:hAnsiTheme="minorHAnsi" w:cstheme="minorHAnsi"/>
          <w:sz w:val="22"/>
          <w:szCs w:val="22"/>
        </w:rPr>
      </w:pPr>
      <w:r w:rsidRPr="00B06096">
        <w:rPr>
          <w:rFonts w:asciiTheme="minorHAnsi" w:hAnsiTheme="minorHAnsi" w:cstheme="minorHAnsi"/>
          <w:sz w:val="22"/>
          <w:szCs w:val="22"/>
        </w:rPr>
        <w:t xml:space="preserve">Přílohami této smlouvy jsou: </w:t>
      </w:r>
    </w:p>
    <w:p w14:paraId="5A2AD659" w14:textId="55538530" w:rsidR="00B06096" w:rsidRPr="00FC363D" w:rsidRDefault="00350931" w:rsidP="00FC363D">
      <w:pPr>
        <w:spacing w:after="120" w:line="300" w:lineRule="atLeast"/>
        <w:ind w:left="360"/>
        <w:rPr>
          <w:rFonts w:asciiTheme="minorHAnsi" w:hAnsiTheme="minorHAnsi" w:cstheme="minorHAnsi"/>
          <w:sz w:val="22"/>
          <w:szCs w:val="22"/>
        </w:rPr>
      </w:pPr>
      <w:r w:rsidRPr="00B06096">
        <w:rPr>
          <w:rFonts w:asciiTheme="minorHAnsi" w:hAnsiTheme="minorHAnsi" w:cstheme="minorHAnsi"/>
          <w:sz w:val="22"/>
          <w:szCs w:val="22"/>
        </w:rPr>
        <w:t>Příloha č. 1 – Technická specifikace</w:t>
      </w:r>
    </w:p>
    <w:p w14:paraId="70BDACF5" w14:textId="160EE374" w:rsidR="00B06096" w:rsidRPr="006654DD" w:rsidRDefault="006654DD" w:rsidP="00350931">
      <w:pPr>
        <w:spacing w:before="360" w:after="120" w:line="260" w:lineRule="atLeast"/>
        <w:rPr>
          <w:rFonts w:asciiTheme="minorHAnsi" w:hAnsiTheme="minorHAnsi" w:cstheme="minorHAnsi"/>
          <w:b/>
          <w:sz w:val="22"/>
        </w:rPr>
      </w:pPr>
      <w:r w:rsidRPr="006654DD">
        <w:rPr>
          <w:rFonts w:asciiTheme="minorHAnsi" w:hAnsiTheme="minorHAnsi" w:cstheme="minorHAnsi"/>
          <w:b/>
          <w:sz w:val="22"/>
          <w:szCs w:val="22"/>
        </w:rPr>
        <w:t>Objednatel</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sidRPr="006654DD">
        <w:rPr>
          <w:rFonts w:asciiTheme="minorHAnsi" w:hAnsiTheme="minorHAnsi" w:cstheme="minorHAnsi"/>
          <w:b/>
          <w:sz w:val="22"/>
          <w:szCs w:val="22"/>
        </w:rPr>
        <w:t>Poskytovatel</w:t>
      </w:r>
    </w:p>
    <w:p w14:paraId="141B966E" w14:textId="409C6B23" w:rsidR="001E028E" w:rsidRPr="00B06096" w:rsidRDefault="00B06096" w:rsidP="00350931">
      <w:pPr>
        <w:spacing w:before="360" w:after="120" w:line="260" w:lineRule="atLeast"/>
        <w:rPr>
          <w:rFonts w:asciiTheme="minorHAnsi" w:hAnsiTheme="minorHAnsi" w:cstheme="minorHAnsi"/>
          <w:sz w:val="22"/>
        </w:rPr>
      </w:pPr>
      <w:r w:rsidRPr="00B06096">
        <w:rPr>
          <w:rFonts w:asciiTheme="minorHAnsi" w:hAnsiTheme="minorHAnsi" w:cstheme="minorHAnsi"/>
          <w:sz w:val="22"/>
        </w:rPr>
        <w:t>V</w:t>
      </w:r>
      <w:r w:rsidR="0066737A">
        <w:rPr>
          <w:rFonts w:asciiTheme="minorHAnsi" w:hAnsiTheme="minorHAnsi" w:cstheme="minorHAnsi"/>
          <w:sz w:val="22"/>
        </w:rPr>
        <w:t> Olomouci dne: 23.05.2023</w:t>
      </w:r>
      <w:r w:rsidR="001E028E" w:rsidRPr="00B06096">
        <w:rPr>
          <w:rFonts w:asciiTheme="minorHAnsi" w:hAnsiTheme="minorHAnsi" w:cstheme="minorHAnsi"/>
          <w:sz w:val="22"/>
        </w:rPr>
        <w:tab/>
      </w:r>
      <w:r w:rsidR="00350931" w:rsidRPr="00B06096">
        <w:rPr>
          <w:rFonts w:asciiTheme="minorHAnsi" w:hAnsiTheme="minorHAnsi" w:cstheme="minorHAnsi"/>
          <w:sz w:val="22"/>
        </w:rPr>
        <w:tab/>
      </w:r>
      <w:r w:rsidR="0066737A">
        <w:rPr>
          <w:rFonts w:asciiTheme="minorHAnsi" w:hAnsiTheme="minorHAnsi" w:cstheme="minorHAnsi"/>
          <w:sz w:val="22"/>
        </w:rPr>
        <w:tab/>
      </w:r>
      <w:r w:rsidR="0066737A">
        <w:rPr>
          <w:rFonts w:asciiTheme="minorHAnsi" w:hAnsiTheme="minorHAnsi" w:cstheme="minorHAnsi"/>
          <w:sz w:val="22"/>
        </w:rPr>
        <w:tab/>
      </w:r>
      <w:r w:rsidR="0066737A" w:rsidRPr="00B06096">
        <w:rPr>
          <w:rFonts w:asciiTheme="minorHAnsi" w:hAnsiTheme="minorHAnsi" w:cstheme="minorHAnsi"/>
          <w:sz w:val="22"/>
        </w:rPr>
        <w:t>V</w:t>
      </w:r>
      <w:r w:rsidR="0066737A">
        <w:rPr>
          <w:rFonts w:asciiTheme="minorHAnsi" w:hAnsiTheme="minorHAnsi" w:cstheme="minorHAnsi"/>
          <w:sz w:val="22"/>
        </w:rPr>
        <w:t> Olomouci dne: 23.05.2023</w:t>
      </w:r>
    </w:p>
    <w:p w14:paraId="182C591C" w14:textId="77777777" w:rsidR="00B06096" w:rsidRDefault="00B06096" w:rsidP="00350931">
      <w:pPr>
        <w:tabs>
          <w:tab w:val="left" w:pos="0"/>
          <w:tab w:val="left" w:leader="dot" w:pos="3544"/>
          <w:tab w:val="left" w:pos="4253"/>
          <w:tab w:val="left" w:leader="dot" w:pos="7938"/>
        </w:tabs>
        <w:spacing w:before="360" w:after="120" w:line="260" w:lineRule="atLeast"/>
        <w:rPr>
          <w:rFonts w:asciiTheme="minorHAnsi" w:hAnsiTheme="minorHAnsi" w:cstheme="minorHAnsi"/>
          <w:sz w:val="22"/>
        </w:rPr>
      </w:pPr>
    </w:p>
    <w:p w14:paraId="603AC2C5" w14:textId="39264C3F" w:rsidR="00DB6555" w:rsidRPr="00B06096" w:rsidRDefault="00B06096" w:rsidP="00B06096">
      <w:pPr>
        <w:tabs>
          <w:tab w:val="left" w:pos="0"/>
          <w:tab w:val="left" w:leader="dot" w:pos="3544"/>
          <w:tab w:val="left" w:pos="4253"/>
          <w:tab w:val="left" w:leader="dot" w:pos="7938"/>
        </w:tabs>
        <w:spacing w:before="360" w:after="120" w:line="260" w:lineRule="atLeast"/>
        <w:rPr>
          <w:rFonts w:asciiTheme="minorHAnsi" w:hAnsiTheme="minorHAnsi" w:cstheme="minorHAnsi"/>
          <w:sz w:val="22"/>
          <w:szCs w:val="22"/>
        </w:rPr>
      </w:pPr>
      <w:r>
        <w:rPr>
          <w:rFonts w:asciiTheme="minorHAnsi" w:hAnsiTheme="minorHAnsi" w:cstheme="minorHAnsi"/>
          <w:sz w:val="22"/>
        </w:rPr>
        <w:t>………………………………………………………………..</w:t>
      </w:r>
      <w:r w:rsidR="00350931" w:rsidRPr="00B06096">
        <w:rPr>
          <w:rFonts w:asciiTheme="minorHAnsi" w:hAnsiTheme="minorHAnsi" w:cstheme="minorHAnsi"/>
          <w:sz w:val="22"/>
        </w:rPr>
        <w:tab/>
      </w:r>
      <w:r>
        <w:rPr>
          <w:rFonts w:asciiTheme="minorHAnsi" w:hAnsiTheme="minorHAnsi" w:cstheme="minorHAnsi"/>
          <w:sz w:val="22"/>
        </w:rPr>
        <w:t xml:space="preserve">               ………………………………………………………………..</w:t>
      </w:r>
    </w:p>
    <w:p w14:paraId="758C07AF" w14:textId="77777777" w:rsidR="00DB6555" w:rsidRPr="00B06096" w:rsidRDefault="00DB6555" w:rsidP="00DB6555">
      <w:pPr>
        <w:rPr>
          <w:rFonts w:asciiTheme="minorHAnsi" w:hAnsiTheme="minorHAnsi" w:cstheme="minorHAnsi"/>
        </w:rPr>
        <w:sectPr w:rsidR="00DB6555" w:rsidRPr="00B06096" w:rsidSect="00350974">
          <w:pgSz w:w="11906" w:h="16838"/>
          <w:pgMar w:top="567" w:right="1417" w:bottom="1417" w:left="1417" w:header="708" w:footer="708" w:gutter="0"/>
          <w:cols w:space="708"/>
          <w:titlePg/>
          <w:docGrid w:linePitch="360"/>
        </w:sectPr>
      </w:pPr>
    </w:p>
    <w:p w14:paraId="180FCAEC" w14:textId="77777777" w:rsidR="00DB6555" w:rsidRPr="00B06096" w:rsidRDefault="00DB6555" w:rsidP="00DB6555">
      <w:pPr>
        <w:jc w:val="center"/>
        <w:rPr>
          <w:rFonts w:asciiTheme="minorHAnsi" w:hAnsiTheme="minorHAnsi" w:cstheme="minorHAnsi"/>
          <w:b/>
          <w:sz w:val="22"/>
        </w:rPr>
      </w:pPr>
      <w:r w:rsidRPr="00B06096">
        <w:rPr>
          <w:rFonts w:asciiTheme="minorHAnsi" w:hAnsiTheme="minorHAnsi" w:cstheme="minorHAnsi"/>
          <w:b/>
          <w:sz w:val="22"/>
        </w:rPr>
        <w:lastRenderedPageBreak/>
        <w:t>Příloha č. 1</w:t>
      </w:r>
      <w:r w:rsidRPr="00B06096">
        <w:rPr>
          <w:rFonts w:asciiTheme="minorHAnsi" w:hAnsiTheme="minorHAnsi" w:cstheme="minorHAnsi"/>
          <w:b/>
          <w:sz w:val="22"/>
        </w:rPr>
        <w:br/>
        <w:t>Technická specifikace</w:t>
      </w:r>
    </w:p>
    <w:p w14:paraId="057167BB" w14:textId="3CBE35EA" w:rsidR="00845FC6" w:rsidRPr="00B06096" w:rsidRDefault="00294A41" w:rsidP="00294A41">
      <w:pPr>
        <w:pStyle w:val="Odstavecseseznamem"/>
        <w:numPr>
          <w:ilvl w:val="1"/>
          <w:numId w:val="3"/>
        </w:numPr>
        <w:spacing w:before="240" w:after="240" w:line="300" w:lineRule="atLeast"/>
        <w:ind w:hanging="540"/>
        <w:rPr>
          <w:rFonts w:asciiTheme="minorHAnsi" w:hAnsiTheme="minorHAnsi" w:cstheme="minorHAnsi"/>
          <w:b/>
          <w:bCs/>
          <w:u w:val="single"/>
        </w:rPr>
      </w:pPr>
      <w:r w:rsidRPr="00B06096">
        <w:rPr>
          <w:rFonts w:asciiTheme="minorHAnsi" w:hAnsiTheme="minorHAnsi" w:cstheme="minorHAnsi"/>
          <w:b/>
          <w:bCs/>
          <w:u w:val="single"/>
        </w:rPr>
        <w:t>Hostingové a servisní služby</w:t>
      </w:r>
      <w:r w:rsidR="00845FC6" w:rsidRPr="00B06096">
        <w:rPr>
          <w:rFonts w:asciiTheme="minorHAnsi" w:hAnsiTheme="minorHAnsi" w:cstheme="minorHAnsi"/>
          <w:b/>
          <w:bCs/>
          <w:u w:val="single"/>
        </w:rPr>
        <w:t xml:space="preserve"> pro provoz </w:t>
      </w:r>
      <w:r w:rsidRPr="00B06096">
        <w:rPr>
          <w:rFonts w:asciiTheme="minorHAnsi" w:hAnsiTheme="minorHAnsi" w:cstheme="minorHAnsi"/>
          <w:b/>
          <w:bCs/>
          <w:u w:val="single"/>
        </w:rPr>
        <w:t>webové prezentace</w:t>
      </w:r>
    </w:p>
    <w:p w14:paraId="68271E0F" w14:textId="77777777" w:rsidR="00294A41" w:rsidRPr="00B06096" w:rsidRDefault="00294A41" w:rsidP="00294A41">
      <w:pPr>
        <w:pStyle w:val="Odstavecseseznamem"/>
        <w:spacing w:before="240" w:after="240" w:line="300" w:lineRule="atLeast"/>
        <w:ind w:left="540"/>
        <w:rPr>
          <w:rFonts w:asciiTheme="minorHAnsi" w:hAnsiTheme="minorHAnsi" w:cstheme="minorHAnsi"/>
          <w:b/>
          <w:bCs/>
          <w:u w:val="single"/>
        </w:rPr>
      </w:pPr>
    </w:p>
    <w:p w14:paraId="6AA528C1" w14:textId="77777777" w:rsidR="00845FC6" w:rsidRPr="00B06096" w:rsidRDefault="00845FC6" w:rsidP="00845FC6">
      <w:pPr>
        <w:pStyle w:val="Odstavecseseznamem"/>
        <w:numPr>
          <w:ilvl w:val="0"/>
          <w:numId w:val="35"/>
        </w:numPr>
        <w:spacing w:after="60" w:line="300" w:lineRule="atLeast"/>
        <w:ind w:left="567" w:hanging="567"/>
        <w:contextualSpacing w:val="0"/>
        <w:jc w:val="both"/>
        <w:rPr>
          <w:rFonts w:asciiTheme="minorHAnsi" w:hAnsiTheme="minorHAnsi" w:cstheme="minorHAnsi"/>
        </w:rPr>
      </w:pPr>
      <w:r w:rsidRPr="00B06096">
        <w:rPr>
          <w:rFonts w:asciiTheme="minorHAnsi" w:hAnsiTheme="minorHAnsi" w:cstheme="minorHAnsi"/>
        </w:rPr>
        <w:t>Údržba a správa webových prezentací a upgrady technického řešení.</w:t>
      </w:r>
    </w:p>
    <w:p w14:paraId="5D195A50" w14:textId="77777777" w:rsidR="00845FC6" w:rsidRPr="00B06096" w:rsidRDefault="00845FC6" w:rsidP="00845FC6">
      <w:pPr>
        <w:pStyle w:val="Odstavecseseznamem"/>
        <w:numPr>
          <w:ilvl w:val="0"/>
          <w:numId w:val="35"/>
        </w:numPr>
        <w:spacing w:after="60" w:line="300" w:lineRule="atLeast"/>
        <w:ind w:left="567" w:hanging="567"/>
        <w:contextualSpacing w:val="0"/>
        <w:jc w:val="both"/>
        <w:rPr>
          <w:rFonts w:asciiTheme="minorHAnsi" w:hAnsiTheme="minorHAnsi" w:cstheme="minorHAnsi"/>
        </w:rPr>
      </w:pPr>
      <w:r w:rsidRPr="00B06096">
        <w:rPr>
          <w:rFonts w:asciiTheme="minorHAnsi" w:hAnsiTheme="minorHAnsi" w:cstheme="minorHAnsi"/>
        </w:rPr>
        <w:t>Poskytování související technické podpory.</w:t>
      </w:r>
    </w:p>
    <w:p w14:paraId="30AAA5FA" w14:textId="77777777" w:rsidR="00845FC6" w:rsidRPr="00B06096" w:rsidRDefault="00845FC6" w:rsidP="00845FC6">
      <w:pPr>
        <w:pStyle w:val="Odstavecseseznamem"/>
        <w:numPr>
          <w:ilvl w:val="0"/>
          <w:numId w:val="35"/>
        </w:numPr>
        <w:spacing w:after="60" w:line="300" w:lineRule="atLeast"/>
        <w:ind w:left="567" w:hanging="567"/>
        <w:contextualSpacing w:val="0"/>
        <w:jc w:val="both"/>
        <w:rPr>
          <w:rFonts w:asciiTheme="minorHAnsi" w:hAnsiTheme="minorHAnsi" w:cstheme="minorHAnsi"/>
        </w:rPr>
      </w:pPr>
      <w:r w:rsidRPr="00B06096">
        <w:rPr>
          <w:rFonts w:asciiTheme="minorHAnsi" w:hAnsiTheme="minorHAnsi" w:cstheme="minorHAnsi"/>
        </w:rPr>
        <w:t>Aktualizace obsahové části portálu dle požadavků objednavatele.</w:t>
      </w:r>
    </w:p>
    <w:p w14:paraId="1DAE256A" w14:textId="77777777" w:rsidR="00845FC6" w:rsidRPr="00B06096" w:rsidRDefault="00845FC6" w:rsidP="00845FC6">
      <w:pPr>
        <w:pStyle w:val="Odstavecseseznamem"/>
        <w:numPr>
          <w:ilvl w:val="0"/>
          <w:numId w:val="35"/>
        </w:numPr>
        <w:spacing w:after="60" w:line="300" w:lineRule="atLeast"/>
        <w:ind w:left="567" w:hanging="567"/>
        <w:contextualSpacing w:val="0"/>
        <w:jc w:val="both"/>
        <w:rPr>
          <w:rFonts w:asciiTheme="minorHAnsi" w:hAnsiTheme="minorHAnsi" w:cstheme="minorHAnsi"/>
        </w:rPr>
      </w:pPr>
      <w:r w:rsidRPr="00B06096">
        <w:rPr>
          <w:rFonts w:asciiTheme="minorHAnsi" w:hAnsiTheme="minorHAnsi" w:cstheme="minorHAnsi"/>
        </w:rPr>
        <w:t>Poradenské služby.</w:t>
      </w:r>
    </w:p>
    <w:p w14:paraId="3CDE12D3" w14:textId="77777777" w:rsidR="00845FC6" w:rsidRPr="00B06096" w:rsidRDefault="00845FC6" w:rsidP="00845FC6">
      <w:pPr>
        <w:pStyle w:val="Odstavecseseznamem"/>
        <w:numPr>
          <w:ilvl w:val="0"/>
          <w:numId w:val="35"/>
        </w:numPr>
        <w:spacing w:after="60" w:line="300" w:lineRule="atLeast"/>
        <w:ind w:left="567" w:hanging="567"/>
        <w:contextualSpacing w:val="0"/>
        <w:jc w:val="both"/>
        <w:rPr>
          <w:rFonts w:asciiTheme="minorHAnsi" w:hAnsiTheme="minorHAnsi" w:cstheme="minorHAnsi"/>
        </w:rPr>
      </w:pPr>
      <w:r w:rsidRPr="00B06096">
        <w:rPr>
          <w:rFonts w:asciiTheme="minorHAnsi" w:hAnsiTheme="minorHAnsi" w:cstheme="minorHAnsi"/>
        </w:rPr>
        <w:t>Školící služby.</w:t>
      </w:r>
    </w:p>
    <w:p w14:paraId="2E84EEC9" w14:textId="77777777" w:rsidR="00845FC6" w:rsidRPr="00B06096" w:rsidRDefault="00845FC6" w:rsidP="00845FC6">
      <w:pPr>
        <w:pStyle w:val="Odstavecseseznamem"/>
        <w:numPr>
          <w:ilvl w:val="0"/>
          <w:numId w:val="35"/>
        </w:numPr>
        <w:spacing w:after="60" w:line="300" w:lineRule="atLeast"/>
        <w:ind w:left="567" w:hanging="567"/>
        <w:contextualSpacing w:val="0"/>
        <w:jc w:val="both"/>
        <w:rPr>
          <w:rFonts w:asciiTheme="minorHAnsi" w:hAnsiTheme="minorHAnsi" w:cstheme="minorHAnsi"/>
        </w:rPr>
      </w:pPr>
      <w:r w:rsidRPr="00B06096">
        <w:rPr>
          <w:rFonts w:asciiTheme="minorHAnsi" w:hAnsiTheme="minorHAnsi" w:cstheme="minorHAnsi"/>
        </w:rPr>
        <w:t>Konzultační služby.</w:t>
      </w:r>
    </w:p>
    <w:p w14:paraId="3CC96F75" w14:textId="77777777" w:rsidR="00845FC6" w:rsidRPr="00B06096" w:rsidRDefault="00845FC6" w:rsidP="00845FC6">
      <w:pPr>
        <w:pStyle w:val="Odstavecseseznamem"/>
        <w:numPr>
          <w:ilvl w:val="0"/>
          <w:numId w:val="35"/>
        </w:numPr>
        <w:spacing w:after="60" w:line="300" w:lineRule="atLeast"/>
        <w:ind w:left="567" w:hanging="567"/>
        <w:contextualSpacing w:val="0"/>
        <w:jc w:val="both"/>
        <w:rPr>
          <w:rFonts w:asciiTheme="minorHAnsi" w:hAnsiTheme="minorHAnsi" w:cstheme="minorHAnsi"/>
        </w:rPr>
      </w:pPr>
      <w:r w:rsidRPr="00B06096">
        <w:rPr>
          <w:rFonts w:asciiTheme="minorHAnsi" w:hAnsiTheme="minorHAnsi" w:cstheme="minorHAnsi"/>
        </w:rPr>
        <w:t>Další služby v oblasti grafického designu, software a zpracování dat.</w:t>
      </w:r>
    </w:p>
    <w:p w14:paraId="16C5BE90" w14:textId="14D31302" w:rsidR="00845FC6" w:rsidRPr="00B06096" w:rsidRDefault="00845FC6" w:rsidP="00845FC6">
      <w:pPr>
        <w:pStyle w:val="Odstavecseseznamem"/>
        <w:numPr>
          <w:ilvl w:val="0"/>
          <w:numId w:val="35"/>
        </w:numPr>
        <w:spacing w:after="60" w:line="300" w:lineRule="atLeast"/>
        <w:ind w:left="567" w:hanging="567"/>
        <w:contextualSpacing w:val="0"/>
        <w:jc w:val="both"/>
        <w:rPr>
          <w:rFonts w:asciiTheme="minorHAnsi" w:hAnsiTheme="minorHAnsi" w:cstheme="minorHAnsi"/>
        </w:rPr>
      </w:pPr>
      <w:r w:rsidRPr="00B06096">
        <w:rPr>
          <w:rFonts w:asciiTheme="minorHAnsi" w:hAnsiTheme="minorHAnsi" w:cstheme="minorHAnsi"/>
        </w:rPr>
        <w:t>Pravidelné zálohování dat a dodání záloh.</w:t>
      </w:r>
    </w:p>
    <w:p w14:paraId="3FC48255" w14:textId="77777777" w:rsidR="00845FC6" w:rsidRPr="00B06096" w:rsidRDefault="00845FC6" w:rsidP="00845FC6">
      <w:pPr>
        <w:pStyle w:val="Odstavecseseznamem"/>
        <w:spacing w:after="60" w:line="300" w:lineRule="atLeast"/>
        <w:ind w:left="567"/>
        <w:contextualSpacing w:val="0"/>
        <w:jc w:val="both"/>
        <w:rPr>
          <w:rFonts w:asciiTheme="minorHAnsi" w:hAnsiTheme="minorHAnsi" w:cstheme="minorHAnsi"/>
        </w:rPr>
      </w:pPr>
    </w:p>
    <w:p w14:paraId="3B2C52BC" w14:textId="414058C6" w:rsidR="00845FC6" w:rsidRPr="00B06096" w:rsidRDefault="00845FC6" w:rsidP="0015128B">
      <w:pPr>
        <w:pStyle w:val="Odstavecseseznamem"/>
        <w:numPr>
          <w:ilvl w:val="1"/>
          <w:numId w:val="3"/>
        </w:numPr>
        <w:tabs>
          <w:tab w:val="clear" w:pos="540"/>
          <w:tab w:val="num" w:pos="567"/>
        </w:tabs>
        <w:spacing w:before="240" w:after="240" w:line="300" w:lineRule="atLeast"/>
        <w:ind w:hanging="540"/>
        <w:rPr>
          <w:rFonts w:asciiTheme="minorHAnsi" w:hAnsiTheme="minorHAnsi" w:cstheme="minorHAnsi"/>
          <w:b/>
          <w:bCs/>
          <w:u w:val="single"/>
        </w:rPr>
      </w:pPr>
      <w:r w:rsidRPr="00B06096">
        <w:rPr>
          <w:rFonts w:asciiTheme="minorHAnsi" w:hAnsiTheme="minorHAnsi" w:cstheme="minorHAnsi"/>
          <w:b/>
          <w:bCs/>
          <w:u w:val="single"/>
        </w:rPr>
        <w:t>Specifikace technického řešení</w:t>
      </w:r>
    </w:p>
    <w:p w14:paraId="2E6EC785" w14:textId="1F9DABCF" w:rsidR="00845FC6" w:rsidRPr="00B06096" w:rsidRDefault="00845FC6" w:rsidP="00845FC6">
      <w:pPr>
        <w:numPr>
          <w:ilvl w:val="1"/>
          <w:numId w:val="30"/>
        </w:numPr>
        <w:tabs>
          <w:tab w:val="clear" w:pos="1440"/>
          <w:tab w:val="num" w:pos="0"/>
        </w:tabs>
        <w:spacing w:before="240" w:after="240" w:line="300" w:lineRule="atLeast"/>
        <w:ind w:left="0" w:firstLine="0"/>
        <w:rPr>
          <w:rFonts w:asciiTheme="minorHAnsi" w:hAnsiTheme="minorHAnsi" w:cstheme="minorHAnsi"/>
          <w:b/>
          <w:bCs/>
          <w:sz w:val="22"/>
          <w:u w:val="single"/>
        </w:rPr>
      </w:pPr>
      <w:r w:rsidRPr="00B06096">
        <w:rPr>
          <w:rFonts w:asciiTheme="minorHAnsi" w:hAnsiTheme="minorHAnsi" w:cstheme="minorHAnsi"/>
          <w:b/>
          <w:bCs/>
          <w:sz w:val="22"/>
          <w:u w:val="single"/>
        </w:rPr>
        <w:t xml:space="preserve">Technické požadavky </w:t>
      </w:r>
      <w:r w:rsidR="0015128B" w:rsidRPr="00B06096">
        <w:rPr>
          <w:rFonts w:asciiTheme="minorHAnsi" w:hAnsiTheme="minorHAnsi" w:cstheme="minorHAnsi"/>
          <w:b/>
          <w:bCs/>
          <w:sz w:val="22"/>
          <w:u w:val="single"/>
        </w:rPr>
        <w:t>hostingových služeb</w:t>
      </w:r>
      <w:r w:rsidRPr="00B06096">
        <w:rPr>
          <w:rFonts w:asciiTheme="minorHAnsi" w:hAnsiTheme="minorHAnsi" w:cstheme="minorHAnsi"/>
          <w:b/>
          <w:bCs/>
          <w:sz w:val="22"/>
          <w:u w:val="single"/>
        </w:rPr>
        <w:t xml:space="preserve"> </w:t>
      </w:r>
    </w:p>
    <w:p w14:paraId="6AE90F42" w14:textId="3070FC93" w:rsidR="00845FC6" w:rsidRPr="00B06096" w:rsidRDefault="00845FC6" w:rsidP="00845FC6">
      <w:pPr>
        <w:pStyle w:val="Odstavecseseznamem"/>
        <w:numPr>
          <w:ilvl w:val="0"/>
          <w:numId w:val="29"/>
        </w:numPr>
        <w:spacing w:after="60" w:line="300" w:lineRule="atLeast"/>
        <w:ind w:left="567" w:hanging="567"/>
        <w:contextualSpacing w:val="0"/>
        <w:jc w:val="both"/>
        <w:rPr>
          <w:rFonts w:asciiTheme="minorHAnsi" w:hAnsiTheme="minorHAnsi" w:cstheme="minorHAnsi"/>
        </w:rPr>
      </w:pPr>
      <w:r w:rsidRPr="00B06096">
        <w:rPr>
          <w:rFonts w:asciiTheme="minorHAnsi" w:hAnsiTheme="minorHAnsi" w:cstheme="minorHAnsi"/>
        </w:rPr>
        <w:t xml:space="preserve">Konektivita 1 </w:t>
      </w:r>
      <w:proofErr w:type="spellStart"/>
      <w:r w:rsidR="002061C1">
        <w:rPr>
          <w:rFonts w:asciiTheme="minorHAnsi" w:hAnsiTheme="minorHAnsi" w:cstheme="minorHAnsi"/>
        </w:rPr>
        <w:t>Gbps</w:t>
      </w:r>
      <w:proofErr w:type="spellEnd"/>
      <w:r w:rsidRPr="00B06096">
        <w:rPr>
          <w:rFonts w:asciiTheme="minorHAnsi" w:hAnsiTheme="minorHAnsi" w:cstheme="minorHAnsi"/>
        </w:rPr>
        <w:t xml:space="preserve"> s neomezeným přenosem dat v rámci ČR i do zahraničí.</w:t>
      </w:r>
    </w:p>
    <w:p w14:paraId="09FB3DEF" w14:textId="478DCC12" w:rsidR="00845FC6" w:rsidRPr="00B06096" w:rsidRDefault="00845FC6" w:rsidP="00845FC6">
      <w:pPr>
        <w:pStyle w:val="Odstavecseseznamem"/>
        <w:numPr>
          <w:ilvl w:val="0"/>
          <w:numId w:val="29"/>
        </w:numPr>
        <w:spacing w:after="60" w:line="300" w:lineRule="atLeast"/>
        <w:ind w:left="567" w:hanging="567"/>
        <w:contextualSpacing w:val="0"/>
        <w:jc w:val="both"/>
        <w:rPr>
          <w:rFonts w:asciiTheme="minorHAnsi" w:hAnsiTheme="minorHAnsi" w:cstheme="minorHAnsi"/>
        </w:rPr>
      </w:pPr>
      <w:r w:rsidRPr="00B06096">
        <w:rPr>
          <w:rFonts w:asciiTheme="minorHAnsi" w:hAnsiTheme="minorHAnsi" w:cstheme="minorHAnsi"/>
        </w:rPr>
        <w:t>Dostupnost minimálně 99,</w:t>
      </w:r>
      <w:r w:rsidR="002F5498" w:rsidRPr="00B06096">
        <w:rPr>
          <w:rFonts w:asciiTheme="minorHAnsi" w:hAnsiTheme="minorHAnsi" w:cstheme="minorHAnsi"/>
        </w:rPr>
        <w:t>8</w:t>
      </w:r>
      <w:r w:rsidRPr="00B06096">
        <w:rPr>
          <w:rFonts w:asciiTheme="minorHAnsi" w:hAnsiTheme="minorHAnsi" w:cstheme="minorHAnsi"/>
        </w:rPr>
        <w:t xml:space="preserve"> % </w:t>
      </w:r>
    </w:p>
    <w:p w14:paraId="06839D1F" w14:textId="77777777" w:rsidR="00845FC6" w:rsidRPr="00B06096" w:rsidRDefault="00845FC6" w:rsidP="00845FC6">
      <w:pPr>
        <w:pStyle w:val="Odstavecseseznamem"/>
        <w:numPr>
          <w:ilvl w:val="0"/>
          <w:numId w:val="29"/>
        </w:numPr>
        <w:spacing w:after="60" w:line="300" w:lineRule="atLeast"/>
        <w:ind w:left="567" w:hanging="567"/>
        <w:contextualSpacing w:val="0"/>
        <w:jc w:val="both"/>
        <w:rPr>
          <w:rFonts w:asciiTheme="minorHAnsi" w:hAnsiTheme="minorHAnsi" w:cstheme="minorHAnsi"/>
        </w:rPr>
      </w:pPr>
      <w:r w:rsidRPr="00B06096">
        <w:rPr>
          <w:rFonts w:asciiTheme="minorHAnsi" w:hAnsiTheme="minorHAnsi" w:cstheme="minorHAnsi"/>
        </w:rPr>
        <w:t>Odpovídající HW zabezpečení (aplikační firewall).</w:t>
      </w:r>
    </w:p>
    <w:p w14:paraId="022F5095" w14:textId="77777777" w:rsidR="00845FC6" w:rsidRPr="00B06096" w:rsidRDefault="00845FC6" w:rsidP="00845FC6">
      <w:pPr>
        <w:pStyle w:val="Odstavecseseznamem"/>
        <w:numPr>
          <w:ilvl w:val="0"/>
          <w:numId w:val="29"/>
        </w:numPr>
        <w:spacing w:after="60" w:line="300" w:lineRule="atLeast"/>
        <w:ind w:left="567" w:hanging="567"/>
        <w:contextualSpacing w:val="0"/>
        <w:jc w:val="both"/>
        <w:rPr>
          <w:rFonts w:asciiTheme="minorHAnsi" w:hAnsiTheme="minorHAnsi" w:cstheme="minorHAnsi"/>
        </w:rPr>
      </w:pPr>
      <w:r w:rsidRPr="00B06096">
        <w:rPr>
          <w:rFonts w:asciiTheme="minorHAnsi" w:hAnsiTheme="minorHAnsi" w:cstheme="minorHAnsi"/>
        </w:rPr>
        <w:t xml:space="preserve">Ochrana proti </w:t>
      </w:r>
      <w:proofErr w:type="spellStart"/>
      <w:r w:rsidRPr="00B06096">
        <w:rPr>
          <w:rFonts w:asciiTheme="minorHAnsi" w:hAnsiTheme="minorHAnsi" w:cstheme="minorHAnsi"/>
        </w:rPr>
        <w:t>DDoS</w:t>
      </w:r>
      <w:proofErr w:type="spellEnd"/>
      <w:r w:rsidRPr="00B06096">
        <w:rPr>
          <w:rFonts w:asciiTheme="minorHAnsi" w:hAnsiTheme="minorHAnsi" w:cstheme="minorHAnsi"/>
        </w:rPr>
        <w:t xml:space="preserve"> útokům.</w:t>
      </w:r>
    </w:p>
    <w:p w14:paraId="6C331EF2" w14:textId="77777777" w:rsidR="00845FC6" w:rsidRPr="00B06096" w:rsidRDefault="00845FC6" w:rsidP="00845FC6">
      <w:pPr>
        <w:pStyle w:val="Odstavecseseznamem"/>
        <w:numPr>
          <w:ilvl w:val="0"/>
          <w:numId w:val="29"/>
        </w:numPr>
        <w:spacing w:after="60" w:line="300" w:lineRule="atLeast"/>
        <w:ind w:left="567" w:hanging="567"/>
        <w:contextualSpacing w:val="0"/>
        <w:jc w:val="both"/>
        <w:rPr>
          <w:rFonts w:asciiTheme="minorHAnsi" w:hAnsiTheme="minorHAnsi" w:cstheme="minorHAnsi"/>
        </w:rPr>
      </w:pPr>
      <w:r w:rsidRPr="00B06096">
        <w:rPr>
          <w:rFonts w:asciiTheme="minorHAnsi" w:hAnsiTheme="minorHAnsi" w:cstheme="minorHAnsi"/>
        </w:rPr>
        <w:t xml:space="preserve">Dodavatel navrhne a zajistí vhodnou ochranu </w:t>
      </w:r>
      <w:proofErr w:type="spellStart"/>
      <w:r w:rsidRPr="00B06096">
        <w:rPr>
          <w:rFonts w:asciiTheme="minorHAnsi" w:hAnsiTheme="minorHAnsi" w:cstheme="minorHAnsi"/>
        </w:rPr>
        <w:t>před</w:t>
      </w:r>
      <w:proofErr w:type="spellEnd"/>
      <w:r w:rsidRPr="00B06096">
        <w:rPr>
          <w:rFonts w:asciiTheme="minorHAnsi" w:hAnsiTheme="minorHAnsi" w:cstheme="minorHAnsi"/>
        </w:rPr>
        <w:t xml:space="preserve"> </w:t>
      </w:r>
      <w:proofErr w:type="spellStart"/>
      <w:r w:rsidRPr="00B06096">
        <w:rPr>
          <w:rFonts w:asciiTheme="minorHAnsi" w:hAnsiTheme="minorHAnsi" w:cstheme="minorHAnsi"/>
        </w:rPr>
        <w:t>útoky</w:t>
      </w:r>
      <w:proofErr w:type="spellEnd"/>
      <w:r w:rsidRPr="00B06096">
        <w:rPr>
          <w:rFonts w:asciiTheme="minorHAnsi" w:hAnsiTheme="minorHAnsi" w:cstheme="minorHAnsi"/>
        </w:rPr>
        <w:t xml:space="preserve"> hackerů, a to například proti </w:t>
      </w:r>
      <w:proofErr w:type="spellStart"/>
      <w:r w:rsidRPr="00B06096">
        <w:rPr>
          <w:rFonts w:asciiTheme="minorHAnsi" w:hAnsiTheme="minorHAnsi" w:cstheme="minorHAnsi"/>
        </w:rPr>
        <w:t>pokusům</w:t>
      </w:r>
      <w:proofErr w:type="spellEnd"/>
      <w:r w:rsidRPr="00B06096">
        <w:rPr>
          <w:rFonts w:asciiTheme="minorHAnsi" w:hAnsiTheme="minorHAnsi" w:cstheme="minorHAnsi"/>
        </w:rPr>
        <w:t xml:space="preserve"> </w:t>
      </w:r>
      <w:proofErr w:type="spellStart"/>
      <w:r w:rsidRPr="00B06096">
        <w:rPr>
          <w:rFonts w:asciiTheme="minorHAnsi" w:hAnsiTheme="minorHAnsi" w:cstheme="minorHAnsi"/>
        </w:rPr>
        <w:t>získat</w:t>
      </w:r>
      <w:proofErr w:type="spellEnd"/>
      <w:r w:rsidRPr="00B06096">
        <w:rPr>
          <w:rFonts w:asciiTheme="minorHAnsi" w:hAnsiTheme="minorHAnsi" w:cstheme="minorHAnsi"/>
        </w:rPr>
        <w:t xml:space="preserve"> </w:t>
      </w:r>
      <w:proofErr w:type="spellStart"/>
      <w:r w:rsidRPr="00B06096">
        <w:rPr>
          <w:rFonts w:asciiTheme="minorHAnsi" w:hAnsiTheme="minorHAnsi" w:cstheme="minorHAnsi"/>
        </w:rPr>
        <w:t>neoprávněny</w:t>
      </w:r>
      <w:proofErr w:type="spellEnd"/>
      <w:r w:rsidRPr="00B06096">
        <w:rPr>
          <w:rFonts w:asciiTheme="minorHAnsi" w:hAnsiTheme="minorHAnsi" w:cstheme="minorHAnsi"/>
        </w:rPr>
        <w:t xml:space="preserve">́ </w:t>
      </w:r>
      <w:proofErr w:type="spellStart"/>
      <w:r w:rsidRPr="00B06096">
        <w:rPr>
          <w:rFonts w:asciiTheme="minorHAnsi" w:hAnsiTheme="minorHAnsi" w:cstheme="minorHAnsi"/>
        </w:rPr>
        <w:t>přístup</w:t>
      </w:r>
      <w:proofErr w:type="spellEnd"/>
      <w:r w:rsidRPr="00B06096">
        <w:rPr>
          <w:rFonts w:asciiTheme="minorHAnsi" w:hAnsiTheme="minorHAnsi" w:cstheme="minorHAnsi"/>
        </w:rPr>
        <w:t xml:space="preserve"> k </w:t>
      </w:r>
      <w:proofErr w:type="spellStart"/>
      <w:r w:rsidRPr="00B06096">
        <w:rPr>
          <w:rFonts w:asciiTheme="minorHAnsi" w:hAnsiTheme="minorHAnsi" w:cstheme="minorHAnsi"/>
        </w:rPr>
        <w:t>datům</w:t>
      </w:r>
      <w:proofErr w:type="spellEnd"/>
      <w:r w:rsidRPr="00B06096">
        <w:rPr>
          <w:rFonts w:asciiTheme="minorHAnsi" w:hAnsiTheme="minorHAnsi" w:cstheme="minorHAnsi"/>
        </w:rPr>
        <w:t xml:space="preserve">, jak pro </w:t>
      </w:r>
      <w:proofErr w:type="spellStart"/>
      <w:r w:rsidRPr="00B06096">
        <w:rPr>
          <w:rFonts w:asciiTheme="minorHAnsi" w:hAnsiTheme="minorHAnsi" w:cstheme="minorHAnsi"/>
        </w:rPr>
        <w:t>čteni</w:t>
      </w:r>
      <w:proofErr w:type="spellEnd"/>
      <w:r w:rsidRPr="00B06096">
        <w:rPr>
          <w:rFonts w:asciiTheme="minorHAnsi" w:hAnsiTheme="minorHAnsi" w:cstheme="minorHAnsi"/>
        </w:rPr>
        <w:t>́, tak i jejich modifikaci.</w:t>
      </w:r>
    </w:p>
    <w:p w14:paraId="00371A50" w14:textId="0B847AD8" w:rsidR="00845FC6" w:rsidRPr="00B06096" w:rsidRDefault="00845FC6" w:rsidP="00845FC6">
      <w:pPr>
        <w:pStyle w:val="Odstavecseseznamem"/>
        <w:numPr>
          <w:ilvl w:val="0"/>
          <w:numId w:val="29"/>
        </w:numPr>
        <w:spacing w:after="60" w:line="300" w:lineRule="atLeast"/>
        <w:ind w:left="567" w:hanging="567"/>
        <w:contextualSpacing w:val="0"/>
        <w:jc w:val="both"/>
        <w:rPr>
          <w:rFonts w:asciiTheme="minorHAnsi" w:hAnsiTheme="minorHAnsi" w:cstheme="minorHAnsi"/>
        </w:rPr>
      </w:pPr>
      <w:r w:rsidRPr="00B06096">
        <w:rPr>
          <w:rFonts w:asciiTheme="minorHAnsi" w:hAnsiTheme="minorHAnsi" w:cstheme="minorHAnsi"/>
        </w:rPr>
        <w:t>Implementace SSL certifikát</w:t>
      </w:r>
      <w:r w:rsidR="0015128B" w:rsidRPr="00B06096">
        <w:rPr>
          <w:rFonts w:asciiTheme="minorHAnsi" w:hAnsiTheme="minorHAnsi" w:cstheme="minorHAnsi"/>
        </w:rPr>
        <w:t>u</w:t>
      </w:r>
    </w:p>
    <w:p w14:paraId="5CF924EF" w14:textId="688972C1" w:rsidR="00845FC6" w:rsidRPr="00B06096" w:rsidRDefault="0015128B" w:rsidP="00845FC6">
      <w:pPr>
        <w:pStyle w:val="Odstavecseseznamem"/>
        <w:numPr>
          <w:ilvl w:val="0"/>
          <w:numId w:val="29"/>
        </w:numPr>
        <w:spacing w:after="60" w:line="300" w:lineRule="atLeast"/>
        <w:ind w:left="567" w:hanging="567"/>
        <w:contextualSpacing w:val="0"/>
        <w:jc w:val="both"/>
        <w:rPr>
          <w:rFonts w:asciiTheme="minorHAnsi" w:hAnsiTheme="minorHAnsi" w:cstheme="minorHAnsi"/>
        </w:rPr>
      </w:pPr>
      <w:r w:rsidRPr="00B06096">
        <w:rPr>
          <w:rFonts w:asciiTheme="minorHAnsi" w:hAnsiTheme="minorHAnsi" w:cstheme="minorHAnsi"/>
        </w:rPr>
        <w:t>V</w:t>
      </w:r>
      <w:r w:rsidR="00845FC6" w:rsidRPr="00B06096">
        <w:rPr>
          <w:rFonts w:asciiTheme="minorHAnsi" w:hAnsiTheme="minorHAnsi" w:cstheme="minorHAnsi"/>
        </w:rPr>
        <w:t>yhrazený prostor pro data</w:t>
      </w:r>
      <w:r w:rsidRPr="00B06096">
        <w:rPr>
          <w:rFonts w:asciiTheme="minorHAnsi" w:hAnsiTheme="minorHAnsi" w:cstheme="minorHAnsi"/>
        </w:rPr>
        <w:t xml:space="preserve"> o velikosti min. </w:t>
      </w:r>
      <w:r w:rsidR="00BB44B3">
        <w:rPr>
          <w:rFonts w:asciiTheme="minorHAnsi" w:hAnsiTheme="minorHAnsi" w:cstheme="minorHAnsi"/>
        </w:rPr>
        <w:t>3</w:t>
      </w:r>
      <w:r w:rsidRPr="00B06096">
        <w:rPr>
          <w:rFonts w:asciiTheme="minorHAnsi" w:hAnsiTheme="minorHAnsi" w:cstheme="minorHAnsi"/>
        </w:rPr>
        <w:t>00</w:t>
      </w:r>
      <w:r w:rsidR="00845FC6" w:rsidRPr="00B06096">
        <w:rPr>
          <w:rFonts w:asciiTheme="minorHAnsi" w:hAnsiTheme="minorHAnsi" w:cstheme="minorHAnsi"/>
        </w:rPr>
        <w:t xml:space="preserve"> GB</w:t>
      </w:r>
      <w:r w:rsidR="00914AC4">
        <w:rPr>
          <w:rFonts w:asciiTheme="minorHAnsi" w:hAnsiTheme="minorHAnsi" w:cstheme="minorHAnsi"/>
        </w:rPr>
        <w:t xml:space="preserve"> s možností dalšího rozšíření v případě potřeby,</w:t>
      </w:r>
      <w:r w:rsidRPr="00B06096">
        <w:rPr>
          <w:rFonts w:asciiTheme="minorHAnsi" w:hAnsiTheme="minorHAnsi" w:cstheme="minorHAnsi"/>
        </w:rPr>
        <w:t xml:space="preserve"> </w:t>
      </w:r>
      <w:proofErr w:type="spellStart"/>
      <w:r w:rsidRPr="00B06096">
        <w:rPr>
          <w:rFonts w:asciiTheme="minorHAnsi" w:hAnsiTheme="minorHAnsi" w:cstheme="minorHAnsi"/>
        </w:rPr>
        <w:t>memory</w:t>
      </w:r>
      <w:proofErr w:type="spellEnd"/>
      <w:r w:rsidRPr="00B06096">
        <w:rPr>
          <w:rFonts w:asciiTheme="minorHAnsi" w:hAnsiTheme="minorHAnsi" w:cstheme="minorHAnsi"/>
        </w:rPr>
        <w:t xml:space="preserve"> limit a prostor pro databázi odpovídající náročnosti webové prezentace</w:t>
      </w:r>
      <w:r w:rsidR="00914AC4">
        <w:rPr>
          <w:rFonts w:asciiTheme="minorHAnsi" w:hAnsiTheme="minorHAnsi" w:cstheme="minorHAnsi"/>
        </w:rPr>
        <w:t>.</w:t>
      </w:r>
    </w:p>
    <w:p w14:paraId="5D0AD5AB" w14:textId="3794787A" w:rsidR="00845FC6" w:rsidRPr="00B06096" w:rsidRDefault="00845FC6" w:rsidP="00845FC6">
      <w:pPr>
        <w:pStyle w:val="Odstavecseseznamem"/>
        <w:numPr>
          <w:ilvl w:val="0"/>
          <w:numId w:val="29"/>
        </w:numPr>
        <w:spacing w:after="60" w:line="300" w:lineRule="atLeast"/>
        <w:ind w:left="567" w:hanging="567"/>
        <w:contextualSpacing w:val="0"/>
        <w:jc w:val="both"/>
        <w:rPr>
          <w:rFonts w:asciiTheme="minorHAnsi" w:hAnsiTheme="minorHAnsi" w:cstheme="minorHAnsi"/>
        </w:rPr>
      </w:pPr>
      <w:r w:rsidRPr="00B06096">
        <w:rPr>
          <w:rFonts w:asciiTheme="minorHAnsi" w:hAnsiTheme="minorHAnsi" w:cstheme="minorHAnsi"/>
        </w:rPr>
        <w:lastRenderedPageBreak/>
        <w:t xml:space="preserve">Monitoring dostupnosti </w:t>
      </w:r>
      <w:r w:rsidR="0015128B" w:rsidRPr="00B06096">
        <w:rPr>
          <w:rFonts w:asciiTheme="minorHAnsi" w:hAnsiTheme="minorHAnsi" w:cstheme="minorHAnsi"/>
        </w:rPr>
        <w:t xml:space="preserve">webové prezentace </w:t>
      </w:r>
      <w:r w:rsidRPr="00B06096">
        <w:rPr>
          <w:rFonts w:asciiTheme="minorHAnsi" w:hAnsiTheme="minorHAnsi" w:cstheme="minorHAnsi"/>
        </w:rPr>
        <w:t xml:space="preserve">a jednotlivých </w:t>
      </w:r>
      <w:r w:rsidR="0015128B" w:rsidRPr="00B06096">
        <w:rPr>
          <w:rFonts w:asciiTheme="minorHAnsi" w:hAnsiTheme="minorHAnsi" w:cstheme="minorHAnsi"/>
        </w:rPr>
        <w:t xml:space="preserve">hostingových </w:t>
      </w:r>
      <w:r w:rsidRPr="00B06096">
        <w:rPr>
          <w:rFonts w:asciiTheme="minorHAnsi" w:hAnsiTheme="minorHAnsi" w:cstheme="minorHAnsi"/>
        </w:rPr>
        <w:t>služeb.</w:t>
      </w:r>
    </w:p>
    <w:p w14:paraId="03B3D81E" w14:textId="583257AE" w:rsidR="00845FC6" w:rsidRDefault="00E05557" w:rsidP="00845FC6">
      <w:pPr>
        <w:pStyle w:val="Odstavecseseznamem"/>
        <w:numPr>
          <w:ilvl w:val="0"/>
          <w:numId w:val="29"/>
        </w:numPr>
        <w:spacing w:after="60" w:line="300" w:lineRule="atLeast"/>
        <w:ind w:left="567" w:hanging="567"/>
        <w:contextualSpacing w:val="0"/>
        <w:jc w:val="both"/>
        <w:rPr>
          <w:rFonts w:asciiTheme="minorHAnsi" w:hAnsiTheme="minorHAnsi" w:cstheme="minorHAnsi"/>
        </w:rPr>
      </w:pPr>
      <w:r w:rsidRPr="00B06096">
        <w:rPr>
          <w:rFonts w:asciiTheme="minorHAnsi" w:hAnsiTheme="minorHAnsi" w:cstheme="minorHAnsi"/>
        </w:rPr>
        <w:t>Denní z</w:t>
      </w:r>
      <w:r w:rsidR="00845FC6" w:rsidRPr="00B06096">
        <w:rPr>
          <w:rFonts w:asciiTheme="minorHAnsi" w:hAnsiTheme="minorHAnsi" w:cstheme="minorHAnsi"/>
        </w:rPr>
        <w:t>álohování a možnost obnovení ze zálohy po dobu 14 dnů</w:t>
      </w:r>
      <w:r w:rsidR="002061C1">
        <w:rPr>
          <w:rFonts w:asciiTheme="minorHAnsi" w:hAnsiTheme="minorHAnsi" w:cstheme="minorHAnsi"/>
        </w:rPr>
        <w:t xml:space="preserve"> (</w:t>
      </w:r>
      <w:r w:rsidR="002061C1">
        <w:rPr>
          <w:rFonts w:cstheme="minorHAnsi"/>
        </w:rPr>
        <w:t>ideálně 24/7/365)</w:t>
      </w:r>
    </w:p>
    <w:p w14:paraId="1F3D2D49" w14:textId="77777777" w:rsidR="002061C1" w:rsidRPr="00C70C2D" w:rsidRDefault="002061C1" w:rsidP="002061C1">
      <w:pPr>
        <w:pStyle w:val="Odstavecseseznamem"/>
        <w:numPr>
          <w:ilvl w:val="0"/>
          <w:numId w:val="29"/>
        </w:numPr>
        <w:spacing w:after="160"/>
        <w:ind w:left="567" w:hanging="567"/>
        <w:rPr>
          <w:rFonts w:cstheme="minorHAnsi"/>
        </w:rPr>
      </w:pPr>
      <w:r w:rsidRPr="00C70C2D">
        <w:rPr>
          <w:rFonts w:cstheme="minorHAnsi"/>
        </w:rPr>
        <w:t>monitoring 24 hodin denně</w:t>
      </w:r>
    </w:p>
    <w:p w14:paraId="3B111F3B" w14:textId="77777777" w:rsidR="002061C1" w:rsidRPr="00C70C2D" w:rsidRDefault="002061C1" w:rsidP="002061C1">
      <w:pPr>
        <w:pStyle w:val="Odstavecseseznamem"/>
        <w:numPr>
          <w:ilvl w:val="0"/>
          <w:numId w:val="29"/>
        </w:numPr>
        <w:spacing w:after="160"/>
        <w:ind w:left="567" w:hanging="567"/>
        <w:rPr>
          <w:rFonts w:cstheme="minorHAnsi"/>
        </w:rPr>
      </w:pPr>
      <w:r>
        <w:rPr>
          <w:rFonts w:cstheme="minorHAnsi"/>
        </w:rPr>
        <w:t xml:space="preserve">ochrana proti </w:t>
      </w:r>
      <w:proofErr w:type="spellStart"/>
      <w:r>
        <w:rPr>
          <w:rFonts w:cstheme="minorHAnsi"/>
        </w:rPr>
        <w:t>DDoS</w:t>
      </w:r>
      <w:proofErr w:type="spellEnd"/>
      <w:r>
        <w:rPr>
          <w:rFonts w:cstheme="minorHAnsi"/>
        </w:rPr>
        <w:t xml:space="preserve"> (ideálně ochrana IDS/IPS)</w:t>
      </w:r>
    </w:p>
    <w:p w14:paraId="50149507" w14:textId="77777777" w:rsidR="002061C1" w:rsidRPr="00C70C2D" w:rsidRDefault="002061C1" w:rsidP="002061C1">
      <w:pPr>
        <w:pStyle w:val="Odstavecseseznamem"/>
        <w:numPr>
          <w:ilvl w:val="0"/>
          <w:numId w:val="29"/>
        </w:numPr>
        <w:spacing w:after="160"/>
        <w:ind w:left="567" w:hanging="567"/>
        <w:rPr>
          <w:rFonts w:cstheme="minorHAnsi"/>
        </w:rPr>
      </w:pPr>
      <w:r w:rsidRPr="00C70C2D">
        <w:rPr>
          <w:rFonts w:cstheme="minorHAnsi"/>
        </w:rPr>
        <w:t>neomezený počet domén 3. řádu</w:t>
      </w:r>
    </w:p>
    <w:p w14:paraId="40A60AD4" w14:textId="77777777" w:rsidR="002061C1" w:rsidRPr="00C70C2D" w:rsidRDefault="002061C1" w:rsidP="002061C1">
      <w:pPr>
        <w:pStyle w:val="Odstavecseseznamem"/>
        <w:numPr>
          <w:ilvl w:val="0"/>
          <w:numId w:val="29"/>
        </w:numPr>
        <w:spacing w:after="160"/>
        <w:ind w:left="567" w:hanging="567"/>
        <w:rPr>
          <w:rFonts w:cstheme="minorHAnsi"/>
        </w:rPr>
      </w:pPr>
      <w:r w:rsidRPr="00C70C2D">
        <w:rPr>
          <w:rFonts w:cstheme="minorHAnsi"/>
        </w:rPr>
        <w:t>neomezený počet e-mailových adres přístupných přes POP3, IMAP4 a webové rozhraní</w:t>
      </w:r>
    </w:p>
    <w:p w14:paraId="6868B9CA" w14:textId="77777777" w:rsidR="002061C1" w:rsidRPr="00C70C2D" w:rsidRDefault="002061C1" w:rsidP="002061C1">
      <w:pPr>
        <w:pStyle w:val="Odstavecseseznamem"/>
        <w:numPr>
          <w:ilvl w:val="0"/>
          <w:numId w:val="29"/>
        </w:numPr>
        <w:spacing w:after="160"/>
        <w:ind w:left="567" w:hanging="567"/>
        <w:rPr>
          <w:rFonts w:cstheme="minorHAnsi"/>
        </w:rPr>
      </w:pPr>
      <w:r w:rsidRPr="00C70C2D">
        <w:rPr>
          <w:rFonts w:cstheme="minorHAnsi"/>
        </w:rPr>
        <w:t>vedení DNS záznamů</w:t>
      </w:r>
    </w:p>
    <w:p w14:paraId="14AC59D8" w14:textId="77777777" w:rsidR="002061C1" w:rsidRPr="00C70C2D" w:rsidRDefault="002061C1" w:rsidP="002061C1">
      <w:pPr>
        <w:pStyle w:val="Odstavecseseznamem"/>
        <w:numPr>
          <w:ilvl w:val="0"/>
          <w:numId w:val="29"/>
        </w:numPr>
        <w:spacing w:after="160"/>
        <w:ind w:left="567" w:hanging="567"/>
        <w:rPr>
          <w:rFonts w:cstheme="minorHAnsi"/>
        </w:rPr>
      </w:pPr>
      <w:r w:rsidRPr="00C70C2D">
        <w:rPr>
          <w:rFonts w:cstheme="minorHAnsi"/>
        </w:rPr>
        <w:t xml:space="preserve">podpora SEO </w:t>
      </w:r>
      <w:proofErr w:type="spellStart"/>
      <w:r w:rsidRPr="00C70C2D">
        <w:rPr>
          <w:rFonts w:cstheme="minorHAnsi"/>
        </w:rPr>
        <w:t>mod_rewrite</w:t>
      </w:r>
      <w:proofErr w:type="spellEnd"/>
      <w:r w:rsidRPr="00C70C2D">
        <w:rPr>
          <w:rFonts w:cstheme="minorHAnsi"/>
        </w:rPr>
        <w:t xml:space="preserve">, </w:t>
      </w:r>
      <w:proofErr w:type="spellStart"/>
      <w:r w:rsidRPr="00C70C2D">
        <w:rPr>
          <w:rFonts w:cstheme="minorHAnsi"/>
        </w:rPr>
        <w:t>mod_alias</w:t>
      </w:r>
      <w:proofErr w:type="spellEnd"/>
    </w:p>
    <w:p w14:paraId="32FF76AE" w14:textId="77777777" w:rsidR="002061C1" w:rsidRPr="00C70C2D" w:rsidRDefault="002061C1" w:rsidP="002061C1">
      <w:pPr>
        <w:pStyle w:val="Odstavecseseznamem"/>
        <w:numPr>
          <w:ilvl w:val="0"/>
          <w:numId w:val="29"/>
        </w:numPr>
        <w:spacing w:after="160"/>
        <w:ind w:left="567" w:hanging="567"/>
        <w:rPr>
          <w:rFonts w:cstheme="minorHAnsi"/>
        </w:rPr>
      </w:pPr>
      <w:r w:rsidRPr="00C70C2D">
        <w:rPr>
          <w:rFonts w:cstheme="minorHAnsi"/>
        </w:rPr>
        <w:t>podpora PHP</w:t>
      </w:r>
    </w:p>
    <w:p w14:paraId="0D78C86E" w14:textId="77777777" w:rsidR="002061C1" w:rsidRPr="00C70C2D" w:rsidRDefault="002061C1" w:rsidP="002061C1">
      <w:pPr>
        <w:pStyle w:val="Odstavecseseznamem"/>
        <w:numPr>
          <w:ilvl w:val="0"/>
          <w:numId w:val="29"/>
        </w:numPr>
        <w:spacing w:after="160"/>
        <w:ind w:left="567" w:hanging="567"/>
        <w:rPr>
          <w:rFonts w:cstheme="minorHAnsi"/>
        </w:rPr>
      </w:pPr>
      <w:r w:rsidRPr="00C70C2D">
        <w:rPr>
          <w:rFonts w:cstheme="minorHAnsi"/>
        </w:rPr>
        <w:t xml:space="preserve">neomezený počet </w:t>
      </w:r>
      <w:proofErr w:type="spellStart"/>
      <w:r w:rsidRPr="00C70C2D">
        <w:rPr>
          <w:rFonts w:cstheme="minorHAnsi"/>
        </w:rPr>
        <w:t>MySQL</w:t>
      </w:r>
      <w:proofErr w:type="spellEnd"/>
      <w:r w:rsidRPr="00C70C2D">
        <w:rPr>
          <w:rFonts w:cstheme="minorHAnsi"/>
        </w:rPr>
        <w:t xml:space="preserve"> databází</w:t>
      </w:r>
    </w:p>
    <w:p w14:paraId="6DADE7EB" w14:textId="77777777" w:rsidR="002061C1" w:rsidRPr="00C70C2D" w:rsidRDefault="002061C1" w:rsidP="002061C1">
      <w:pPr>
        <w:pStyle w:val="Odstavecseseznamem"/>
        <w:numPr>
          <w:ilvl w:val="0"/>
          <w:numId w:val="29"/>
        </w:numPr>
        <w:spacing w:after="160"/>
        <w:ind w:left="567" w:hanging="567"/>
        <w:rPr>
          <w:rFonts w:cstheme="minorHAnsi"/>
        </w:rPr>
      </w:pPr>
      <w:r w:rsidRPr="00C70C2D">
        <w:rPr>
          <w:rFonts w:cstheme="minorHAnsi"/>
        </w:rPr>
        <w:t xml:space="preserve">neomezený počet </w:t>
      </w:r>
      <w:proofErr w:type="spellStart"/>
      <w:r w:rsidRPr="00C70C2D">
        <w:rPr>
          <w:rFonts w:cstheme="minorHAnsi"/>
        </w:rPr>
        <w:t>PostgreSQL</w:t>
      </w:r>
      <w:proofErr w:type="spellEnd"/>
      <w:r w:rsidRPr="00C70C2D">
        <w:rPr>
          <w:rFonts w:cstheme="minorHAnsi"/>
        </w:rPr>
        <w:t xml:space="preserve"> databází</w:t>
      </w:r>
    </w:p>
    <w:p w14:paraId="43A718E8" w14:textId="77777777" w:rsidR="002061C1" w:rsidRPr="00C70C2D" w:rsidRDefault="002061C1" w:rsidP="002061C1">
      <w:pPr>
        <w:pStyle w:val="Odstavecseseznamem"/>
        <w:numPr>
          <w:ilvl w:val="0"/>
          <w:numId w:val="29"/>
        </w:numPr>
        <w:spacing w:after="160"/>
        <w:ind w:left="567" w:hanging="567"/>
        <w:rPr>
          <w:rFonts w:cstheme="minorHAnsi"/>
        </w:rPr>
      </w:pPr>
      <w:r w:rsidRPr="00C70C2D">
        <w:rPr>
          <w:rFonts w:cstheme="minorHAnsi"/>
        </w:rPr>
        <w:t>neomezený počet dotazů v DB</w:t>
      </w:r>
    </w:p>
    <w:p w14:paraId="7C7363E7" w14:textId="77777777" w:rsidR="002061C1" w:rsidRPr="00C70C2D" w:rsidRDefault="002061C1" w:rsidP="002061C1">
      <w:pPr>
        <w:pStyle w:val="Odstavecseseznamem"/>
        <w:numPr>
          <w:ilvl w:val="0"/>
          <w:numId w:val="29"/>
        </w:numPr>
        <w:spacing w:after="160"/>
        <w:ind w:left="567" w:hanging="567"/>
        <w:rPr>
          <w:rFonts w:cstheme="minorHAnsi"/>
        </w:rPr>
      </w:pPr>
      <w:r w:rsidRPr="00C70C2D">
        <w:rPr>
          <w:rFonts w:cstheme="minorHAnsi"/>
        </w:rPr>
        <w:t xml:space="preserve">prostor pro DB až </w:t>
      </w:r>
      <w:proofErr w:type="gramStart"/>
      <w:r w:rsidRPr="00C70C2D">
        <w:rPr>
          <w:rFonts w:cstheme="minorHAnsi"/>
        </w:rPr>
        <w:t>10GB</w:t>
      </w:r>
      <w:proofErr w:type="gramEnd"/>
    </w:p>
    <w:p w14:paraId="51B52A3F" w14:textId="77777777" w:rsidR="002061C1" w:rsidRPr="00C70C2D" w:rsidRDefault="002061C1" w:rsidP="002061C1">
      <w:pPr>
        <w:pStyle w:val="Odstavecseseznamem"/>
        <w:numPr>
          <w:ilvl w:val="0"/>
          <w:numId w:val="29"/>
        </w:numPr>
        <w:spacing w:after="160"/>
        <w:ind w:left="567" w:hanging="567"/>
        <w:rPr>
          <w:rFonts w:cstheme="minorHAnsi"/>
        </w:rPr>
      </w:pPr>
      <w:r w:rsidRPr="00C70C2D">
        <w:rPr>
          <w:rFonts w:cstheme="minorHAnsi"/>
        </w:rPr>
        <w:t>Webové rozhraní pro správu emailů</w:t>
      </w:r>
    </w:p>
    <w:p w14:paraId="2E228755" w14:textId="77777777" w:rsidR="002061C1" w:rsidRPr="00C70C2D" w:rsidRDefault="002061C1" w:rsidP="002061C1">
      <w:pPr>
        <w:pStyle w:val="Odstavecseseznamem"/>
        <w:numPr>
          <w:ilvl w:val="0"/>
          <w:numId w:val="29"/>
        </w:numPr>
        <w:spacing w:after="160"/>
        <w:ind w:left="567" w:hanging="567"/>
        <w:rPr>
          <w:rFonts w:cstheme="minorHAnsi"/>
        </w:rPr>
      </w:pPr>
      <w:r w:rsidRPr="00C70C2D">
        <w:rPr>
          <w:rFonts w:cstheme="minorHAnsi"/>
        </w:rPr>
        <w:t xml:space="preserve">Webové rozhraní pro správu </w:t>
      </w:r>
      <w:proofErr w:type="spellStart"/>
      <w:r w:rsidRPr="00C70C2D">
        <w:rPr>
          <w:rFonts w:cstheme="minorHAnsi"/>
        </w:rPr>
        <w:t>MySQL</w:t>
      </w:r>
      <w:proofErr w:type="spellEnd"/>
    </w:p>
    <w:p w14:paraId="7DAE968D" w14:textId="77777777" w:rsidR="002061C1" w:rsidRPr="00C70C2D" w:rsidRDefault="002061C1" w:rsidP="002061C1">
      <w:pPr>
        <w:pStyle w:val="Odstavecseseznamem"/>
        <w:numPr>
          <w:ilvl w:val="0"/>
          <w:numId w:val="29"/>
        </w:numPr>
        <w:spacing w:after="160"/>
        <w:ind w:left="567" w:hanging="567"/>
        <w:rPr>
          <w:rFonts w:cstheme="minorHAnsi"/>
        </w:rPr>
      </w:pPr>
      <w:r w:rsidRPr="00C70C2D">
        <w:rPr>
          <w:rFonts w:cstheme="minorHAnsi"/>
        </w:rPr>
        <w:t xml:space="preserve">Webové rozhraní pro správu </w:t>
      </w:r>
      <w:proofErr w:type="spellStart"/>
      <w:r w:rsidRPr="00C70C2D">
        <w:rPr>
          <w:rFonts w:cstheme="minorHAnsi"/>
        </w:rPr>
        <w:t>PostgreSQL</w:t>
      </w:r>
      <w:proofErr w:type="spellEnd"/>
    </w:p>
    <w:p w14:paraId="2DD294C9" w14:textId="77777777" w:rsidR="002061C1" w:rsidRPr="00C70C2D" w:rsidRDefault="002061C1" w:rsidP="002061C1">
      <w:pPr>
        <w:pStyle w:val="Odstavecseseznamem"/>
        <w:numPr>
          <w:ilvl w:val="0"/>
          <w:numId w:val="29"/>
        </w:numPr>
        <w:spacing w:after="160"/>
        <w:ind w:left="567" w:hanging="567"/>
        <w:rPr>
          <w:rFonts w:cstheme="minorHAnsi"/>
        </w:rPr>
      </w:pPr>
      <w:r w:rsidRPr="00C70C2D">
        <w:rPr>
          <w:rFonts w:cstheme="minorHAnsi"/>
        </w:rPr>
        <w:t>SMTP zabezpečené proti zneužití heslem</w:t>
      </w:r>
    </w:p>
    <w:p w14:paraId="02A2BCB6" w14:textId="282E3C4B" w:rsidR="002061C1" w:rsidRPr="00C70C2D" w:rsidRDefault="002061C1" w:rsidP="002061C1">
      <w:pPr>
        <w:pStyle w:val="Odstavecseseznamem"/>
        <w:numPr>
          <w:ilvl w:val="0"/>
          <w:numId w:val="29"/>
        </w:numPr>
        <w:spacing w:after="160"/>
        <w:ind w:left="567" w:hanging="567"/>
        <w:rPr>
          <w:rFonts w:cstheme="minorHAnsi"/>
        </w:rPr>
      </w:pPr>
      <w:proofErr w:type="spellStart"/>
      <w:r w:rsidRPr="00C70C2D">
        <w:rPr>
          <w:rFonts w:cstheme="minorHAnsi"/>
        </w:rPr>
        <w:t>antiSPAM</w:t>
      </w:r>
      <w:proofErr w:type="spellEnd"/>
      <w:r w:rsidRPr="00C70C2D">
        <w:rPr>
          <w:rFonts w:cstheme="minorHAnsi"/>
        </w:rPr>
        <w:t xml:space="preserve"> filtr</w:t>
      </w:r>
      <w:r>
        <w:rPr>
          <w:rFonts w:cstheme="minorHAnsi"/>
        </w:rPr>
        <w:t>, antivirový filtr</w:t>
      </w:r>
    </w:p>
    <w:p w14:paraId="382E55DA" w14:textId="77777777" w:rsidR="002061C1" w:rsidRPr="00C70C2D" w:rsidRDefault="002061C1" w:rsidP="002061C1">
      <w:pPr>
        <w:pStyle w:val="Odstavecseseznamem"/>
        <w:numPr>
          <w:ilvl w:val="0"/>
          <w:numId w:val="29"/>
        </w:numPr>
        <w:spacing w:after="160"/>
        <w:ind w:left="567" w:hanging="567"/>
        <w:rPr>
          <w:rFonts w:cstheme="minorHAnsi"/>
        </w:rPr>
      </w:pPr>
      <w:r w:rsidRPr="00C70C2D">
        <w:rPr>
          <w:rFonts w:cstheme="minorHAnsi"/>
        </w:rPr>
        <w:t>automatický odpovídač na zprávy</w:t>
      </w:r>
    </w:p>
    <w:p w14:paraId="79A2427E" w14:textId="77777777" w:rsidR="002061C1" w:rsidRPr="00C70C2D" w:rsidRDefault="002061C1" w:rsidP="002061C1">
      <w:pPr>
        <w:pStyle w:val="Odstavecseseznamem"/>
        <w:numPr>
          <w:ilvl w:val="0"/>
          <w:numId w:val="29"/>
        </w:numPr>
        <w:spacing w:after="160"/>
        <w:ind w:left="567" w:hanging="567"/>
        <w:rPr>
          <w:rFonts w:cstheme="minorHAnsi"/>
        </w:rPr>
      </w:pPr>
      <w:r w:rsidRPr="00C70C2D">
        <w:rPr>
          <w:rFonts w:cstheme="minorHAnsi"/>
        </w:rPr>
        <w:t xml:space="preserve">neomezený počet </w:t>
      </w:r>
      <w:proofErr w:type="spellStart"/>
      <w:r w:rsidRPr="00C70C2D">
        <w:rPr>
          <w:rFonts w:cstheme="minorHAnsi"/>
        </w:rPr>
        <w:t>aliasů</w:t>
      </w:r>
      <w:proofErr w:type="spellEnd"/>
      <w:r w:rsidRPr="00C70C2D">
        <w:rPr>
          <w:rFonts w:cstheme="minorHAnsi"/>
        </w:rPr>
        <w:t xml:space="preserve"> k e-mailu</w:t>
      </w:r>
    </w:p>
    <w:p w14:paraId="60DDCBDD" w14:textId="77777777" w:rsidR="002061C1" w:rsidRPr="00C70C2D" w:rsidRDefault="002061C1" w:rsidP="002061C1">
      <w:pPr>
        <w:pStyle w:val="Odstavecseseznamem"/>
        <w:numPr>
          <w:ilvl w:val="0"/>
          <w:numId w:val="29"/>
        </w:numPr>
        <w:spacing w:after="160"/>
        <w:ind w:left="567" w:hanging="567"/>
        <w:rPr>
          <w:rFonts w:cstheme="minorHAnsi"/>
        </w:rPr>
      </w:pPr>
      <w:r w:rsidRPr="00C70C2D">
        <w:rPr>
          <w:rFonts w:cstheme="minorHAnsi"/>
        </w:rPr>
        <w:t>přeposílání zpráv el. pošty</w:t>
      </w:r>
    </w:p>
    <w:p w14:paraId="37E2D34C" w14:textId="77777777" w:rsidR="002061C1" w:rsidRPr="00C70C2D" w:rsidRDefault="002061C1" w:rsidP="002061C1">
      <w:pPr>
        <w:pStyle w:val="Odstavecseseznamem"/>
        <w:numPr>
          <w:ilvl w:val="0"/>
          <w:numId w:val="29"/>
        </w:numPr>
        <w:spacing w:after="160"/>
        <w:ind w:left="567" w:hanging="567"/>
        <w:rPr>
          <w:rFonts w:cstheme="minorHAnsi"/>
        </w:rPr>
      </w:pPr>
      <w:r w:rsidRPr="00C70C2D">
        <w:rPr>
          <w:rFonts w:cstheme="minorHAnsi"/>
        </w:rPr>
        <w:t xml:space="preserve">vlastní limity a </w:t>
      </w:r>
      <w:proofErr w:type="spellStart"/>
      <w:r w:rsidRPr="00C70C2D">
        <w:rPr>
          <w:rFonts w:cstheme="minorHAnsi"/>
        </w:rPr>
        <w:t>quoty</w:t>
      </w:r>
      <w:proofErr w:type="spellEnd"/>
      <w:r w:rsidRPr="00C70C2D">
        <w:rPr>
          <w:rFonts w:cstheme="minorHAnsi"/>
        </w:rPr>
        <w:t xml:space="preserve"> pro mailbox</w:t>
      </w:r>
    </w:p>
    <w:p w14:paraId="13D0E7AC" w14:textId="77777777" w:rsidR="002061C1" w:rsidRPr="00C70C2D" w:rsidRDefault="002061C1" w:rsidP="002061C1">
      <w:pPr>
        <w:pStyle w:val="Odstavecseseznamem"/>
        <w:numPr>
          <w:ilvl w:val="0"/>
          <w:numId w:val="29"/>
        </w:numPr>
        <w:spacing w:after="160"/>
        <w:ind w:left="567" w:hanging="567"/>
        <w:rPr>
          <w:rFonts w:cstheme="minorHAnsi"/>
        </w:rPr>
      </w:pPr>
      <w:r w:rsidRPr="00C70C2D">
        <w:rPr>
          <w:rFonts w:cstheme="minorHAnsi"/>
        </w:rPr>
        <w:t>zasílání kopií zpráv el. pošty</w:t>
      </w:r>
    </w:p>
    <w:p w14:paraId="50547BE3" w14:textId="77777777" w:rsidR="002061C1" w:rsidRPr="00C70C2D" w:rsidRDefault="002061C1" w:rsidP="002061C1">
      <w:pPr>
        <w:pStyle w:val="Odstavecseseznamem"/>
        <w:numPr>
          <w:ilvl w:val="0"/>
          <w:numId w:val="29"/>
        </w:numPr>
        <w:spacing w:after="160"/>
        <w:ind w:left="567" w:hanging="567"/>
        <w:rPr>
          <w:rFonts w:cstheme="minorHAnsi"/>
        </w:rPr>
      </w:pPr>
      <w:r w:rsidRPr="00C70C2D">
        <w:rPr>
          <w:rFonts w:cstheme="minorHAnsi"/>
        </w:rPr>
        <w:t>doménový koš</w:t>
      </w:r>
    </w:p>
    <w:p w14:paraId="54219B77" w14:textId="77777777" w:rsidR="002061C1" w:rsidRPr="00C70C2D" w:rsidRDefault="002061C1" w:rsidP="002061C1">
      <w:pPr>
        <w:pStyle w:val="Odstavecseseznamem"/>
        <w:numPr>
          <w:ilvl w:val="0"/>
          <w:numId w:val="29"/>
        </w:numPr>
        <w:spacing w:after="160"/>
        <w:ind w:left="567" w:hanging="567"/>
        <w:rPr>
          <w:rFonts w:cstheme="minorHAnsi"/>
        </w:rPr>
      </w:pPr>
      <w:r w:rsidRPr="00C70C2D">
        <w:rPr>
          <w:rFonts w:cstheme="minorHAnsi"/>
        </w:rPr>
        <w:t>přístup k logům Internetové prezentace</w:t>
      </w:r>
    </w:p>
    <w:p w14:paraId="06AD4275" w14:textId="77777777" w:rsidR="002061C1" w:rsidRPr="00C70C2D" w:rsidRDefault="002061C1" w:rsidP="002061C1">
      <w:pPr>
        <w:pStyle w:val="Odstavecseseznamem"/>
        <w:numPr>
          <w:ilvl w:val="0"/>
          <w:numId w:val="29"/>
        </w:numPr>
        <w:spacing w:after="160"/>
        <w:ind w:left="567" w:hanging="567"/>
        <w:rPr>
          <w:rFonts w:cstheme="minorHAnsi"/>
        </w:rPr>
      </w:pPr>
      <w:r w:rsidRPr="00C70C2D">
        <w:rPr>
          <w:rFonts w:cstheme="minorHAnsi"/>
        </w:rPr>
        <w:t>automatické spouštění skriptů (CRON)</w:t>
      </w:r>
    </w:p>
    <w:p w14:paraId="3FDB2472" w14:textId="77777777" w:rsidR="002061C1" w:rsidRPr="00C70C2D" w:rsidRDefault="002061C1" w:rsidP="002061C1">
      <w:pPr>
        <w:pStyle w:val="Odstavecseseznamem"/>
        <w:numPr>
          <w:ilvl w:val="0"/>
          <w:numId w:val="29"/>
        </w:numPr>
        <w:spacing w:after="160"/>
        <w:ind w:left="567" w:hanging="567"/>
        <w:rPr>
          <w:rFonts w:cstheme="minorHAnsi"/>
        </w:rPr>
      </w:pPr>
      <w:r w:rsidRPr="00C70C2D">
        <w:rPr>
          <w:rFonts w:cstheme="minorHAnsi"/>
        </w:rPr>
        <w:t>FTP / FTPS</w:t>
      </w:r>
    </w:p>
    <w:p w14:paraId="55120E1E" w14:textId="77777777" w:rsidR="002061C1" w:rsidRPr="00C70C2D" w:rsidRDefault="002061C1" w:rsidP="002061C1">
      <w:pPr>
        <w:pStyle w:val="Odstavecseseznamem"/>
        <w:numPr>
          <w:ilvl w:val="0"/>
          <w:numId w:val="29"/>
        </w:numPr>
        <w:spacing w:after="160"/>
        <w:ind w:left="567" w:hanging="567"/>
        <w:rPr>
          <w:rFonts w:cstheme="minorHAnsi"/>
        </w:rPr>
      </w:pPr>
      <w:r w:rsidRPr="00C70C2D">
        <w:rPr>
          <w:rFonts w:cstheme="minorHAnsi"/>
        </w:rPr>
        <w:t>SSL</w:t>
      </w:r>
    </w:p>
    <w:p w14:paraId="30B47389" w14:textId="77777777" w:rsidR="002061C1" w:rsidRPr="00A65E5F" w:rsidRDefault="002061C1" w:rsidP="002061C1">
      <w:pPr>
        <w:pStyle w:val="Odstavecseseznamem"/>
        <w:numPr>
          <w:ilvl w:val="0"/>
          <w:numId w:val="29"/>
        </w:numPr>
        <w:spacing w:after="160"/>
        <w:ind w:left="567" w:hanging="567"/>
        <w:rPr>
          <w:rFonts w:cstheme="minorHAnsi"/>
        </w:rPr>
      </w:pPr>
      <w:r w:rsidRPr="00C70C2D">
        <w:rPr>
          <w:rFonts w:cstheme="minorHAnsi"/>
        </w:rPr>
        <w:t>podpora CGI</w:t>
      </w:r>
    </w:p>
    <w:p w14:paraId="15C1120F" w14:textId="77777777" w:rsidR="002061C1" w:rsidRPr="00C70C2D" w:rsidRDefault="002061C1" w:rsidP="002061C1">
      <w:pPr>
        <w:pStyle w:val="Odstavecseseznamem"/>
        <w:numPr>
          <w:ilvl w:val="0"/>
          <w:numId w:val="29"/>
        </w:numPr>
        <w:spacing w:after="160"/>
        <w:ind w:left="567" w:hanging="567"/>
        <w:rPr>
          <w:rFonts w:cstheme="minorHAnsi"/>
        </w:rPr>
      </w:pPr>
      <w:r w:rsidRPr="00C70C2D">
        <w:rPr>
          <w:rFonts w:cstheme="minorHAnsi"/>
        </w:rPr>
        <w:lastRenderedPageBreak/>
        <w:t>modifikace stránky 401, 403, 404, 406 a 500</w:t>
      </w:r>
    </w:p>
    <w:p w14:paraId="2ADE8146" w14:textId="77777777" w:rsidR="002061C1" w:rsidRPr="00C70C2D" w:rsidRDefault="002061C1" w:rsidP="002061C1">
      <w:pPr>
        <w:pStyle w:val="Odstavecseseznamem"/>
        <w:numPr>
          <w:ilvl w:val="0"/>
          <w:numId w:val="29"/>
        </w:numPr>
        <w:spacing w:after="160"/>
        <w:ind w:left="567" w:hanging="567"/>
        <w:rPr>
          <w:rFonts w:cstheme="minorHAnsi"/>
        </w:rPr>
      </w:pPr>
      <w:proofErr w:type="gramStart"/>
      <w:r w:rsidRPr="00C70C2D">
        <w:rPr>
          <w:rFonts w:cstheme="minorHAnsi"/>
        </w:rPr>
        <w:t xml:space="preserve">HTACCESS - </w:t>
      </w:r>
      <w:proofErr w:type="spellStart"/>
      <w:r w:rsidRPr="00C70C2D">
        <w:rPr>
          <w:rFonts w:cstheme="minorHAnsi"/>
        </w:rPr>
        <w:t>rewriting</w:t>
      </w:r>
      <w:proofErr w:type="spellEnd"/>
      <w:proofErr w:type="gramEnd"/>
    </w:p>
    <w:p w14:paraId="35121A45" w14:textId="77777777" w:rsidR="002061C1" w:rsidRPr="00C70C2D" w:rsidRDefault="002061C1" w:rsidP="002061C1">
      <w:pPr>
        <w:pStyle w:val="Odstavecseseznamem"/>
        <w:numPr>
          <w:ilvl w:val="0"/>
          <w:numId w:val="29"/>
        </w:numPr>
        <w:spacing w:after="160"/>
        <w:ind w:left="567" w:hanging="567"/>
        <w:rPr>
          <w:rFonts w:cstheme="minorHAnsi"/>
        </w:rPr>
      </w:pPr>
      <w:r w:rsidRPr="00C70C2D">
        <w:rPr>
          <w:rFonts w:cstheme="minorHAnsi"/>
        </w:rPr>
        <w:t>filtrování IP</w:t>
      </w:r>
    </w:p>
    <w:p w14:paraId="1286999E" w14:textId="77777777" w:rsidR="002061C1" w:rsidRPr="00C70C2D" w:rsidRDefault="002061C1" w:rsidP="002061C1">
      <w:pPr>
        <w:pStyle w:val="Odstavecseseznamem"/>
        <w:numPr>
          <w:ilvl w:val="0"/>
          <w:numId w:val="29"/>
        </w:numPr>
        <w:spacing w:after="160"/>
        <w:ind w:left="567" w:hanging="567"/>
        <w:rPr>
          <w:rFonts w:cstheme="minorHAnsi"/>
        </w:rPr>
      </w:pPr>
      <w:proofErr w:type="spellStart"/>
      <w:r w:rsidRPr="00C70C2D">
        <w:rPr>
          <w:rFonts w:cstheme="minorHAnsi"/>
        </w:rPr>
        <w:t>memory</w:t>
      </w:r>
      <w:proofErr w:type="spellEnd"/>
      <w:r w:rsidRPr="00C70C2D">
        <w:rPr>
          <w:rFonts w:cstheme="minorHAnsi"/>
        </w:rPr>
        <w:t xml:space="preserve"> limit 1 GB</w:t>
      </w:r>
    </w:p>
    <w:p w14:paraId="148D6A08" w14:textId="50BFFFFD" w:rsidR="002061C1" w:rsidRPr="00B06096" w:rsidRDefault="002061C1" w:rsidP="002061C1">
      <w:pPr>
        <w:pStyle w:val="Odstavecseseznamem"/>
        <w:numPr>
          <w:ilvl w:val="0"/>
          <w:numId w:val="29"/>
        </w:numPr>
        <w:spacing w:after="60" w:line="300" w:lineRule="atLeast"/>
        <w:ind w:left="567" w:hanging="567"/>
        <w:contextualSpacing w:val="0"/>
        <w:jc w:val="both"/>
        <w:rPr>
          <w:rFonts w:asciiTheme="minorHAnsi" w:hAnsiTheme="minorHAnsi" w:cstheme="minorHAnsi"/>
        </w:rPr>
      </w:pPr>
      <w:proofErr w:type="spellStart"/>
      <w:r w:rsidRPr="00C70C2D">
        <w:rPr>
          <w:rFonts w:cstheme="minorHAnsi"/>
        </w:rPr>
        <w:t>execution</w:t>
      </w:r>
      <w:proofErr w:type="spellEnd"/>
      <w:r w:rsidRPr="00C70C2D">
        <w:rPr>
          <w:rFonts w:cstheme="minorHAnsi"/>
        </w:rPr>
        <w:t xml:space="preserve"> limit až </w:t>
      </w:r>
      <w:proofErr w:type="gramStart"/>
      <w:r w:rsidRPr="00C70C2D">
        <w:rPr>
          <w:rFonts w:cstheme="minorHAnsi"/>
        </w:rPr>
        <w:t>300s</w:t>
      </w:r>
      <w:proofErr w:type="gramEnd"/>
    </w:p>
    <w:p w14:paraId="22C010D4" w14:textId="77777777" w:rsidR="00845FC6" w:rsidRPr="00B06096" w:rsidRDefault="00845FC6" w:rsidP="00845FC6">
      <w:pPr>
        <w:numPr>
          <w:ilvl w:val="1"/>
          <w:numId w:val="30"/>
        </w:numPr>
        <w:tabs>
          <w:tab w:val="clear" w:pos="1440"/>
          <w:tab w:val="num" w:pos="0"/>
        </w:tabs>
        <w:spacing w:before="240" w:after="240" w:line="300" w:lineRule="atLeast"/>
        <w:ind w:left="0" w:firstLine="0"/>
        <w:rPr>
          <w:rFonts w:asciiTheme="minorHAnsi" w:hAnsiTheme="minorHAnsi" w:cstheme="minorHAnsi"/>
          <w:b/>
          <w:bCs/>
          <w:sz w:val="22"/>
          <w:u w:val="single"/>
        </w:rPr>
      </w:pPr>
      <w:r w:rsidRPr="00B06096">
        <w:rPr>
          <w:rFonts w:asciiTheme="minorHAnsi" w:hAnsiTheme="minorHAnsi" w:cstheme="minorHAnsi"/>
          <w:b/>
          <w:bCs/>
          <w:sz w:val="22"/>
          <w:u w:val="single"/>
        </w:rPr>
        <w:t>Podpora a servis</w:t>
      </w:r>
    </w:p>
    <w:p w14:paraId="3D524FD6" w14:textId="3A61137F" w:rsidR="00845FC6" w:rsidRPr="00B06096" w:rsidRDefault="00845FC6" w:rsidP="00845FC6">
      <w:pPr>
        <w:pStyle w:val="Odstavecseseznamem"/>
        <w:numPr>
          <w:ilvl w:val="0"/>
          <w:numId w:val="32"/>
        </w:numPr>
        <w:spacing w:after="60" w:line="300" w:lineRule="atLeast"/>
        <w:ind w:left="567" w:hanging="567"/>
        <w:contextualSpacing w:val="0"/>
        <w:jc w:val="both"/>
        <w:rPr>
          <w:rFonts w:asciiTheme="minorHAnsi" w:hAnsiTheme="minorHAnsi" w:cstheme="minorHAnsi"/>
        </w:rPr>
      </w:pPr>
      <w:r w:rsidRPr="00B06096">
        <w:rPr>
          <w:rFonts w:asciiTheme="minorHAnsi" w:hAnsiTheme="minorHAnsi" w:cstheme="minorHAnsi"/>
        </w:rPr>
        <w:t xml:space="preserve">Dodavatel bude po </w:t>
      </w:r>
      <w:proofErr w:type="spellStart"/>
      <w:r w:rsidRPr="00B06096">
        <w:rPr>
          <w:rFonts w:asciiTheme="minorHAnsi" w:hAnsiTheme="minorHAnsi" w:cstheme="minorHAnsi"/>
        </w:rPr>
        <w:t>technicke</w:t>
      </w:r>
      <w:proofErr w:type="spellEnd"/>
      <w:r w:rsidRPr="00B06096">
        <w:rPr>
          <w:rFonts w:asciiTheme="minorHAnsi" w:hAnsiTheme="minorHAnsi" w:cstheme="minorHAnsi"/>
        </w:rPr>
        <w:t xml:space="preserve">́ </w:t>
      </w:r>
      <w:proofErr w:type="spellStart"/>
      <w:r w:rsidRPr="00B06096">
        <w:rPr>
          <w:rFonts w:asciiTheme="minorHAnsi" w:hAnsiTheme="minorHAnsi" w:cstheme="minorHAnsi"/>
        </w:rPr>
        <w:t>stránce</w:t>
      </w:r>
      <w:proofErr w:type="spellEnd"/>
      <w:r w:rsidRPr="00B06096">
        <w:rPr>
          <w:rFonts w:asciiTheme="minorHAnsi" w:hAnsiTheme="minorHAnsi" w:cstheme="minorHAnsi"/>
        </w:rPr>
        <w:t xml:space="preserve"> </w:t>
      </w:r>
      <w:proofErr w:type="spellStart"/>
      <w:r w:rsidRPr="00B06096">
        <w:rPr>
          <w:rFonts w:asciiTheme="minorHAnsi" w:hAnsiTheme="minorHAnsi" w:cstheme="minorHAnsi"/>
        </w:rPr>
        <w:t>zajišťovat</w:t>
      </w:r>
      <w:proofErr w:type="spellEnd"/>
      <w:r w:rsidRPr="00B06096">
        <w:rPr>
          <w:rFonts w:asciiTheme="minorHAnsi" w:hAnsiTheme="minorHAnsi" w:cstheme="minorHAnsi"/>
        </w:rPr>
        <w:t xml:space="preserve"> provoz a </w:t>
      </w:r>
      <w:proofErr w:type="spellStart"/>
      <w:r w:rsidRPr="00B06096">
        <w:rPr>
          <w:rFonts w:asciiTheme="minorHAnsi" w:hAnsiTheme="minorHAnsi" w:cstheme="minorHAnsi"/>
        </w:rPr>
        <w:t>údržbu</w:t>
      </w:r>
      <w:proofErr w:type="spellEnd"/>
      <w:r w:rsidRPr="00B06096">
        <w:rPr>
          <w:rFonts w:asciiTheme="minorHAnsi" w:hAnsiTheme="minorHAnsi" w:cstheme="minorHAnsi"/>
        </w:rPr>
        <w:t xml:space="preserve"> </w:t>
      </w:r>
      <w:r w:rsidR="00E05557" w:rsidRPr="00B06096">
        <w:rPr>
          <w:rFonts w:asciiTheme="minorHAnsi" w:hAnsiTheme="minorHAnsi" w:cstheme="minorHAnsi"/>
        </w:rPr>
        <w:t>webové prezentace Moravského divadla Olomouc</w:t>
      </w:r>
      <w:r w:rsidRPr="00B06096">
        <w:rPr>
          <w:rFonts w:asciiTheme="minorHAnsi" w:hAnsiTheme="minorHAnsi" w:cstheme="minorHAnsi"/>
        </w:rPr>
        <w:t>. Zadavatel je povinen poskytnout nutnou součinnost při řešení technických potíží.</w:t>
      </w:r>
    </w:p>
    <w:p w14:paraId="19CD8EC6" w14:textId="4F147812" w:rsidR="00845FC6" w:rsidRPr="00B06096" w:rsidRDefault="00845FC6" w:rsidP="00845FC6">
      <w:pPr>
        <w:pStyle w:val="Odstavecseseznamem"/>
        <w:numPr>
          <w:ilvl w:val="0"/>
          <w:numId w:val="32"/>
        </w:numPr>
        <w:spacing w:after="60" w:line="300" w:lineRule="atLeast"/>
        <w:ind w:left="567" w:hanging="567"/>
        <w:contextualSpacing w:val="0"/>
        <w:jc w:val="both"/>
        <w:rPr>
          <w:rFonts w:asciiTheme="minorHAnsi" w:hAnsiTheme="minorHAnsi" w:cstheme="minorHAnsi"/>
        </w:rPr>
      </w:pPr>
      <w:proofErr w:type="spellStart"/>
      <w:r w:rsidRPr="00B06096">
        <w:rPr>
          <w:rFonts w:asciiTheme="minorHAnsi" w:hAnsiTheme="minorHAnsi" w:cstheme="minorHAnsi"/>
        </w:rPr>
        <w:t>Všechny</w:t>
      </w:r>
      <w:proofErr w:type="spellEnd"/>
      <w:r w:rsidRPr="00B06096">
        <w:rPr>
          <w:rFonts w:asciiTheme="minorHAnsi" w:hAnsiTheme="minorHAnsi" w:cstheme="minorHAnsi"/>
        </w:rPr>
        <w:t xml:space="preserve"> opravy </w:t>
      </w:r>
      <w:proofErr w:type="spellStart"/>
      <w:r w:rsidRPr="00B06096">
        <w:rPr>
          <w:rFonts w:asciiTheme="minorHAnsi" w:hAnsiTheme="minorHAnsi" w:cstheme="minorHAnsi"/>
        </w:rPr>
        <w:t>technického</w:t>
      </w:r>
      <w:proofErr w:type="spellEnd"/>
      <w:r w:rsidRPr="00B06096">
        <w:rPr>
          <w:rFonts w:asciiTheme="minorHAnsi" w:hAnsiTheme="minorHAnsi" w:cstheme="minorHAnsi"/>
        </w:rPr>
        <w:t xml:space="preserve"> a </w:t>
      </w:r>
      <w:proofErr w:type="spellStart"/>
      <w:r w:rsidRPr="00B06096">
        <w:rPr>
          <w:rFonts w:asciiTheme="minorHAnsi" w:hAnsiTheme="minorHAnsi" w:cstheme="minorHAnsi"/>
        </w:rPr>
        <w:t>technologického</w:t>
      </w:r>
      <w:proofErr w:type="spellEnd"/>
      <w:r w:rsidRPr="00B06096">
        <w:rPr>
          <w:rFonts w:asciiTheme="minorHAnsi" w:hAnsiTheme="minorHAnsi" w:cstheme="minorHAnsi"/>
        </w:rPr>
        <w:t xml:space="preserve"> vybavení na úrovní webhostingu </w:t>
      </w:r>
      <w:proofErr w:type="spellStart"/>
      <w:r w:rsidRPr="00B06096">
        <w:rPr>
          <w:rFonts w:asciiTheme="minorHAnsi" w:hAnsiTheme="minorHAnsi" w:cstheme="minorHAnsi"/>
        </w:rPr>
        <w:t>zajišťuje</w:t>
      </w:r>
      <w:proofErr w:type="spellEnd"/>
      <w:r w:rsidRPr="00B06096">
        <w:rPr>
          <w:rFonts w:asciiTheme="minorHAnsi" w:hAnsiTheme="minorHAnsi" w:cstheme="minorHAnsi"/>
        </w:rPr>
        <w:t xml:space="preserve"> dodavatel </w:t>
      </w:r>
      <w:proofErr w:type="spellStart"/>
      <w:r w:rsidRPr="00B06096">
        <w:rPr>
          <w:rFonts w:asciiTheme="minorHAnsi" w:hAnsiTheme="minorHAnsi" w:cstheme="minorHAnsi"/>
        </w:rPr>
        <w:t>systému</w:t>
      </w:r>
      <w:proofErr w:type="spellEnd"/>
      <w:r w:rsidRPr="00B06096">
        <w:rPr>
          <w:rFonts w:asciiTheme="minorHAnsi" w:hAnsiTheme="minorHAnsi" w:cstheme="minorHAnsi"/>
        </w:rPr>
        <w:t xml:space="preserve"> v </w:t>
      </w:r>
      <w:proofErr w:type="spellStart"/>
      <w:r w:rsidRPr="00B06096">
        <w:rPr>
          <w:rFonts w:asciiTheme="minorHAnsi" w:hAnsiTheme="minorHAnsi" w:cstheme="minorHAnsi"/>
        </w:rPr>
        <w:t>nejkratším</w:t>
      </w:r>
      <w:proofErr w:type="spellEnd"/>
      <w:r w:rsidRPr="00B06096">
        <w:rPr>
          <w:rFonts w:asciiTheme="minorHAnsi" w:hAnsiTheme="minorHAnsi" w:cstheme="minorHAnsi"/>
        </w:rPr>
        <w:t xml:space="preserve"> </w:t>
      </w:r>
      <w:proofErr w:type="spellStart"/>
      <w:r w:rsidRPr="00B06096">
        <w:rPr>
          <w:rFonts w:asciiTheme="minorHAnsi" w:hAnsiTheme="minorHAnsi" w:cstheme="minorHAnsi"/>
        </w:rPr>
        <w:t>možném</w:t>
      </w:r>
      <w:proofErr w:type="spellEnd"/>
      <w:r w:rsidRPr="00B06096">
        <w:rPr>
          <w:rFonts w:asciiTheme="minorHAnsi" w:hAnsiTheme="minorHAnsi" w:cstheme="minorHAnsi"/>
        </w:rPr>
        <w:t xml:space="preserve"> </w:t>
      </w:r>
      <w:proofErr w:type="spellStart"/>
      <w:r w:rsidRPr="00B06096">
        <w:rPr>
          <w:rFonts w:asciiTheme="minorHAnsi" w:hAnsiTheme="minorHAnsi" w:cstheme="minorHAnsi"/>
        </w:rPr>
        <w:t>termínu</w:t>
      </w:r>
      <w:proofErr w:type="spellEnd"/>
      <w:r w:rsidRPr="00B06096">
        <w:rPr>
          <w:rFonts w:asciiTheme="minorHAnsi" w:hAnsiTheme="minorHAnsi" w:cstheme="minorHAnsi"/>
        </w:rPr>
        <w:t xml:space="preserve">, </w:t>
      </w:r>
      <w:proofErr w:type="spellStart"/>
      <w:r w:rsidRPr="00B06096">
        <w:rPr>
          <w:rFonts w:asciiTheme="minorHAnsi" w:hAnsiTheme="minorHAnsi" w:cstheme="minorHAnsi"/>
        </w:rPr>
        <w:t>maximálne</w:t>
      </w:r>
      <w:proofErr w:type="spellEnd"/>
      <w:r w:rsidRPr="00B06096">
        <w:rPr>
          <w:rFonts w:asciiTheme="minorHAnsi" w:hAnsiTheme="minorHAnsi" w:cstheme="minorHAnsi"/>
        </w:rPr>
        <w:t xml:space="preserve">̌ </w:t>
      </w:r>
      <w:proofErr w:type="spellStart"/>
      <w:r w:rsidRPr="00B06096">
        <w:rPr>
          <w:rFonts w:asciiTheme="minorHAnsi" w:hAnsiTheme="minorHAnsi" w:cstheme="minorHAnsi"/>
        </w:rPr>
        <w:t>však</w:t>
      </w:r>
      <w:proofErr w:type="spellEnd"/>
      <w:r w:rsidRPr="00B06096">
        <w:rPr>
          <w:rFonts w:asciiTheme="minorHAnsi" w:hAnsiTheme="minorHAnsi" w:cstheme="minorHAnsi"/>
        </w:rPr>
        <w:t xml:space="preserve"> dle </w:t>
      </w:r>
      <w:proofErr w:type="spellStart"/>
      <w:r w:rsidRPr="00B06096">
        <w:rPr>
          <w:rFonts w:asciiTheme="minorHAnsi" w:hAnsiTheme="minorHAnsi" w:cstheme="minorHAnsi"/>
        </w:rPr>
        <w:t>uvedených</w:t>
      </w:r>
      <w:proofErr w:type="spellEnd"/>
      <w:r w:rsidRPr="00B06096">
        <w:rPr>
          <w:rFonts w:asciiTheme="minorHAnsi" w:hAnsiTheme="minorHAnsi" w:cstheme="minorHAnsi"/>
        </w:rPr>
        <w:t xml:space="preserve"> limitů: </w:t>
      </w:r>
      <w:proofErr w:type="spellStart"/>
      <w:r w:rsidRPr="00B06096">
        <w:rPr>
          <w:rFonts w:asciiTheme="minorHAnsi" w:hAnsiTheme="minorHAnsi" w:cstheme="minorHAnsi"/>
        </w:rPr>
        <w:t>Technicka</w:t>
      </w:r>
      <w:proofErr w:type="spellEnd"/>
      <w:r w:rsidRPr="00B06096">
        <w:rPr>
          <w:rFonts w:asciiTheme="minorHAnsi" w:hAnsiTheme="minorHAnsi" w:cstheme="minorHAnsi"/>
        </w:rPr>
        <w:t xml:space="preserve">́ podpora je </w:t>
      </w:r>
      <w:proofErr w:type="spellStart"/>
      <w:r w:rsidRPr="00B06096">
        <w:rPr>
          <w:rFonts w:asciiTheme="minorHAnsi" w:hAnsiTheme="minorHAnsi" w:cstheme="minorHAnsi"/>
        </w:rPr>
        <w:t>vyžadována</w:t>
      </w:r>
      <w:proofErr w:type="spellEnd"/>
      <w:r w:rsidRPr="00B06096">
        <w:rPr>
          <w:rFonts w:asciiTheme="minorHAnsi" w:hAnsiTheme="minorHAnsi" w:cstheme="minorHAnsi"/>
        </w:rPr>
        <w:t xml:space="preserve"> v pracovních dnech v </w:t>
      </w:r>
      <w:proofErr w:type="spellStart"/>
      <w:r w:rsidRPr="00B06096">
        <w:rPr>
          <w:rFonts w:asciiTheme="minorHAnsi" w:hAnsiTheme="minorHAnsi" w:cstheme="minorHAnsi"/>
        </w:rPr>
        <w:t>časovém</w:t>
      </w:r>
      <w:proofErr w:type="spellEnd"/>
      <w:r w:rsidRPr="00B06096">
        <w:rPr>
          <w:rFonts w:asciiTheme="minorHAnsi" w:hAnsiTheme="minorHAnsi" w:cstheme="minorHAnsi"/>
        </w:rPr>
        <w:t xml:space="preserve"> </w:t>
      </w:r>
      <w:proofErr w:type="spellStart"/>
      <w:r w:rsidRPr="00B06096">
        <w:rPr>
          <w:rFonts w:asciiTheme="minorHAnsi" w:hAnsiTheme="minorHAnsi" w:cstheme="minorHAnsi"/>
        </w:rPr>
        <w:t>rozmezi</w:t>
      </w:r>
      <w:proofErr w:type="spellEnd"/>
      <w:r w:rsidRPr="00B06096">
        <w:rPr>
          <w:rFonts w:asciiTheme="minorHAnsi" w:hAnsiTheme="minorHAnsi" w:cstheme="minorHAnsi"/>
        </w:rPr>
        <w:t xml:space="preserve">́ </w:t>
      </w:r>
      <w:r w:rsidR="00E05557" w:rsidRPr="00B06096">
        <w:rPr>
          <w:rFonts w:asciiTheme="minorHAnsi" w:hAnsiTheme="minorHAnsi" w:cstheme="minorHAnsi"/>
        </w:rPr>
        <w:t>8</w:t>
      </w:r>
      <w:r w:rsidRPr="00B06096">
        <w:rPr>
          <w:rFonts w:asciiTheme="minorHAnsi" w:hAnsiTheme="minorHAnsi" w:cstheme="minorHAnsi"/>
        </w:rPr>
        <w:t xml:space="preserve"> až 19 hodin, pro kritické požadavky (např. nedostupnost webové prezentace) i v době víkendů a svátků v době 10 až 18 hodin. Doba odezvy/reakce </w:t>
      </w:r>
      <w:proofErr w:type="spellStart"/>
      <w:r w:rsidRPr="00B06096">
        <w:rPr>
          <w:rFonts w:asciiTheme="minorHAnsi" w:hAnsiTheme="minorHAnsi" w:cstheme="minorHAnsi"/>
        </w:rPr>
        <w:t>při</w:t>
      </w:r>
      <w:proofErr w:type="spellEnd"/>
      <w:r w:rsidRPr="00B06096">
        <w:rPr>
          <w:rFonts w:asciiTheme="minorHAnsi" w:hAnsiTheme="minorHAnsi" w:cstheme="minorHAnsi"/>
        </w:rPr>
        <w:t xml:space="preserve"> </w:t>
      </w:r>
      <w:proofErr w:type="spellStart"/>
      <w:r w:rsidRPr="00B06096">
        <w:rPr>
          <w:rFonts w:asciiTheme="minorHAnsi" w:hAnsiTheme="minorHAnsi" w:cstheme="minorHAnsi"/>
        </w:rPr>
        <w:t>požadavku</w:t>
      </w:r>
      <w:proofErr w:type="spellEnd"/>
      <w:r w:rsidRPr="00B06096">
        <w:rPr>
          <w:rFonts w:asciiTheme="minorHAnsi" w:hAnsiTheme="minorHAnsi" w:cstheme="minorHAnsi"/>
        </w:rPr>
        <w:t xml:space="preserve"> ze strany Zadavatele a při </w:t>
      </w:r>
      <w:proofErr w:type="spellStart"/>
      <w:r w:rsidRPr="00B06096">
        <w:rPr>
          <w:rFonts w:asciiTheme="minorHAnsi" w:hAnsiTheme="minorHAnsi" w:cstheme="minorHAnsi"/>
        </w:rPr>
        <w:t>poruše</w:t>
      </w:r>
      <w:proofErr w:type="spellEnd"/>
      <w:r w:rsidRPr="00B06096">
        <w:rPr>
          <w:rFonts w:asciiTheme="minorHAnsi" w:hAnsiTheme="minorHAnsi" w:cstheme="minorHAnsi"/>
        </w:rPr>
        <w:t xml:space="preserve"> </w:t>
      </w:r>
      <w:proofErr w:type="spellStart"/>
      <w:r w:rsidRPr="00B06096">
        <w:rPr>
          <w:rFonts w:asciiTheme="minorHAnsi" w:hAnsiTheme="minorHAnsi" w:cstheme="minorHAnsi"/>
        </w:rPr>
        <w:t>nesmi</w:t>
      </w:r>
      <w:proofErr w:type="spellEnd"/>
      <w:r w:rsidRPr="00B06096">
        <w:rPr>
          <w:rFonts w:asciiTheme="minorHAnsi" w:hAnsiTheme="minorHAnsi" w:cstheme="minorHAnsi"/>
        </w:rPr>
        <w:t xml:space="preserve">́ </w:t>
      </w:r>
      <w:proofErr w:type="spellStart"/>
      <w:r w:rsidRPr="00B06096">
        <w:rPr>
          <w:rFonts w:asciiTheme="minorHAnsi" w:hAnsiTheme="minorHAnsi" w:cstheme="minorHAnsi"/>
        </w:rPr>
        <w:t>přesáhnout</w:t>
      </w:r>
      <w:proofErr w:type="spellEnd"/>
      <w:r w:rsidRPr="00B06096">
        <w:rPr>
          <w:rFonts w:asciiTheme="minorHAnsi" w:hAnsiTheme="minorHAnsi" w:cstheme="minorHAnsi"/>
        </w:rPr>
        <w:t xml:space="preserve"> 24 hodin od </w:t>
      </w:r>
      <w:proofErr w:type="spellStart"/>
      <w:r w:rsidRPr="00B06096">
        <w:rPr>
          <w:rFonts w:asciiTheme="minorHAnsi" w:hAnsiTheme="minorHAnsi" w:cstheme="minorHAnsi"/>
        </w:rPr>
        <w:t>nahlášeni</w:t>
      </w:r>
      <w:proofErr w:type="spellEnd"/>
      <w:r w:rsidRPr="00B06096">
        <w:rPr>
          <w:rFonts w:asciiTheme="minorHAnsi" w:hAnsiTheme="minorHAnsi" w:cstheme="minorHAnsi"/>
        </w:rPr>
        <w:t xml:space="preserve">́. Odstranění závady musí proběhnout maximálně do 24 hodin od první reakce na požadavek. Zadavatel je povinen poskytnout nutnou součinnost. </w:t>
      </w:r>
      <w:proofErr w:type="spellStart"/>
      <w:r w:rsidRPr="00B06096">
        <w:rPr>
          <w:rFonts w:asciiTheme="minorHAnsi" w:hAnsiTheme="minorHAnsi" w:cstheme="minorHAnsi"/>
        </w:rPr>
        <w:t>Závady</w:t>
      </w:r>
      <w:proofErr w:type="spellEnd"/>
      <w:r w:rsidRPr="00B06096">
        <w:rPr>
          <w:rFonts w:asciiTheme="minorHAnsi" w:hAnsiTheme="minorHAnsi" w:cstheme="minorHAnsi"/>
        </w:rPr>
        <w:t xml:space="preserve"> a </w:t>
      </w:r>
      <w:proofErr w:type="spellStart"/>
      <w:r w:rsidRPr="00B06096">
        <w:rPr>
          <w:rFonts w:asciiTheme="minorHAnsi" w:hAnsiTheme="minorHAnsi" w:cstheme="minorHAnsi"/>
        </w:rPr>
        <w:t>požadavky</w:t>
      </w:r>
      <w:proofErr w:type="spellEnd"/>
      <w:r w:rsidRPr="00B06096">
        <w:rPr>
          <w:rFonts w:asciiTheme="minorHAnsi" w:hAnsiTheme="minorHAnsi" w:cstheme="minorHAnsi"/>
        </w:rPr>
        <w:t xml:space="preserve"> bude </w:t>
      </w:r>
      <w:proofErr w:type="spellStart"/>
      <w:r w:rsidRPr="00B06096">
        <w:rPr>
          <w:rFonts w:asciiTheme="minorHAnsi" w:hAnsiTheme="minorHAnsi" w:cstheme="minorHAnsi"/>
        </w:rPr>
        <w:t>možne</w:t>
      </w:r>
      <w:proofErr w:type="spellEnd"/>
      <w:r w:rsidRPr="00B06096">
        <w:rPr>
          <w:rFonts w:asciiTheme="minorHAnsi" w:hAnsiTheme="minorHAnsi" w:cstheme="minorHAnsi"/>
        </w:rPr>
        <w:t xml:space="preserve">́ </w:t>
      </w:r>
      <w:proofErr w:type="spellStart"/>
      <w:r w:rsidRPr="00B06096">
        <w:rPr>
          <w:rFonts w:asciiTheme="minorHAnsi" w:hAnsiTheme="minorHAnsi" w:cstheme="minorHAnsi"/>
        </w:rPr>
        <w:t>nahlásit</w:t>
      </w:r>
      <w:proofErr w:type="spellEnd"/>
      <w:r w:rsidRPr="00B06096">
        <w:rPr>
          <w:rFonts w:asciiTheme="minorHAnsi" w:hAnsiTheme="minorHAnsi" w:cstheme="minorHAnsi"/>
        </w:rPr>
        <w:t xml:space="preserve"> telefonicky, e-mailem, </w:t>
      </w:r>
      <w:proofErr w:type="spellStart"/>
      <w:r w:rsidRPr="00B06096">
        <w:rPr>
          <w:rFonts w:asciiTheme="minorHAnsi" w:hAnsiTheme="minorHAnsi" w:cstheme="minorHAnsi"/>
        </w:rPr>
        <w:t>případne</w:t>
      </w:r>
      <w:proofErr w:type="spellEnd"/>
      <w:r w:rsidRPr="00B06096">
        <w:rPr>
          <w:rFonts w:asciiTheme="minorHAnsi" w:hAnsiTheme="minorHAnsi" w:cstheme="minorHAnsi"/>
        </w:rPr>
        <w:t xml:space="preserve">̌ informačním </w:t>
      </w:r>
      <w:proofErr w:type="spellStart"/>
      <w:r w:rsidRPr="00B06096">
        <w:rPr>
          <w:rFonts w:asciiTheme="minorHAnsi" w:hAnsiTheme="minorHAnsi" w:cstheme="minorHAnsi"/>
        </w:rPr>
        <w:t>systémem</w:t>
      </w:r>
      <w:proofErr w:type="spellEnd"/>
      <w:r w:rsidRPr="00B06096">
        <w:rPr>
          <w:rFonts w:asciiTheme="minorHAnsi" w:hAnsiTheme="minorHAnsi" w:cstheme="minorHAnsi"/>
        </w:rPr>
        <w:t xml:space="preserve"> pro správu </w:t>
      </w:r>
      <w:proofErr w:type="gramStart"/>
      <w:r w:rsidRPr="00B06096">
        <w:rPr>
          <w:rFonts w:asciiTheme="minorHAnsi" w:hAnsiTheme="minorHAnsi" w:cstheme="minorHAnsi"/>
        </w:rPr>
        <w:t>úkolů - dále</w:t>
      </w:r>
      <w:proofErr w:type="gramEnd"/>
      <w:r w:rsidRPr="00B06096">
        <w:rPr>
          <w:rFonts w:asciiTheme="minorHAnsi" w:hAnsiTheme="minorHAnsi" w:cstheme="minorHAnsi"/>
        </w:rPr>
        <w:t xml:space="preserve"> pouze standardní cestou.</w:t>
      </w:r>
    </w:p>
    <w:p w14:paraId="7DEB0716" w14:textId="4F923F38" w:rsidR="00845FC6" w:rsidRPr="00B06096" w:rsidRDefault="00845FC6" w:rsidP="00845FC6">
      <w:pPr>
        <w:pStyle w:val="Odstavecseseznamem"/>
        <w:numPr>
          <w:ilvl w:val="0"/>
          <w:numId w:val="32"/>
        </w:numPr>
        <w:spacing w:after="60" w:line="300" w:lineRule="atLeast"/>
        <w:ind w:left="567" w:hanging="567"/>
        <w:contextualSpacing w:val="0"/>
        <w:jc w:val="both"/>
        <w:rPr>
          <w:rFonts w:asciiTheme="minorHAnsi" w:hAnsiTheme="minorHAnsi" w:cstheme="minorHAnsi"/>
        </w:rPr>
      </w:pPr>
      <w:r w:rsidRPr="00B06096">
        <w:rPr>
          <w:rFonts w:asciiTheme="minorHAnsi" w:hAnsiTheme="minorHAnsi" w:cstheme="minorHAnsi"/>
        </w:rPr>
        <w:t xml:space="preserve">Doba nedostupnosti </w:t>
      </w:r>
      <w:proofErr w:type="spellStart"/>
      <w:r w:rsidRPr="00B06096">
        <w:rPr>
          <w:rFonts w:asciiTheme="minorHAnsi" w:hAnsiTheme="minorHAnsi" w:cstheme="minorHAnsi"/>
        </w:rPr>
        <w:t>služby</w:t>
      </w:r>
      <w:proofErr w:type="spellEnd"/>
      <w:r w:rsidRPr="00B06096">
        <w:rPr>
          <w:rFonts w:asciiTheme="minorHAnsi" w:hAnsiTheme="minorHAnsi" w:cstheme="minorHAnsi"/>
        </w:rPr>
        <w:t xml:space="preserve"> je </w:t>
      </w:r>
      <w:proofErr w:type="spellStart"/>
      <w:r w:rsidRPr="00B06096">
        <w:rPr>
          <w:rFonts w:asciiTheme="minorHAnsi" w:hAnsiTheme="minorHAnsi" w:cstheme="minorHAnsi"/>
        </w:rPr>
        <w:t>obdobi</w:t>
      </w:r>
      <w:proofErr w:type="spellEnd"/>
      <w:r w:rsidRPr="00B06096">
        <w:rPr>
          <w:rFonts w:asciiTheme="minorHAnsi" w:hAnsiTheme="minorHAnsi" w:cstheme="minorHAnsi"/>
        </w:rPr>
        <w:t xml:space="preserve">́ v </w:t>
      </w:r>
      <w:proofErr w:type="spellStart"/>
      <w:r w:rsidRPr="00B06096">
        <w:rPr>
          <w:rFonts w:asciiTheme="minorHAnsi" w:hAnsiTheme="minorHAnsi" w:cstheme="minorHAnsi"/>
        </w:rPr>
        <w:t>rámci</w:t>
      </w:r>
      <w:proofErr w:type="spellEnd"/>
      <w:r w:rsidRPr="00B06096">
        <w:rPr>
          <w:rFonts w:asciiTheme="minorHAnsi" w:hAnsiTheme="minorHAnsi" w:cstheme="minorHAnsi"/>
        </w:rPr>
        <w:t xml:space="preserve"> doby </w:t>
      </w:r>
      <w:proofErr w:type="spellStart"/>
      <w:r w:rsidRPr="00B06096">
        <w:rPr>
          <w:rFonts w:asciiTheme="minorHAnsi" w:hAnsiTheme="minorHAnsi" w:cstheme="minorHAnsi"/>
        </w:rPr>
        <w:t>trváni</w:t>
      </w:r>
      <w:proofErr w:type="spellEnd"/>
      <w:r w:rsidRPr="00B06096">
        <w:rPr>
          <w:rFonts w:asciiTheme="minorHAnsi" w:hAnsiTheme="minorHAnsi" w:cstheme="minorHAnsi"/>
        </w:rPr>
        <w:t xml:space="preserve">́ </w:t>
      </w:r>
      <w:proofErr w:type="spellStart"/>
      <w:r w:rsidRPr="00B06096">
        <w:rPr>
          <w:rFonts w:asciiTheme="minorHAnsi" w:hAnsiTheme="minorHAnsi" w:cstheme="minorHAnsi"/>
        </w:rPr>
        <w:t>služby</w:t>
      </w:r>
      <w:proofErr w:type="spellEnd"/>
      <w:r w:rsidRPr="00B06096">
        <w:rPr>
          <w:rFonts w:asciiTheme="minorHAnsi" w:hAnsiTheme="minorHAnsi" w:cstheme="minorHAnsi"/>
        </w:rPr>
        <w:t xml:space="preserve"> v </w:t>
      </w:r>
      <w:proofErr w:type="spellStart"/>
      <w:r w:rsidRPr="00B06096">
        <w:rPr>
          <w:rFonts w:asciiTheme="minorHAnsi" w:hAnsiTheme="minorHAnsi" w:cstheme="minorHAnsi"/>
        </w:rPr>
        <w:t>měsíci</w:t>
      </w:r>
      <w:proofErr w:type="spellEnd"/>
      <w:r w:rsidRPr="00B06096">
        <w:rPr>
          <w:rFonts w:asciiTheme="minorHAnsi" w:hAnsiTheme="minorHAnsi" w:cstheme="minorHAnsi"/>
        </w:rPr>
        <w:t xml:space="preserve">, ve </w:t>
      </w:r>
      <w:proofErr w:type="spellStart"/>
      <w:r w:rsidRPr="00B06096">
        <w:rPr>
          <w:rFonts w:asciiTheme="minorHAnsi" w:hAnsiTheme="minorHAnsi" w:cstheme="minorHAnsi"/>
        </w:rPr>
        <w:t>kterém</w:t>
      </w:r>
      <w:proofErr w:type="spellEnd"/>
      <w:r w:rsidRPr="00B06096">
        <w:rPr>
          <w:rFonts w:asciiTheme="minorHAnsi" w:hAnsiTheme="minorHAnsi" w:cstheme="minorHAnsi"/>
        </w:rPr>
        <w:t xml:space="preserve"> nebylo </w:t>
      </w:r>
      <w:proofErr w:type="spellStart"/>
      <w:r w:rsidRPr="00B06096">
        <w:rPr>
          <w:rFonts w:asciiTheme="minorHAnsi" w:hAnsiTheme="minorHAnsi" w:cstheme="minorHAnsi"/>
        </w:rPr>
        <w:t>možne</w:t>
      </w:r>
      <w:proofErr w:type="spellEnd"/>
      <w:r w:rsidRPr="00B06096">
        <w:rPr>
          <w:rFonts w:asciiTheme="minorHAnsi" w:hAnsiTheme="minorHAnsi" w:cstheme="minorHAnsi"/>
        </w:rPr>
        <w:t xml:space="preserve">́ </w:t>
      </w:r>
      <w:proofErr w:type="spellStart"/>
      <w:r w:rsidRPr="00B06096">
        <w:rPr>
          <w:rFonts w:asciiTheme="minorHAnsi" w:hAnsiTheme="minorHAnsi" w:cstheme="minorHAnsi"/>
        </w:rPr>
        <w:t>službu</w:t>
      </w:r>
      <w:proofErr w:type="spellEnd"/>
      <w:r w:rsidRPr="00B06096">
        <w:rPr>
          <w:rFonts w:asciiTheme="minorHAnsi" w:hAnsiTheme="minorHAnsi" w:cstheme="minorHAnsi"/>
        </w:rPr>
        <w:t xml:space="preserve"> </w:t>
      </w:r>
      <w:proofErr w:type="spellStart"/>
      <w:r w:rsidRPr="00B06096">
        <w:rPr>
          <w:rFonts w:asciiTheme="minorHAnsi" w:hAnsiTheme="minorHAnsi" w:cstheme="minorHAnsi"/>
        </w:rPr>
        <w:t>řádne</w:t>
      </w:r>
      <w:proofErr w:type="spellEnd"/>
      <w:r w:rsidRPr="00B06096">
        <w:rPr>
          <w:rFonts w:asciiTheme="minorHAnsi" w:hAnsiTheme="minorHAnsi" w:cstheme="minorHAnsi"/>
        </w:rPr>
        <w:t xml:space="preserve">̌ </w:t>
      </w:r>
      <w:proofErr w:type="spellStart"/>
      <w:r w:rsidRPr="00B06096">
        <w:rPr>
          <w:rFonts w:asciiTheme="minorHAnsi" w:hAnsiTheme="minorHAnsi" w:cstheme="minorHAnsi"/>
        </w:rPr>
        <w:t>užívat</w:t>
      </w:r>
      <w:proofErr w:type="spellEnd"/>
      <w:r w:rsidRPr="00B06096">
        <w:rPr>
          <w:rFonts w:asciiTheme="minorHAnsi" w:hAnsiTheme="minorHAnsi" w:cstheme="minorHAnsi"/>
        </w:rPr>
        <w:t xml:space="preserve"> z </w:t>
      </w:r>
      <w:proofErr w:type="spellStart"/>
      <w:r w:rsidRPr="00B06096">
        <w:rPr>
          <w:rFonts w:asciiTheme="minorHAnsi" w:hAnsiTheme="minorHAnsi" w:cstheme="minorHAnsi"/>
        </w:rPr>
        <w:t>příčin</w:t>
      </w:r>
      <w:proofErr w:type="spellEnd"/>
      <w:r w:rsidRPr="00B06096">
        <w:rPr>
          <w:rFonts w:asciiTheme="minorHAnsi" w:hAnsiTheme="minorHAnsi" w:cstheme="minorHAnsi"/>
        </w:rPr>
        <w:t xml:space="preserve">, </w:t>
      </w:r>
      <w:proofErr w:type="spellStart"/>
      <w:r w:rsidRPr="00B06096">
        <w:rPr>
          <w:rFonts w:asciiTheme="minorHAnsi" w:hAnsiTheme="minorHAnsi" w:cstheme="minorHAnsi"/>
        </w:rPr>
        <w:t>ktere</w:t>
      </w:r>
      <w:proofErr w:type="spellEnd"/>
      <w:r w:rsidRPr="00B06096">
        <w:rPr>
          <w:rFonts w:asciiTheme="minorHAnsi" w:hAnsiTheme="minorHAnsi" w:cstheme="minorHAnsi"/>
        </w:rPr>
        <w:t xml:space="preserve">́ byly </w:t>
      </w:r>
      <w:proofErr w:type="spellStart"/>
      <w:r w:rsidRPr="00B06096">
        <w:rPr>
          <w:rFonts w:asciiTheme="minorHAnsi" w:hAnsiTheme="minorHAnsi" w:cstheme="minorHAnsi"/>
        </w:rPr>
        <w:t>způsobeny</w:t>
      </w:r>
      <w:proofErr w:type="spellEnd"/>
      <w:r w:rsidRPr="00B06096">
        <w:rPr>
          <w:rFonts w:asciiTheme="minorHAnsi" w:hAnsiTheme="minorHAnsi" w:cstheme="minorHAnsi"/>
        </w:rPr>
        <w:t xml:space="preserve"> na </w:t>
      </w:r>
      <w:proofErr w:type="spellStart"/>
      <w:r w:rsidRPr="00B06096">
        <w:rPr>
          <w:rFonts w:asciiTheme="minorHAnsi" w:hAnsiTheme="minorHAnsi" w:cstheme="minorHAnsi"/>
        </w:rPr>
        <w:t>strane</w:t>
      </w:r>
      <w:proofErr w:type="spellEnd"/>
      <w:r w:rsidRPr="00B06096">
        <w:rPr>
          <w:rFonts w:asciiTheme="minorHAnsi" w:hAnsiTheme="minorHAnsi" w:cstheme="minorHAnsi"/>
        </w:rPr>
        <w:t xml:space="preserve">̌ dodavatele. </w:t>
      </w:r>
      <w:proofErr w:type="spellStart"/>
      <w:r w:rsidRPr="00B06096">
        <w:rPr>
          <w:rFonts w:asciiTheme="minorHAnsi" w:hAnsiTheme="minorHAnsi" w:cstheme="minorHAnsi"/>
        </w:rPr>
        <w:t>Minimálni</w:t>
      </w:r>
      <w:proofErr w:type="spellEnd"/>
      <w:r w:rsidRPr="00B06096">
        <w:rPr>
          <w:rFonts w:asciiTheme="minorHAnsi" w:hAnsiTheme="minorHAnsi" w:cstheme="minorHAnsi"/>
        </w:rPr>
        <w:t xml:space="preserve">́ </w:t>
      </w:r>
      <w:proofErr w:type="spellStart"/>
      <w:r w:rsidRPr="00B06096">
        <w:rPr>
          <w:rFonts w:asciiTheme="minorHAnsi" w:hAnsiTheme="minorHAnsi" w:cstheme="minorHAnsi"/>
        </w:rPr>
        <w:t>požadavek</w:t>
      </w:r>
      <w:proofErr w:type="spellEnd"/>
      <w:r w:rsidRPr="00B06096">
        <w:rPr>
          <w:rFonts w:asciiTheme="minorHAnsi" w:hAnsiTheme="minorHAnsi" w:cstheme="minorHAnsi"/>
        </w:rPr>
        <w:t xml:space="preserve"> na garanci dostupnosti </w:t>
      </w:r>
      <w:proofErr w:type="spellStart"/>
      <w:r w:rsidRPr="00B06096">
        <w:rPr>
          <w:rFonts w:asciiTheme="minorHAnsi" w:hAnsiTheme="minorHAnsi" w:cstheme="minorHAnsi"/>
        </w:rPr>
        <w:t>poskytovane</w:t>
      </w:r>
      <w:proofErr w:type="spellEnd"/>
      <w:r w:rsidRPr="00B06096">
        <w:rPr>
          <w:rFonts w:asciiTheme="minorHAnsi" w:hAnsiTheme="minorHAnsi" w:cstheme="minorHAnsi"/>
        </w:rPr>
        <w:t xml:space="preserve">́ </w:t>
      </w:r>
      <w:proofErr w:type="spellStart"/>
      <w:r w:rsidRPr="00B06096">
        <w:rPr>
          <w:rFonts w:asciiTheme="minorHAnsi" w:hAnsiTheme="minorHAnsi" w:cstheme="minorHAnsi"/>
        </w:rPr>
        <w:t>služby</w:t>
      </w:r>
      <w:proofErr w:type="spellEnd"/>
      <w:r w:rsidRPr="00B06096">
        <w:rPr>
          <w:rFonts w:asciiTheme="minorHAnsi" w:hAnsiTheme="minorHAnsi" w:cstheme="minorHAnsi"/>
        </w:rPr>
        <w:t xml:space="preserve"> (</w:t>
      </w:r>
      <w:proofErr w:type="spellStart"/>
      <w:r w:rsidRPr="00B06096">
        <w:rPr>
          <w:rFonts w:asciiTheme="minorHAnsi" w:hAnsiTheme="minorHAnsi" w:cstheme="minorHAnsi"/>
        </w:rPr>
        <w:t>zajištěni</w:t>
      </w:r>
      <w:proofErr w:type="spellEnd"/>
      <w:r w:rsidRPr="00B06096">
        <w:rPr>
          <w:rFonts w:asciiTheme="minorHAnsi" w:hAnsiTheme="minorHAnsi" w:cstheme="minorHAnsi"/>
        </w:rPr>
        <w:t>́ provozu nového webu) je 99,</w:t>
      </w:r>
      <w:r w:rsidR="002F5498" w:rsidRPr="00B06096">
        <w:rPr>
          <w:rFonts w:asciiTheme="minorHAnsi" w:hAnsiTheme="minorHAnsi" w:cstheme="minorHAnsi"/>
        </w:rPr>
        <w:t>8</w:t>
      </w:r>
      <w:r w:rsidRPr="00B06096">
        <w:rPr>
          <w:rFonts w:asciiTheme="minorHAnsi" w:hAnsiTheme="minorHAnsi" w:cstheme="minorHAnsi"/>
        </w:rPr>
        <w:t xml:space="preserve"> %, tj. </w:t>
      </w:r>
      <w:proofErr w:type="spellStart"/>
      <w:r w:rsidRPr="00B06096">
        <w:rPr>
          <w:rFonts w:asciiTheme="minorHAnsi" w:hAnsiTheme="minorHAnsi" w:cstheme="minorHAnsi"/>
        </w:rPr>
        <w:t>přípustny</w:t>
      </w:r>
      <w:proofErr w:type="spellEnd"/>
      <w:r w:rsidRPr="00B06096">
        <w:rPr>
          <w:rFonts w:asciiTheme="minorHAnsi" w:hAnsiTheme="minorHAnsi" w:cstheme="minorHAnsi"/>
        </w:rPr>
        <w:t xml:space="preserve">́ </w:t>
      </w:r>
      <w:proofErr w:type="spellStart"/>
      <w:r w:rsidRPr="00B06096">
        <w:rPr>
          <w:rFonts w:asciiTheme="minorHAnsi" w:hAnsiTheme="minorHAnsi" w:cstheme="minorHAnsi"/>
        </w:rPr>
        <w:t>výpadek</w:t>
      </w:r>
      <w:proofErr w:type="spellEnd"/>
      <w:r w:rsidRPr="00B06096">
        <w:rPr>
          <w:rFonts w:asciiTheme="minorHAnsi" w:hAnsiTheme="minorHAnsi" w:cstheme="minorHAnsi"/>
        </w:rPr>
        <w:t xml:space="preserve"> v </w:t>
      </w:r>
      <w:proofErr w:type="spellStart"/>
      <w:r w:rsidRPr="00B06096">
        <w:rPr>
          <w:rFonts w:asciiTheme="minorHAnsi" w:hAnsiTheme="minorHAnsi" w:cstheme="minorHAnsi"/>
        </w:rPr>
        <w:t>celkovém</w:t>
      </w:r>
      <w:proofErr w:type="spellEnd"/>
      <w:r w:rsidRPr="00B06096">
        <w:rPr>
          <w:rFonts w:asciiTheme="minorHAnsi" w:hAnsiTheme="minorHAnsi" w:cstheme="minorHAnsi"/>
        </w:rPr>
        <w:t xml:space="preserve"> </w:t>
      </w:r>
      <w:proofErr w:type="spellStart"/>
      <w:r w:rsidRPr="00B06096">
        <w:rPr>
          <w:rFonts w:asciiTheme="minorHAnsi" w:hAnsiTheme="minorHAnsi" w:cstheme="minorHAnsi"/>
        </w:rPr>
        <w:t>součtu</w:t>
      </w:r>
      <w:proofErr w:type="spellEnd"/>
      <w:r w:rsidRPr="00B06096">
        <w:rPr>
          <w:rFonts w:asciiTheme="minorHAnsi" w:hAnsiTheme="minorHAnsi" w:cstheme="minorHAnsi"/>
        </w:rPr>
        <w:t xml:space="preserve"> </w:t>
      </w:r>
      <w:r w:rsidR="00E05557" w:rsidRPr="00B06096">
        <w:rPr>
          <w:rFonts w:asciiTheme="minorHAnsi" w:hAnsiTheme="minorHAnsi" w:cstheme="minorHAnsi"/>
        </w:rPr>
        <w:t>17</w:t>
      </w:r>
      <w:r w:rsidRPr="00B06096">
        <w:rPr>
          <w:rFonts w:asciiTheme="minorHAnsi" w:hAnsiTheme="minorHAnsi" w:cstheme="minorHAnsi"/>
        </w:rPr>
        <w:t xml:space="preserve"> hodin </w:t>
      </w:r>
      <w:r w:rsidR="00E05557" w:rsidRPr="00B06096">
        <w:rPr>
          <w:rFonts w:asciiTheme="minorHAnsi" w:hAnsiTheme="minorHAnsi" w:cstheme="minorHAnsi"/>
        </w:rPr>
        <w:t>34</w:t>
      </w:r>
      <w:r w:rsidRPr="00B06096">
        <w:rPr>
          <w:rFonts w:asciiTheme="minorHAnsi" w:hAnsiTheme="minorHAnsi" w:cstheme="minorHAnsi"/>
        </w:rPr>
        <w:t xml:space="preserve"> minut za rok.</w:t>
      </w:r>
    </w:p>
    <w:p w14:paraId="3C7BC9EF" w14:textId="77777777" w:rsidR="00845FC6" w:rsidRPr="00B06096" w:rsidRDefault="00845FC6" w:rsidP="00845FC6">
      <w:pPr>
        <w:pStyle w:val="Odstavecseseznamem"/>
        <w:numPr>
          <w:ilvl w:val="0"/>
          <w:numId w:val="32"/>
        </w:numPr>
        <w:spacing w:after="60" w:line="300" w:lineRule="atLeast"/>
        <w:ind w:left="567" w:hanging="567"/>
        <w:contextualSpacing w:val="0"/>
        <w:jc w:val="both"/>
        <w:rPr>
          <w:rFonts w:asciiTheme="minorHAnsi" w:hAnsiTheme="minorHAnsi" w:cstheme="minorHAnsi"/>
        </w:rPr>
      </w:pPr>
      <w:r w:rsidRPr="00B06096">
        <w:rPr>
          <w:rFonts w:asciiTheme="minorHAnsi" w:hAnsiTheme="minorHAnsi" w:cstheme="minorHAnsi"/>
        </w:rPr>
        <w:t>Dodavatel zajistí zálohování webů na bázi denních záloh (1x týdně plná záloha, ostatní dny v týdnu inkrementální záloha). Záloha bude dostupná v elektronické podobě, 2x ročně nebo dle domluvy smluvních stran i na fyzickém nosiči.</w:t>
      </w:r>
    </w:p>
    <w:p w14:paraId="0A94F63B" w14:textId="77777777" w:rsidR="00845FC6" w:rsidRPr="00B06096" w:rsidRDefault="00845FC6" w:rsidP="00845FC6">
      <w:pPr>
        <w:pStyle w:val="Odstavecseseznamem"/>
        <w:numPr>
          <w:ilvl w:val="0"/>
          <w:numId w:val="32"/>
        </w:numPr>
        <w:spacing w:after="60" w:line="300" w:lineRule="atLeast"/>
        <w:ind w:left="567" w:hanging="567"/>
        <w:contextualSpacing w:val="0"/>
        <w:jc w:val="both"/>
        <w:rPr>
          <w:rFonts w:asciiTheme="minorHAnsi" w:hAnsiTheme="minorHAnsi" w:cstheme="minorHAnsi"/>
        </w:rPr>
      </w:pPr>
      <w:r w:rsidRPr="00B06096">
        <w:rPr>
          <w:rFonts w:asciiTheme="minorHAnsi" w:hAnsiTheme="minorHAnsi" w:cstheme="minorHAnsi"/>
        </w:rPr>
        <w:t xml:space="preserve">Dodavatel nastaví na novém webu nástroje pro monitorování správné funkčnosti nového webu. Zároveň dodavatel na novém webu nastaví nástroje k analýze návštěvnosti, jmenovitě pak např. Google </w:t>
      </w:r>
      <w:proofErr w:type="spellStart"/>
      <w:proofErr w:type="gramStart"/>
      <w:r w:rsidRPr="00B06096">
        <w:rPr>
          <w:rFonts w:asciiTheme="minorHAnsi" w:hAnsiTheme="minorHAnsi" w:cstheme="minorHAnsi"/>
        </w:rPr>
        <w:t>Analytics</w:t>
      </w:r>
      <w:proofErr w:type="spellEnd"/>
      <w:r w:rsidRPr="00B06096">
        <w:rPr>
          <w:rFonts w:asciiTheme="minorHAnsi" w:hAnsiTheme="minorHAnsi" w:cstheme="minorHAnsi"/>
        </w:rPr>
        <w:t xml:space="preserve"> - v</w:t>
      </w:r>
      <w:proofErr w:type="gramEnd"/>
      <w:r w:rsidRPr="00B06096">
        <w:rPr>
          <w:rFonts w:asciiTheme="minorHAnsi" w:hAnsiTheme="minorHAnsi" w:cstheme="minorHAnsi"/>
        </w:rPr>
        <w:t xml:space="preserve"> součinnosti se Zadavatelem</w:t>
      </w:r>
    </w:p>
    <w:p w14:paraId="0FB6DF9F" w14:textId="77777777" w:rsidR="00845FC6" w:rsidRPr="00B06096" w:rsidRDefault="00845FC6" w:rsidP="00845FC6">
      <w:pPr>
        <w:pStyle w:val="Odstavecseseznamem"/>
        <w:numPr>
          <w:ilvl w:val="0"/>
          <w:numId w:val="32"/>
        </w:numPr>
        <w:spacing w:after="60" w:line="300" w:lineRule="atLeast"/>
        <w:ind w:left="567" w:hanging="567"/>
        <w:contextualSpacing w:val="0"/>
        <w:jc w:val="both"/>
        <w:rPr>
          <w:rFonts w:asciiTheme="minorHAnsi" w:hAnsiTheme="minorHAnsi" w:cstheme="minorHAnsi"/>
        </w:rPr>
      </w:pPr>
      <w:r w:rsidRPr="00B06096">
        <w:rPr>
          <w:rFonts w:asciiTheme="minorHAnsi" w:hAnsiTheme="minorHAnsi" w:cstheme="minorHAnsi"/>
        </w:rPr>
        <w:t xml:space="preserve">Dodavatel zajistí školení osob pověřených správou nového webu a </w:t>
      </w:r>
      <w:proofErr w:type="gramStart"/>
      <w:r w:rsidRPr="00B06096">
        <w:rPr>
          <w:rFonts w:asciiTheme="minorHAnsi" w:hAnsiTheme="minorHAnsi" w:cstheme="minorHAnsi"/>
        </w:rPr>
        <w:t>vytvoří</w:t>
      </w:r>
      <w:proofErr w:type="gramEnd"/>
      <w:r w:rsidRPr="00B06096">
        <w:rPr>
          <w:rFonts w:asciiTheme="minorHAnsi" w:hAnsiTheme="minorHAnsi" w:cstheme="minorHAnsi"/>
        </w:rPr>
        <w:t xml:space="preserve"> školicí materiály, které umožní zaškolení dalších osob během provozu nového webu.</w:t>
      </w:r>
    </w:p>
    <w:p w14:paraId="75AD945A" w14:textId="77777777" w:rsidR="00845FC6" w:rsidRPr="00B06096" w:rsidRDefault="00845FC6" w:rsidP="00845FC6">
      <w:pPr>
        <w:pStyle w:val="Odstavecseseznamem"/>
        <w:numPr>
          <w:ilvl w:val="0"/>
          <w:numId w:val="32"/>
        </w:numPr>
        <w:spacing w:after="60" w:line="300" w:lineRule="atLeast"/>
        <w:ind w:left="567" w:hanging="567"/>
        <w:contextualSpacing w:val="0"/>
        <w:jc w:val="both"/>
        <w:rPr>
          <w:rFonts w:asciiTheme="minorHAnsi" w:hAnsiTheme="minorHAnsi" w:cstheme="minorHAnsi"/>
        </w:rPr>
      </w:pPr>
      <w:r w:rsidRPr="00B06096">
        <w:rPr>
          <w:rFonts w:asciiTheme="minorHAnsi" w:hAnsiTheme="minorHAnsi" w:cstheme="minorHAnsi"/>
        </w:rPr>
        <w:t>Zadavatel může standardní cestou požádat o provedení úpravy v nastavení systému nového webu dodáním zpracovaného návrhu na změnu/úpravu.</w:t>
      </w:r>
    </w:p>
    <w:p w14:paraId="1F212660" w14:textId="77777777" w:rsidR="00845FC6" w:rsidRPr="00B06096" w:rsidRDefault="00845FC6" w:rsidP="00845FC6">
      <w:pPr>
        <w:pStyle w:val="Odstavecseseznamem"/>
        <w:numPr>
          <w:ilvl w:val="0"/>
          <w:numId w:val="32"/>
        </w:numPr>
        <w:spacing w:after="60" w:line="300" w:lineRule="atLeast"/>
        <w:ind w:left="567" w:hanging="567"/>
        <w:contextualSpacing w:val="0"/>
        <w:jc w:val="both"/>
        <w:rPr>
          <w:rFonts w:asciiTheme="minorHAnsi" w:hAnsiTheme="minorHAnsi" w:cstheme="minorHAnsi"/>
        </w:rPr>
      </w:pPr>
      <w:r w:rsidRPr="00B06096">
        <w:rPr>
          <w:rFonts w:asciiTheme="minorHAnsi" w:hAnsiTheme="minorHAnsi" w:cstheme="minorHAnsi"/>
        </w:rPr>
        <w:t>Zadavatel může standardní cestou požádat o vytvoření či úpravu obsahu nového webu (článku).</w:t>
      </w:r>
    </w:p>
    <w:p w14:paraId="7BBBF504" w14:textId="62AC497F" w:rsidR="00E05557" w:rsidRPr="00FC363D" w:rsidRDefault="00845FC6" w:rsidP="00FC363D">
      <w:pPr>
        <w:pStyle w:val="Odstavecseseznamem"/>
        <w:numPr>
          <w:ilvl w:val="0"/>
          <w:numId w:val="32"/>
        </w:numPr>
        <w:spacing w:after="60" w:line="300" w:lineRule="atLeast"/>
        <w:ind w:left="567" w:hanging="567"/>
        <w:contextualSpacing w:val="0"/>
        <w:jc w:val="both"/>
        <w:rPr>
          <w:rFonts w:asciiTheme="minorHAnsi" w:hAnsiTheme="minorHAnsi" w:cstheme="minorHAnsi"/>
        </w:rPr>
      </w:pPr>
      <w:r w:rsidRPr="00B06096">
        <w:rPr>
          <w:rFonts w:asciiTheme="minorHAnsi" w:hAnsiTheme="minorHAnsi" w:cstheme="minorHAnsi"/>
        </w:rPr>
        <w:t xml:space="preserve">Dodavatel garantuje reakční doby na požadavky na vytvoření či úpravu obsahu nebo úpravy nastavení </w:t>
      </w:r>
      <w:proofErr w:type="gramStart"/>
      <w:r w:rsidRPr="00B06096">
        <w:rPr>
          <w:rFonts w:asciiTheme="minorHAnsi" w:hAnsiTheme="minorHAnsi" w:cstheme="minorHAnsi"/>
        </w:rPr>
        <w:t>systému</w:t>
      </w:r>
      <w:proofErr w:type="gramEnd"/>
      <w:r w:rsidRPr="00B06096">
        <w:rPr>
          <w:rFonts w:asciiTheme="minorHAnsi" w:hAnsiTheme="minorHAnsi" w:cstheme="minorHAnsi"/>
        </w:rPr>
        <w:t xml:space="preserve"> a to v tomto rozsahu.</w:t>
      </w:r>
    </w:p>
    <w:sectPr w:rsidR="00E05557" w:rsidRPr="00FC363D" w:rsidSect="00034678">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1CB37" w14:textId="77777777" w:rsidR="00B67B1F" w:rsidRDefault="00B67B1F" w:rsidP="00DB6555">
      <w:r>
        <w:separator/>
      </w:r>
    </w:p>
  </w:endnote>
  <w:endnote w:type="continuationSeparator" w:id="0">
    <w:p w14:paraId="6046ACB0" w14:textId="77777777" w:rsidR="00B67B1F" w:rsidRDefault="00B67B1F" w:rsidP="00DB6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47512" w14:textId="77777777" w:rsidR="00B67B1F" w:rsidRDefault="00B67B1F" w:rsidP="00DB6555">
      <w:r>
        <w:separator/>
      </w:r>
    </w:p>
  </w:footnote>
  <w:footnote w:type="continuationSeparator" w:id="0">
    <w:p w14:paraId="1476628B" w14:textId="77777777" w:rsidR="00B67B1F" w:rsidRDefault="00B67B1F" w:rsidP="00DB6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001F3" w14:textId="77777777" w:rsidR="00350974" w:rsidRDefault="0035097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hybridMultilevel"/>
    <w:tmpl w:val="B42474BA"/>
    <w:lvl w:ilvl="0" w:tplc="04050017">
      <w:start w:val="1"/>
      <w:numFmt w:val="lowerLetter"/>
      <w:lvlText w:val="%1)"/>
      <w:lvlJc w:val="left"/>
      <w:pPr>
        <w:ind w:left="2062" w:hanging="360"/>
      </w:pPr>
    </w:lvl>
    <w:lvl w:ilvl="1" w:tplc="7766E254">
      <w:start w:val="1"/>
      <w:numFmt w:val="bullet"/>
      <w:lvlText w:val=""/>
      <w:lvlJc w:val="left"/>
      <w:pPr>
        <w:ind w:left="1865" w:hanging="360"/>
      </w:pPr>
      <w:rPr>
        <w:rFonts w:ascii="Symbol" w:eastAsia="Calibri" w:hAnsi="Symbol" w:cs="Arial" w:hint="default"/>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 w15:restartNumberingAfterBreak="0">
    <w:nsid w:val="041A053F"/>
    <w:multiLevelType w:val="hybridMultilevel"/>
    <w:tmpl w:val="5E66D8BC"/>
    <w:lvl w:ilvl="0" w:tplc="04050017">
      <w:start w:val="1"/>
      <w:numFmt w:val="lowerLetter"/>
      <w:lvlText w:val="%1)"/>
      <w:lvlJc w:val="left"/>
      <w:pPr>
        <w:ind w:left="1145" w:hanging="360"/>
      </w:pPr>
      <w:rPr>
        <w:rFont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04350FF4"/>
    <w:multiLevelType w:val="hybridMultilevel"/>
    <w:tmpl w:val="E6F01166"/>
    <w:lvl w:ilvl="0" w:tplc="04050017">
      <w:start w:val="1"/>
      <w:numFmt w:val="lowerLetter"/>
      <w:lvlText w:val="%1)"/>
      <w:lvlJc w:val="left"/>
      <w:pPr>
        <w:tabs>
          <w:tab w:val="num" w:pos="720"/>
        </w:tabs>
        <w:ind w:left="720" w:hanging="360"/>
      </w:pPr>
      <w:rPr>
        <w:rFonts w:hint="default"/>
      </w:rPr>
    </w:lvl>
    <w:lvl w:ilvl="1" w:tplc="B502ACCC">
      <w:start w:val="1"/>
      <w:numFmt w:val="decimal"/>
      <w:lvlText w:val="%2."/>
      <w:lvlJc w:val="left"/>
      <w:pPr>
        <w:tabs>
          <w:tab w:val="num" w:pos="540"/>
        </w:tabs>
        <w:ind w:left="5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384A8C"/>
    <w:multiLevelType w:val="hybridMultilevel"/>
    <w:tmpl w:val="0F185C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5947D4D"/>
    <w:multiLevelType w:val="hybridMultilevel"/>
    <w:tmpl w:val="27D2EC18"/>
    <w:lvl w:ilvl="0" w:tplc="F4028D88">
      <w:start w:val="1"/>
      <w:numFmt w:val="lowerLetter"/>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440B1E"/>
    <w:multiLevelType w:val="hybridMultilevel"/>
    <w:tmpl w:val="5966184C"/>
    <w:lvl w:ilvl="0" w:tplc="FD0C4F80">
      <w:start w:val="3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8937242"/>
    <w:multiLevelType w:val="hybridMultilevel"/>
    <w:tmpl w:val="14DA66D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9F7E09"/>
    <w:multiLevelType w:val="hybridMultilevel"/>
    <w:tmpl w:val="649AC2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AA4794"/>
    <w:multiLevelType w:val="hybridMultilevel"/>
    <w:tmpl w:val="8C2AAF5A"/>
    <w:lvl w:ilvl="0" w:tplc="04050017">
      <w:start w:val="1"/>
      <w:numFmt w:val="lowerLetter"/>
      <w:lvlText w:val="%1)"/>
      <w:lvlJc w:val="left"/>
      <w:pPr>
        <w:ind w:left="720" w:hanging="360"/>
      </w:pPr>
    </w:lvl>
    <w:lvl w:ilvl="1" w:tplc="04050019">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2E2698"/>
    <w:multiLevelType w:val="hybridMultilevel"/>
    <w:tmpl w:val="16F4E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874348E"/>
    <w:multiLevelType w:val="hybridMultilevel"/>
    <w:tmpl w:val="6CCAEEBC"/>
    <w:lvl w:ilvl="0" w:tplc="04050017">
      <w:start w:val="1"/>
      <w:numFmt w:val="lowerLetter"/>
      <w:lvlText w:val="%1)"/>
      <w:lvlJc w:val="left"/>
      <w:pPr>
        <w:ind w:left="1928" w:hanging="360"/>
      </w:pPr>
      <w:rPr>
        <w:rFonts w:hint="default"/>
      </w:rPr>
    </w:lvl>
    <w:lvl w:ilvl="1" w:tplc="04050003" w:tentative="1">
      <w:start w:val="1"/>
      <w:numFmt w:val="bullet"/>
      <w:lvlText w:val="o"/>
      <w:lvlJc w:val="left"/>
      <w:pPr>
        <w:ind w:left="2648" w:hanging="360"/>
      </w:pPr>
      <w:rPr>
        <w:rFonts w:ascii="Courier New" w:hAnsi="Courier New" w:cs="Courier New" w:hint="default"/>
      </w:rPr>
    </w:lvl>
    <w:lvl w:ilvl="2" w:tplc="04050005" w:tentative="1">
      <w:start w:val="1"/>
      <w:numFmt w:val="bullet"/>
      <w:lvlText w:val=""/>
      <w:lvlJc w:val="left"/>
      <w:pPr>
        <w:ind w:left="3368" w:hanging="360"/>
      </w:pPr>
      <w:rPr>
        <w:rFonts w:ascii="Wingdings" w:hAnsi="Wingdings" w:hint="default"/>
      </w:rPr>
    </w:lvl>
    <w:lvl w:ilvl="3" w:tplc="04050001" w:tentative="1">
      <w:start w:val="1"/>
      <w:numFmt w:val="bullet"/>
      <w:lvlText w:val=""/>
      <w:lvlJc w:val="left"/>
      <w:pPr>
        <w:ind w:left="4088" w:hanging="360"/>
      </w:pPr>
      <w:rPr>
        <w:rFonts w:ascii="Symbol" w:hAnsi="Symbol" w:hint="default"/>
      </w:rPr>
    </w:lvl>
    <w:lvl w:ilvl="4" w:tplc="04050003" w:tentative="1">
      <w:start w:val="1"/>
      <w:numFmt w:val="bullet"/>
      <w:lvlText w:val="o"/>
      <w:lvlJc w:val="left"/>
      <w:pPr>
        <w:ind w:left="4808" w:hanging="360"/>
      </w:pPr>
      <w:rPr>
        <w:rFonts w:ascii="Courier New" w:hAnsi="Courier New" w:cs="Courier New" w:hint="default"/>
      </w:rPr>
    </w:lvl>
    <w:lvl w:ilvl="5" w:tplc="04050005" w:tentative="1">
      <w:start w:val="1"/>
      <w:numFmt w:val="bullet"/>
      <w:lvlText w:val=""/>
      <w:lvlJc w:val="left"/>
      <w:pPr>
        <w:ind w:left="5528" w:hanging="360"/>
      </w:pPr>
      <w:rPr>
        <w:rFonts w:ascii="Wingdings" w:hAnsi="Wingdings" w:hint="default"/>
      </w:rPr>
    </w:lvl>
    <w:lvl w:ilvl="6" w:tplc="04050001" w:tentative="1">
      <w:start w:val="1"/>
      <w:numFmt w:val="bullet"/>
      <w:lvlText w:val=""/>
      <w:lvlJc w:val="left"/>
      <w:pPr>
        <w:ind w:left="6248" w:hanging="360"/>
      </w:pPr>
      <w:rPr>
        <w:rFonts w:ascii="Symbol" w:hAnsi="Symbol" w:hint="default"/>
      </w:rPr>
    </w:lvl>
    <w:lvl w:ilvl="7" w:tplc="04050003" w:tentative="1">
      <w:start w:val="1"/>
      <w:numFmt w:val="bullet"/>
      <w:lvlText w:val="o"/>
      <w:lvlJc w:val="left"/>
      <w:pPr>
        <w:ind w:left="6968" w:hanging="360"/>
      </w:pPr>
      <w:rPr>
        <w:rFonts w:ascii="Courier New" w:hAnsi="Courier New" w:cs="Courier New" w:hint="default"/>
      </w:rPr>
    </w:lvl>
    <w:lvl w:ilvl="8" w:tplc="04050005" w:tentative="1">
      <w:start w:val="1"/>
      <w:numFmt w:val="bullet"/>
      <w:lvlText w:val=""/>
      <w:lvlJc w:val="left"/>
      <w:pPr>
        <w:ind w:left="7688" w:hanging="360"/>
      </w:pPr>
      <w:rPr>
        <w:rFonts w:ascii="Wingdings" w:hAnsi="Wingdings" w:hint="default"/>
      </w:rPr>
    </w:lvl>
  </w:abstractNum>
  <w:abstractNum w:abstractNumId="11" w15:restartNumberingAfterBreak="0">
    <w:nsid w:val="293043B1"/>
    <w:multiLevelType w:val="hybridMultilevel"/>
    <w:tmpl w:val="649AC2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555795"/>
    <w:multiLevelType w:val="hybridMultilevel"/>
    <w:tmpl w:val="6DB098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A04B81"/>
    <w:multiLevelType w:val="hybridMultilevel"/>
    <w:tmpl w:val="091CDD52"/>
    <w:lvl w:ilvl="0" w:tplc="2CAC3B7A">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54A1170"/>
    <w:multiLevelType w:val="hybridMultilevel"/>
    <w:tmpl w:val="555C1242"/>
    <w:lvl w:ilvl="0" w:tplc="88FE0C2C">
      <w:start w:val="1"/>
      <w:numFmt w:val="decimal"/>
      <w:lvlText w:val="%1."/>
      <w:lvlJc w:val="left"/>
      <w:pPr>
        <w:ind w:left="36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0942BB"/>
    <w:multiLevelType w:val="hybridMultilevel"/>
    <w:tmpl w:val="0672983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C4D2878"/>
    <w:multiLevelType w:val="multilevel"/>
    <w:tmpl w:val="CBDA0428"/>
    <w:lvl w:ilvl="0">
      <w:start w:val="1"/>
      <w:numFmt w:val="decimal"/>
      <w:lvlText w:val="%1."/>
      <w:lvlJc w:val="left"/>
      <w:pPr>
        <w:tabs>
          <w:tab w:val="num" w:pos="360"/>
        </w:tabs>
        <w:ind w:left="360" w:hanging="360"/>
      </w:pPr>
      <w:rPr>
        <w:rFonts w:hint="default"/>
        <w:u w:val="none"/>
      </w:rPr>
    </w:lvl>
    <w:lvl w:ilvl="1">
      <w:start w:val="1"/>
      <w:numFmt w:val="decimal"/>
      <w:lvlText w:val="2.%2"/>
      <w:lvlJc w:val="left"/>
      <w:pPr>
        <w:tabs>
          <w:tab w:val="num" w:pos="1440"/>
        </w:tabs>
        <w:ind w:left="1440" w:hanging="360"/>
      </w:pPr>
      <w:rPr>
        <w:rFonts w:hint="default"/>
        <w:u w:val="none"/>
      </w:rPr>
    </w:lvl>
    <w:lvl w:ilvl="2">
      <w:start w:val="1"/>
      <w:numFmt w:val="decimal"/>
      <w:lvlText w:val="%1.%2.%3."/>
      <w:lvlJc w:val="left"/>
      <w:pPr>
        <w:tabs>
          <w:tab w:val="num" w:pos="2880"/>
        </w:tabs>
        <w:ind w:left="2880" w:hanging="720"/>
      </w:pPr>
      <w:rPr>
        <w:rFonts w:hint="default"/>
        <w:u w:val="none"/>
      </w:rPr>
    </w:lvl>
    <w:lvl w:ilvl="3">
      <w:start w:val="1"/>
      <w:numFmt w:val="decimal"/>
      <w:lvlText w:val="%1.%2.%3.%4."/>
      <w:lvlJc w:val="left"/>
      <w:pPr>
        <w:tabs>
          <w:tab w:val="num" w:pos="3960"/>
        </w:tabs>
        <w:ind w:left="3960" w:hanging="720"/>
      </w:pPr>
      <w:rPr>
        <w:rFonts w:hint="default"/>
        <w:u w:val="none"/>
      </w:rPr>
    </w:lvl>
    <w:lvl w:ilvl="4">
      <w:start w:val="1"/>
      <w:numFmt w:val="decimal"/>
      <w:lvlText w:val="%1.%2.%3.%4.%5."/>
      <w:lvlJc w:val="left"/>
      <w:pPr>
        <w:tabs>
          <w:tab w:val="num" w:pos="5400"/>
        </w:tabs>
        <w:ind w:left="5400" w:hanging="1080"/>
      </w:pPr>
      <w:rPr>
        <w:rFonts w:hint="default"/>
        <w:u w:val="none"/>
      </w:rPr>
    </w:lvl>
    <w:lvl w:ilvl="5">
      <w:start w:val="1"/>
      <w:numFmt w:val="decimal"/>
      <w:lvlText w:val="%1.%2.%3.%4.%5.%6."/>
      <w:lvlJc w:val="left"/>
      <w:pPr>
        <w:tabs>
          <w:tab w:val="num" w:pos="6480"/>
        </w:tabs>
        <w:ind w:left="6480" w:hanging="1080"/>
      </w:pPr>
      <w:rPr>
        <w:rFonts w:hint="default"/>
        <w:u w:val="none"/>
      </w:rPr>
    </w:lvl>
    <w:lvl w:ilvl="6">
      <w:start w:val="1"/>
      <w:numFmt w:val="decimal"/>
      <w:lvlText w:val="%1.%2.%3.%4.%5.%6.%7."/>
      <w:lvlJc w:val="left"/>
      <w:pPr>
        <w:tabs>
          <w:tab w:val="num" w:pos="7920"/>
        </w:tabs>
        <w:ind w:left="7920" w:hanging="1440"/>
      </w:pPr>
      <w:rPr>
        <w:rFonts w:hint="default"/>
        <w:u w:val="none"/>
      </w:rPr>
    </w:lvl>
    <w:lvl w:ilvl="7">
      <w:start w:val="1"/>
      <w:numFmt w:val="decimal"/>
      <w:lvlText w:val="%1.%2.%3.%4.%5.%6.%7.%8."/>
      <w:lvlJc w:val="left"/>
      <w:pPr>
        <w:tabs>
          <w:tab w:val="num" w:pos="9000"/>
        </w:tabs>
        <w:ind w:left="9000" w:hanging="1440"/>
      </w:pPr>
      <w:rPr>
        <w:rFonts w:hint="default"/>
        <w:u w:val="none"/>
      </w:rPr>
    </w:lvl>
    <w:lvl w:ilvl="8">
      <w:start w:val="1"/>
      <w:numFmt w:val="decimal"/>
      <w:lvlText w:val="%1.%2.%3.%4.%5.%6.%7.%8.%9."/>
      <w:lvlJc w:val="left"/>
      <w:pPr>
        <w:tabs>
          <w:tab w:val="num" w:pos="10440"/>
        </w:tabs>
        <w:ind w:left="10440" w:hanging="1800"/>
      </w:pPr>
      <w:rPr>
        <w:rFonts w:hint="default"/>
        <w:u w:val="none"/>
      </w:rPr>
    </w:lvl>
  </w:abstractNum>
  <w:abstractNum w:abstractNumId="17" w15:restartNumberingAfterBreak="0">
    <w:nsid w:val="3D37365F"/>
    <w:multiLevelType w:val="hybridMultilevel"/>
    <w:tmpl w:val="649AC2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6B539E"/>
    <w:multiLevelType w:val="hybridMultilevel"/>
    <w:tmpl w:val="EB301EE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4FB112E"/>
    <w:multiLevelType w:val="hybridMultilevel"/>
    <w:tmpl w:val="0478CC2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6B25134"/>
    <w:multiLevelType w:val="hybridMultilevel"/>
    <w:tmpl w:val="0478CC2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8EB1516"/>
    <w:multiLevelType w:val="hybridMultilevel"/>
    <w:tmpl w:val="649AC2D0"/>
    <w:lvl w:ilvl="0" w:tplc="04050017">
      <w:start w:val="1"/>
      <w:numFmt w:val="lowerLetter"/>
      <w:lvlText w:val="%1)"/>
      <w:lvlJc w:val="left"/>
      <w:pPr>
        <w:ind w:left="928"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97F4DE9"/>
    <w:multiLevelType w:val="hybridMultilevel"/>
    <w:tmpl w:val="A874157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DEC26F5"/>
    <w:multiLevelType w:val="hybridMultilevel"/>
    <w:tmpl w:val="0478CC2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E196D01"/>
    <w:multiLevelType w:val="hybridMultilevel"/>
    <w:tmpl w:val="928EC65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EDB77E6"/>
    <w:multiLevelType w:val="hybridMultilevel"/>
    <w:tmpl w:val="928EC65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14D41A4"/>
    <w:multiLevelType w:val="hybridMultilevel"/>
    <w:tmpl w:val="649AC2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A90382"/>
    <w:multiLevelType w:val="hybridMultilevel"/>
    <w:tmpl w:val="DA48BC76"/>
    <w:lvl w:ilvl="0" w:tplc="0405001B">
      <w:start w:val="1"/>
      <w:numFmt w:val="lowerRoman"/>
      <w:lvlText w:val="%1."/>
      <w:lvlJc w:val="right"/>
      <w:pPr>
        <w:tabs>
          <w:tab w:val="num" w:pos="2160"/>
        </w:tabs>
        <w:ind w:left="2160" w:hanging="18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2E62A5"/>
    <w:multiLevelType w:val="hybridMultilevel"/>
    <w:tmpl w:val="0F185C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ACE4F1C"/>
    <w:multiLevelType w:val="hybridMultilevel"/>
    <w:tmpl w:val="0B4CCA78"/>
    <w:lvl w:ilvl="0" w:tplc="49ACCCF2">
      <w:start w:val="1"/>
      <w:numFmt w:val="lowerRoman"/>
      <w:lvlText w:val="(%1)"/>
      <w:lvlJc w:val="left"/>
      <w:pPr>
        <w:ind w:left="1425" w:hanging="72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0" w15:restartNumberingAfterBreak="0">
    <w:nsid w:val="5F337F7C"/>
    <w:multiLevelType w:val="hybridMultilevel"/>
    <w:tmpl w:val="3ADC5702"/>
    <w:lvl w:ilvl="0" w:tplc="BE425D0C">
      <w:start w:val="3"/>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2D129FE"/>
    <w:multiLevelType w:val="hybridMultilevel"/>
    <w:tmpl w:val="091CDD52"/>
    <w:lvl w:ilvl="0" w:tplc="2CAC3B7A">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3241D65"/>
    <w:multiLevelType w:val="hybridMultilevel"/>
    <w:tmpl w:val="66F406D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BCD6DF2"/>
    <w:multiLevelType w:val="hybridMultilevel"/>
    <w:tmpl w:val="0478CC2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E70196B"/>
    <w:multiLevelType w:val="hybridMultilevel"/>
    <w:tmpl w:val="649AC2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1C610C3"/>
    <w:multiLevelType w:val="multilevel"/>
    <w:tmpl w:val="8B9A00B6"/>
    <w:lvl w:ilvl="0">
      <w:start w:val="1"/>
      <w:numFmt w:val="decimal"/>
      <w:lvlText w:val="%1."/>
      <w:lvlJc w:val="left"/>
      <w:pPr>
        <w:tabs>
          <w:tab w:val="num" w:pos="360"/>
        </w:tabs>
        <w:ind w:left="360" w:hanging="360"/>
      </w:pPr>
      <w:rPr>
        <w:rFonts w:hint="default"/>
        <w:u w:val="none"/>
      </w:rPr>
    </w:lvl>
    <w:lvl w:ilvl="1">
      <w:start w:val="2"/>
      <w:numFmt w:val="decimal"/>
      <w:lvlText w:val="%1.%2."/>
      <w:lvlJc w:val="left"/>
      <w:pPr>
        <w:tabs>
          <w:tab w:val="num" w:pos="1440"/>
        </w:tabs>
        <w:ind w:left="1440" w:hanging="360"/>
      </w:pPr>
      <w:rPr>
        <w:rFonts w:hint="default"/>
        <w:u w:val="none"/>
      </w:rPr>
    </w:lvl>
    <w:lvl w:ilvl="2">
      <w:start w:val="1"/>
      <w:numFmt w:val="decimal"/>
      <w:lvlText w:val="%1.%2.%3."/>
      <w:lvlJc w:val="left"/>
      <w:pPr>
        <w:tabs>
          <w:tab w:val="num" w:pos="2880"/>
        </w:tabs>
        <w:ind w:left="2880" w:hanging="720"/>
      </w:pPr>
      <w:rPr>
        <w:rFonts w:hint="default"/>
        <w:u w:val="none"/>
      </w:rPr>
    </w:lvl>
    <w:lvl w:ilvl="3">
      <w:start w:val="1"/>
      <w:numFmt w:val="decimal"/>
      <w:lvlText w:val="%1.%2.%3.%4."/>
      <w:lvlJc w:val="left"/>
      <w:pPr>
        <w:tabs>
          <w:tab w:val="num" w:pos="3960"/>
        </w:tabs>
        <w:ind w:left="3960" w:hanging="720"/>
      </w:pPr>
      <w:rPr>
        <w:rFonts w:hint="default"/>
        <w:u w:val="none"/>
      </w:rPr>
    </w:lvl>
    <w:lvl w:ilvl="4">
      <w:start w:val="1"/>
      <w:numFmt w:val="decimal"/>
      <w:lvlText w:val="%1.%2.%3.%4.%5."/>
      <w:lvlJc w:val="left"/>
      <w:pPr>
        <w:tabs>
          <w:tab w:val="num" w:pos="5400"/>
        </w:tabs>
        <w:ind w:left="5400" w:hanging="1080"/>
      </w:pPr>
      <w:rPr>
        <w:rFonts w:hint="default"/>
        <w:u w:val="none"/>
      </w:rPr>
    </w:lvl>
    <w:lvl w:ilvl="5">
      <w:start w:val="1"/>
      <w:numFmt w:val="decimal"/>
      <w:lvlText w:val="%1.%2.%3.%4.%5.%6."/>
      <w:lvlJc w:val="left"/>
      <w:pPr>
        <w:tabs>
          <w:tab w:val="num" w:pos="6480"/>
        </w:tabs>
        <w:ind w:left="6480" w:hanging="1080"/>
      </w:pPr>
      <w:rPr>
        <w:rFonts w:hint="default"/>
        <w:u w:val="none"/>
      </w:rPr>
    </w:lvl>
    <w:lvl w:ilvl="6">
      <w:start w:val="1"/>
      <w:numFmt w:val="decimal"/>
      <w:lvlText w:val="%1.%2.%3.%4.%5.%6.%7."/>
      <w:lvlJc w:val="left"/>
      <w:pPr>
        <w:tabs>
          <w:tab w:val="num" w:pos="7920"/>
        </w:tabs>
        <w:ind w:left="7920" w:hanging="1440"/>
      </w:pPr>
      <w:rPr>
        <w:rFonts w:hint="default"/>
        <w:u w:val="none"/>
      </w:rPr>
    </w:lvl>
    <w:lvl w:ilvl="7">
      <w:start w:val="1"/>
      <w:numFmt w:val="decimal"/>
      <w:lvlText w:val="%1.%2.%3.%4.%5.%6.%7.%8."/>
      <w:lvlJc w:val="left"/>
      <w:pPr>
        <w:tabs>
          <w:tab w:val="num" w:pos="9000"/>
        </w:tabs>
        <w:ind w:left="9000" w:hanging="1440"/>
      </w:pPr>
      <w:rPr>
        <w:rFonts w:hint="default"/>
        <w:u w:val="none"/>
      </w:rPr>
    </w:lvl>
    <w:lvl w:ilvl="8">
      <w:start w:val="1"/>
      <w:numFmt w:val="decimal"/>
      <w:lvlText w:val="%1.%2.%3.%4.%5.%6.%7.%8.%9."/>
      <w:lvlJc w:val="left"/>
      <w:pPr>
        <w:tabs>
          <w:tab w:val="num" w:pos="10440"/>
        </w:tabs>
        <w:ind w:left="10440" w:hanging="1800"/>
      </w:pPr>
      <w:rPr>
        <w:rFonts w:hint="default"/>
        <w:u w:val="none"/>
      </w:rPr>
    </w:lvl>
  </w:abstractNum>
  <w:abstractNum w:abstractNumId="36" w15:restartNumberingAfterBreak="0">
    <w:nsid w:val="75A7674E"/>
    <w:multiLevelType w:val="hybridMultilevel"/>
    <w:tmpl w:val="7A8CF2F6"/>
    <w:lvl w:ilvl="0" w:tplc="0405000F">
      <w:start w:val="1"/>
      <w:numFmt w:val="decimal"/>
      <w:lvlText w:val="%1."/>
      <w:lvlJc w:val="left"/>
      <w:pPr>
        <w:tabs>
          <w:tab w:val="num" w:pos="720"/>
        </w:tabs>
        <w:ind w:left="720" w:hanging="360"/>
      </w:pPr>
      <w:rPr>
        <w:rFonts w:hint="default"/>
      </w:rPr>
    </w:lvl>
    <w:lvl w:ilvl="1" w:tplc="229C44BC">
      <w:start w:val="1"/>
      <w:numFmt w:val="none"/>
      <w:lvlText w:val="1.1."/>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5A8120E"/>
    <w:multiLevelType w:val="hybridMultilevel"/>
    <w:tmpl w:val="BEAEC646"/>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8" w15:restartNumberingAfterBreak="0">
    <w:nsid w:val="76090ECE"/>
    <w:multiLevelType w:val="hybridMultilevel"/>
    <w:tmpl w:val="2D72B73C"/>
    <w:lvl w:ilvl="0" w:tplc="04050017">
      <w:start w:val="1"/>
      <w:numFmt w:val="lowerLetter"/>
      <w:lvlText w:val="%1)"/>
      <w:lvlJc w:val="left"/>
      <w:pPr>
        <w:ind w:left="720" w:hanging="360"/>
      </w:pPr>
    </w:lvl>
    <w:lvl w:ilvl="1" w:tplc="04050019">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93033733">
    <w:abstractNumId w:val="33"/>
  </w:num>
  <w:num w:numId="2" w16cid:durableId="1743867725">
    <w:abstractNumId w:val="20"/>
  </w:num>
  <w:num w:numId="3" w16cid:durableId="835387697">
    <w:abstractNumId w:val="2"/>
  </w:num>
  <w:num w:numId="4" w16cid:durableId="2085028520">
    <w:abstractNumId w:val="32"/>
  </w:num>
  <w:num w:numId="5" w16cid:durableId="1302228422">
    <w:abstractNumId w:val="25"/>
  </w:num>
  <w:num w:numId="6" w16cid:durableId="2052414293">
    <w:abstractNumId w:val="14"/>
  </w:num>
  <w:num w:numId="7" w16cid:durableId="657424335">
    <w:abstractNumId w:val="28"/>
  </w:num>
  <w:num w:numId="8" w16cid:durableId="807092762">
    <w:abstractNumId w:val="27"/>
  </w:num>
  <w:num w:numId="9" w16cid:durableId="1827891649">
    <w:abstractNumId w:val="18"/>
  </w:num>
  <w:num w:numId="10" w16cid:durableId="596912906">
    <w:abstractNumId w:val="0"/>
  </w:num>
  <w:num w:numId="11" w16cid:durableId="1904293748">
    <w:abstractNumId w:val="10"/>
  </w:num>
  <w:num w:numId="12" w16cid:durableId="879169968">
    <w:abstractNumId w:val="23"/>
  </w:num>
  <w:num w:numId="13" w16cid:durableId="2019186421">
    <w:abstractNumId w:val="1"/>
  </w:num>
  <w:num w:numId="14" w16cid:durableId="1107694938">
    <w:abstractNumId w:val="37"/>
  </w:num>
  <w:num w:numId="15" w16cid:durableId="249584313">
    <w:abstractNumId w:val="12"/>
  </w:num>
  <w:num w:numId="16" w16cid:durableId="318651354">
    <w:abstractNumId w:val="19"/>
  </w:num>
  <w:num w:numId="17" w16cid:durableId="1155299013">
    <w:abstractNumId w:val="3"/>
  </w:num>
  <w:num w:numId="18" w16cid:durableId="42214393">
    <w:abstractNumId w:val="13"/>
  </w:num>
  <w:num w:numId="19" w16cid:durableId="143276271">
    <w:abstractNumId w:val="24"/>
  </w:num>
  <w:num w:numId="20" w16cid:durableId="1331442557">
    <w:abstractNumId w:val="31"/>
  </w:num>
  <w:num w:numId="21" w16cid:durableId="8261309">
    <w:abstractNumId w:val="36"/>
  </w:num>
  <w:num w:numId="22" w16cid:durableId="770514957">
    <w:abstractNumId w:val="35"/>
  </w:num>
  <w:num w:numId="23" w16cid:durableId="1245147754">
    <w:abstractNumId w:val="22"/>
  </w:num>
  <w:num w:numId="24" w16cid:durableId="960375868">
    <w:abstractNumId w:val="15"/>
  </w:num>
  <w:num w:numId="25" w16cid:durableId="262541887">
    <w:abstractNumId w:val="8"/>
  </w:num>
  <w:num w:numId="26" w16cid:durableId="391082054">
    <w:abstractNumId w:val="38"/>
  </w:num>
  <w:num w:numId="27" w16cid:durableId="932780523">
    <w:abstractNumId w:val="11"/>
  </w:num>
  <w:num w:numId="28" w16cid:durableId="289092779">
    <w:abstractNumId w:val="17"/>
  </w:num>
  <w:num w:numId="29" w16cid:durableId="796029285">
    <w:abstractNumId w:val="6"/>
  </w:num>
  <w:num w:numId="30" w16cid:durableId="509761543">
    <w:abstractNumId w:val="16"/>
  </w:num>
  <w:num w:numId="31" w16cid:durableId="181554840">
    <w:abstractNumId w:val="7"/>
  </w:num>
  <w:num w:numId="32" w16cid:durableId="2060280144">
    <w:abstractNumId w:val="26"/>
  </w:num>
  <w:num w:numId="33" w16cid:durableId="1000041294">
    <w:abstractNumId w:val="4"/>
  </w:num>
  <w:num w:numId="34" w16cid:durableId="887572479">
    <w:abstractNumId w:val="21"/>
  </w:num>
  <w:num w:numId="35" w16cid:durableId="781926096">
    <w:abstractNumId w:val="34"/>
  </w:num>
  <w:num w:numId="36" w16cid:durableId="866912120">
    <w:abstractNumId w:val="30"/>
  </w:num>
  <w:num w:numId="37" w16cid:durableId="1864054354">
    <w:abstractNumId w:val="5"/>
  </w:num>
  <w:num w:numId="38" w16cid:durableId="1124151243">
    <w:abstractNumId w:val="9"/>
  </w:num>
  <w:num w:numId="39" w16cid:durableId="182049069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555"/>
    <w:rsid w:val="00002211"/>
    <w:rsid w:val="000270A0"/>
    <w:rsid w:val="00034678"/>
    <w:rsid w:val="00072010"/>
    <w:rsid w:val="00077791"/>
    <w:rsid w:val="000F3D43"/>
    <w:rsid w:val="000F4787"/>
    <w:rsid w:val="00105201"/>
    <w:rsid w:val="0015128B"/>
    <w:rsid w:val="00151CC4"/>
    <w:rsid w:val="001739A1"/>
    <w:rsid w:val="00187AC4"/>
    <w:rsid w:val="00187CC3"/>
    <w:rsid w:val="001E028E"/>
    <w:rsid w:val="002061C1"/>
    <w:rsid w:val="002127EA"/>
    <w:rsid w:val="0023310F"/>
    <w:rsid w:val="00245781"/>
    <w:rsid w:val="00294A41"/>
    <w:rsid w:val="002B1244"/>
    <w:rsid w:val="002B1FFF"/>
    <w:rsid w:val="002F5498"/>
    <w:rsid w:val="00322F09"/>
    <w:rsid w:val="003507B9"/>
    <w:rsid w:val="00350931"/>
    <w:rsid w:val="00350974"/>
    <w:rsid w:val="003766ED"/>
    <w:rsid w:val="00395F0F"/>
    <w:rsid w:val="00397DAC"/>
    <w:rsid w:val="00425FB0"/>
    <w:rsid w:val="0047249A"/>
    <w:rsid w:val="00475174"/>
    <w:rsid w:val="004765EC"/>
    <w:rsid w:val="004B47E9"/>
    <w:rsid w:val="004D4EAE"/>
    <w:rsid w:val="00581D9A"/>
    <w:rsid w:val="005943EB"/>
    <w:rsid w:val="005A1C98"/>
    <w:rsid w:val="005B7101"/>
    <w:rsid w:val="00602770"/>
    <w:rsid w:val="00662F22"/>
    <w:rsid w:val="006654DD"/>
    <w:rsid w:val="0066737A"/>
    <w:rsid w:val="0067358B"/>
    <w:rsid w:val="00681554"/>
    <w:rsid w:val="006B1A60"/>
    <w:rsid w:val="006D51D1"/>
    <w:rsid w:val="006F2443"/>
    <w:rsid w:val="00737884"/>
    <w:rsid w:val="007761C9"/>
    <w:rsid w:val="007B2956"/>
    <w:rsid w:val="007D28B4"/>
    <w:rsid w:val="007F564D"/>
    <w:rsid w:val="00831DB1"/>
    <w:rsid w:val="00845FC6"/>
    <w:rsid w:val="00846F49"/>
    <w:rsid w:val="00875B79"/>
    <w:rsid w:val="008867CA"/>
    <w:rsid w:val="008901BB"/>
    <w:rsid w:val="00893CFC"/>
    <w:rsid w:val="008A6FFA"/>
    <w:rsid w:val="008C4E35"/>
    <w:rsid w:val="00905038"/>
    <w:rsid w:val="00914AC4"/>
    <w:rsid w:val="0096523B"/>
    <w:rsid w:val="009671B1"/>
    <w:rsid w:val="009879CF"/>
    <w:rsid w:val="009A2A3A"/>
    <w:rsid w:val="009C517E"/>
    <w:rsid w:val="009F3A10"/>
    <w:rsid w:val="00A26226"/>
    <w:rsid w:val="00A354DC"/>
    <w:rsid w:val="00A51210"/>
    <w:rsid w:val="00A915E6"/>
    <w:rsid w:val="00AD2A6A"/>
    <w:rsid w:val="00B06096"/>
    <w:rsid w:val="00B26ADB"/>
    <w:rsid w:val="00B474A2"/>
    <w:rsid w:val="00B67B1F"/>
    <w:rsid w:val="00B90109"/>
    <w:rsid w:val="00B976EC"/>
    <w:rsid w:val="00BA23CA"/>
    <w:rsid w:val="00BA3AB9"/>
    <w:rsid w:val="00BB44B3"/>
    <w:rsid w:val="00C4383B"/>
    <w:rsid w:val="00C43FD5"/>
    <w:rsid w:val="00C668C3"/>
    <w:rsid w:val="00CA0FF3"/>
    <w:rsid w:val="00CB358F"/>
    <w:rsid w:val="00D15A60"/>
    <w:rsid w:val="00DA5E10"/>
    <w:rsid w:val="00DB6555"/>
    <w:rsid w:val="00E05557"/>
    <w:rsid w:val="00E2191F"/>
    <w:rsid w:val="00E45118"/>
    <w:rsid w:val="00E74195"/>
    <w:rsid w:val="00EA51B1"/>
    <w:rsid w:val="00EB56B3"/>
    <w:rsid w:val="00F07ED6"/>
    <w:rsid w:val="00F7037F"/>
    <w:rsid w:val="00F82210"/>
    <w:rsid w:val="00FC363D"/>
    <w:rsid w:val="00FD1D86"/>
    <w:rsid w:val="00FF3A9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DDE16"/>
  <w15:docId w15:val="{F28DF49B-2D6A-40C0-AE3D-04698FBED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6555"/>
    <w:pPr>
      <w:spacing w:after="0" w:line="240" w:lineRule="auto"/>
      <w:jc w:val="both"/>
    </w:pPr>
    <w:rPr>
      <w:rFonts w:ascii="Times New Roman" w:eastAsia="Calibri"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Conclusion de partie,Nad,List Paragraph,A-Odrážky1,Odstavec_muj,_Odstavec se seznamem,Odstavec_muj1,Odstavec_muj2,Odstavec_muj3,Nad1,Odstavec_muj4,Nad2,List Paragraph2,Odstavec_muj5,Odstavec_muj6,Odstavec_muj7,Odstavec_muj8"/>
    <w:basedOn w:val="Normln"/>
    <w:link w:val="OdstavecseseznamemChar"/>
    <w:uiPriority w:val="1"/>
    <w:qFormat/>
    <w:rsid w:val="00DB6555"/>
    <w:pPr>
      <w:spacing w:after="200" w:line="276" w:lineRule="auto"/>
      <w:ind w:left="720"/>
      <w:contextualSpacing/>
      <w:jc w:val="left"/>
    </w:pPr>
    <w:rPr>
      <w:rFonts w:ascii="Calibri" w:hAnsi="Calibri"/>
      <w:sz w:val="22"/>
      <w:szCs w:val="22"/>
      <w:lang w:eastAsia="en-US"/>
    </w:rPr>
  </w:style>
  <w:style w:type="paragraph" w:customStyle="1" w:styleId="Normodsaz">
    <w:name w:val="Norm.odsaz."/>
    <w:basedOn w:val="Normln"/>
    <w:uiPriority w:val="99"/>
    <w:rsid w:val="00DB6555"/>
    <w:pPr>
      <w:autoSpaceDE w:val="0"/>
      <w:autoSpaceDN w:val="0"/>
      <w:spacing w:before="120" w:after="120"/>
    </w:pPr>
    <w:rPr>
      <w:sz w:val="24"/>
      <w:szCs w:val="24"/>
    </w:rPr>
  </w:style>
  <w:style w:type="paragraph" w:customStyle="1" w:styleId="Normln1">
    <w:name w:val="Normální1"/>
    <w:rsid w:val="00DB6555"/>
    <w:pPr>
      <w:widowControl w:val="0"/>
      <w:spacing w:after="0" w:line="276" w:lineRule="auto"/>
      <w:contextualSpacing/>
    </w:pPr>
    <w:rPr>
      <w:rFonts w:ascii="Arial" w:eastAsia="Calibri" w:hAnsi="Arial" w:cs="Arial"/>
      <w:color w:val="000000"/>
      <w:szCs w:val="20"/>
      <w:lang w:eastAsia="cs-CZ"/>
    </w:rPr>
  </w:style>
  <w:style w:type="character" w:customStyle="1" w:styleId="OdstavecseseznamemChar">
    <w:name w:val="Odstavec se seznamem Char"/>
    <w:aliases w:val="Conclusion de partie Char,Nad Char,List Paragraph Char,A-Odrážky1 Char,Odstavec_muj Char,_Odstavec se seznamem Char,Odstavec_muj1 Char,Odstavec_muj2 Char,Odstavec_muj3 Char,Nad1 Char,Odstavec_muj4 Char,Nad2 Char"/>
    <w:link w:val="Odstavecseseznamem"/>
    <w:uiPriority w:val="99"/>
    <w:qFormat/>
    <w:rsid w:val="00DB6555"/>
    <w:rPr>
      <w:rFonts w:ascii="Calibri" w:eastAsia="Calibri" w:hAnsi="Calibri" w:cs="Times New Roman"/>
    </w:rPr>
  </w:style>
  <w:style w:type="paragraph" w:styleId="Zhlav">
    <w:name w:val="header"/>
    <w:basedOn w:val="Normln"/>
    <w:link w:val="ZhlavChar"/>
    <w:uiPriority w:val="99"/>
    <w:unhideWhenUsed/>
    <w:rsid w:val="00DB6555"/>
    <w:pPr>
      <w:tabs>
        <w:tab w:val="center" w:pos="4536"/>
        <w:tab w:val="right" w:pos="9072"/>
      </w:tabs>
    </w:pPr>
  </w:style>
  <w:style w:type="character" w:customStyle="1" w:styleId="ZhlavChar">
    <w:name w:val="Záhlaví Char"/>
    <w:basedOn w:val="Standardnpsmoodstavce"/>
    <w:link w:val="Zhlav"/>
    <w:uiPriority w:val="99"/>
    <w:rsid w:val="00DB6555"/>
    <w:rPr>
      <w:rFonts w:ascii="Times New Roman" w:eastAsia="Calibri" w:hAnsi="Times New Roman" w:cs="Times New Roman"/>
      <w:sz w:val="20"/>
      <w:szCs w:val="20"/>
      <w:lang w:eastAsia="cs-CZ"/>
    </w:rPr>
  </w:style>
  <w:style w:type="paragraph" w:styleId="Zpat">
    <w:name w:val="footer"/>
    <w:basedOn w:val="Normln"/>
    <w:link w:val="ZpatChar"/>
    <w:uiPriority w:val="99"/>
    <w:unhideWhenUsed/>
    <w:rsid w:val="00DB6555"/>
    <w:pPr>
      <w:tabs>
        <w:tab w:val="center" w:pos="4536"/>
        <w:tab w:val="right" w:pos="9072"/>
      </w:tabs>
    </w:pPr>
  </w:style>
  <w:style w:type="character" w:customStyle="1" w:styleId="ZpatChar">
    <w:name w:val="Zápatí Char"/>
    <w:basedOn w:val="Standardnpsmoodstavce"/>
    <w:link w:val="Zpat"/>
    <w:uiPriority w:val="99"/>
    <w:rsid w:val="00DB6555"/>
    <w:rPr>
      <w:rFonts w:ascii="Times New Roman" w:eastAsia="Calibri" w:hAnsi="Times New Roman" w:cs="Times New Roman"/>
      <w:sz w:val="20"/>
      <w:szCs w:val="20"/>
      <w:lang w:eastAsia="cs-CZ"/>
    </w:rPr>
  </w:style>
  <w:style w:type="character" w:styleId="Hypertextovodkaz">
    <w:name w:val="Hyperlink"/>
    <w:basedOn w:val="Standardnpsmoodstavce"/>
    <w:uiPriority w:val="99"/>
    <w:unhideWhenUsed/>
    <w:rsid w:val="008867CA"/>
    <w:rPr>
      <w:color w:val="0563C1" w:themeColor="hyperlink"/>
      <w:u w:val="single"/>
    </w:rPr>
  </w:style>
  <w:style w:type="character" w:customStyle="1" w:styleId="Nevyeenzmnka1">
    <w:name w:val="Nevyřešená zmínka1"/>
    <w:basedOn w:val="Standardnpsmoodstavce"/>
    <w:uiPriority w:val="99"/>
    <w:semiHidden/>
    <w:unhideWhenUsed/>
    <w:rsid w:val="008867CA"/>
    <w:rPr>
      <w:color w:val="605E5C"/>
      <w:shd w:val="clear" w:color="auto" w:fill="E1DFDD"/>
    </w:rPr>
  </w:style>
  <w:style w:type="paragraph" w:styleId="Textbubliny">
    <w:name w:val="Balloon Text"/>
    <w:basedOn w:val="Normln"/>
    <w:link w:val="TextbublinyChar"/>
    <w:uiPriority w:val="99"/>
    <w:semiHidden/>
    <w:unhideWhenUsed/>
    <w:rsid w:val="00034678"/>
    <w:rPr>
      <w:rFonts w:ascii="Tahoma" w:hAnsi="Tahoma" w:cs="Tahoma"/>
      <w:sz w:val="16"/>
      <w:szCs w:val="16"/>
    </w:rPr>
  </w:style>
  <w:style w:type="character" w:customStyle="1" w:styleId="TextbublinyChar">
    <w:name w:val="Text bubliny Char"/>
    <w:basedOn w:val="Standardnpsmoodstavce"/>
    <w:link w:val="Textbubliny"/>
    <w:uiPriority w:val="99"/>
    <w:semiHidden/>
    <w:rsid w:val="00034678"/>
    <w:rPr>
      <w:rFonts w:ascii="Tahoma" w:eastAsia="Calibri" w:hAnsi="Tahoma" w:cs="Tahoma"/>
      <w:sz w:val="16"/>
      <w:szCs w:val="16"/>
      <w:lang w:eastAsia="cs-CZ"/>
    </w:rPr>
  </w:style>
  <w:style w:type="paragraph" w:customStyle="1" w:styleId="Smluvnstrana">
    <w:name w:val="Smluvní strana"/>
    <w:basedOn w:val="Normln"/>
    <w:rsid w:val="00350974"/>
    <w:pPr>
      <w:widowControl w:val="0"/>
      <w:spacing w:line="280" w:lineRule="atLeast"/>
    </w:pPr>
    <w:rPr>
      <w:rFonts w:eastAsia="Times New Roman"/>
      <w:b/>
      <w:sz w:val="28"/>
      <w:lang w:eastAsia="en-US"/>
    </w:rPr>
  </w:style>
  <w:style w:type="character" w:styleId="Siln">
    <w:name w:val="Strong"/>
    <w:qFormat/>
    <w:rsid w:val="00350974"/>
    <w:rPr>
      <w:b/>
    </w:rPr>
  </w:style>
  <w:style w:type="paragraph" w:customStyle="1" w:styleId="Tabulkatext">
    <w:name w:val="Tabulka text"/>
    <w:basedOn w:val="Zkladntext"/>
    <w:link w:val="TabulkatextChar"/>
    <w:uiPriority w:val="6"/>
    <w:qFormat/>
    <w:rsid w:val="00350974"/>
    <w:pPr>
      <w:spacing w:before="40" w:after="20"/>
      <w:jc w:val="left"/>
    </w:pPr>
    <w:rPr>
      <w:rFonts w:eastAsia="Times New Roman"/>
      <w:sz w:val="24"/>
    </w:rPr>
  </w:style>
  <w:style w:type="character" w:customStyle="1" w:styleId="TabulkatextChar">
    <w:name w:val="Tabulka text Char"/>
    <w:basedOn w:val="Standardnpsmoodstavce"/>
    <w:link w:val="Tabulkatext"/>
    <w:uiPriority w:val="6"/>
    <w:locked/>
    <w:rsid w:val="00350974"/>
    <w:rPr>
      <w:rFonts w:ascii="Times New Roman" w:eastAsia="Times New Roman" w:hAnsi="Times New Roman" w:cs="Times New Roman"/>
      <w:sz w:val="24"/>
      <w:szCs w:val="20"/>
      <w:lang w:eastAsia="cs-CZ"/>
    </w:rPr>
  </w:style>
  <w:style w:type="paragraph" w:styleId="Zkladntext">
    <w:name w:val="Body Text"/>
    <w:basedOn w:val="Normln"/>
    <w:link w:val="ZkladntextChar"/>
    <w:uiPriority w:val="99"/>
    <w:unhideWhenUsed/>
    <w:rsid w:val="00350974"/>
    <w:pPr>
      <w:spacing w:after="120"/>
    </w:pPr>
  </w:style>
  <w:style w:type="character" w:customStyle="1" w:styleId="ZkladntextChar">
    <w:name w:val="Základní text Char"/>
    <w:basedOn w:val="Standardnpsmoodstavce"/>
    <w:link w:val="Zkladntext"/>
    <w:uiPriority w:val="99"/>
    <w:rsid w:val="00350974"/>
    <w:rPr>
      <w:rFonts w:ascii="Times New Roman" w:eastAsia="Calibri" w:hAnsi="Times New Roman" w:cs="Times New Roman"/>
      <w:sz w:val="20"/>
      <w:szCs w:val="20"/>
      <w:lang w:eastAsia="cs-CZ"/>
    </w:rPr>
  </w:style>
  <w:style w:type="paragraph" w:customStyle="1" w:styleId="Nzevsmlouvy">
    <w:name w:val="Název smlouvy"/>
    <w:basedOn w:val="Normln"/>
    <w:rsid w:val="002F5498"/>
    <w:pPr>
      <w:widowControl w:val="0"/>
      <w:spacing w:line="280" w:lineRule="atLeast"/>
      <w:jc w:val="center"/>
    </w:pPr>
    <w:rPr>
      <w:rFonts w:eastAsia="Times New Roman"/>
      <w:b/>
      <w:sz w:val="36"/>
      <w:lang w:eastAsia="en-US"/>
    </w:rPr>
  </w:style>
  <w:style w:type="character" w:styleId="Nevyeenzmnka">
    <w:name w:val="Unresolved Mention"/>
    <w:basedOn w:val="Standardnpsmoodstavce"/>
    <w:uiPriority w:val="99"/>
    <w:semiHidden/>
    <w:unhideWhenUsed/>
    <w:rsid w:val="00151CC4"/>
    <w:rPr>
      <w:color w:val="605E5C"/>
      <w:shd w:val="clear" w:color="auto" w:fill="E1DFDD"/>
    </w:rPr>
  </w:style>
  <w:style w:type="paragraph" w:styleId="Revize">
    <w:name w:val="Revision"/>
    <w:hidden/>
    <w:uiPriority w:val="99"/>
    <w:semiHidden/>
    <w:rsid w:val="000270A0"/>
    <w:pPr>
      <w:spacing w:after="0" w:line="240" w:lineRule="auto"/>
    </w:pPr>
    <w:rPr>
      <w:rFonts w:ascii="Times New Roman" w:eastAsia="Calibri" w:hAnsi="Times New Roman" w:cs="Times New Roman"/>
      <w:sz w:val="20"/>
      <w:szCs w:val="20"/>
      <w:lang w:eastAsia="cs-CZ"/>
    </w:rPr>
  </w:style>
  <w:style w:type="character" w:styleId="Odkaznakoment">
    <w:name w:val="annotation reference"/>
    <w:basedOn w:val="Standardnpsmoodstavce"/>
    <w:uiPriority w:val="99"/>
    <w:semiHidden/>
    <w:unhideWhenUsed/>
    <w:rsid w:val="00A915E6"/>
    <w:rPr>
      <w:sz w:val="16"/>
      <w:szCs w:val="16"/>
    </w:rPr>
  </w:style>
  <w:style w:type="paragraph" w:styleId="Textkomente">
    <w:name w:val="annotation text"/>
    <w:basedOn w:val="Normln"/>
    <w:link w:val="TextkomenteChar"/>
    <w:uiPriority w:val="99"/>
    <w:semiHidden/>
    <w:unhideWhenUsed/>
    <w:rsid w:val="00A915E6"/>
  </w:style>
  <w:style w:type="character" w:customStyle="1" w:styleId="TextkomenteChar">
    <w:name w:val="Text komentáře Char"/>
    <w:basedOn w:val="Standardnpsmoodstavce"/>
    <w:link w:val="Textkomente"/>
    <w:uiPriority w:val="99"/>
    <w:semiHidden/>
    <w:rsid w:val="00A915E6"/>
    <w:rPr>
      <w:rFonts w:ascii="Times New Roman" w:eastAsia="Calibri"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915E6"/>
    <w:rPr>
      <w:b/>
      <w:bCs/>
    </w:rPr>
  </w:style>
  <w:style w:type="character" w:customStyle="1" w:styleId="PedmtkomenteChar">
    <w:name w:val="Předmět komentáře Char"/>
    <w:basedOn w:val="TextkomenteChar"/>
    <w:link w:val="Pedmtkomente"/>
    <w:uiPriority w:val="99"/>
    <w:semiHidden/>
    <w:rsid w:val="00A915E6"/>
    <w:rPr>
      <w:rFonts w:ascii="Times New Roman" w:eastAsia="Calibri" w:hAnsi="Times New Roman" w:cs="Times New Roman"/>
      <w:b/>
      <w:bCs/>
      <w:sz w:val="20"/>
      <w:szCs w:val="20"/>
      <w:lang w:eastAsia="cs-CZ"/>
    </w:rPr>
  </w:style>
  <w:style w:type="character" w:styleId="Sledovanodkaz">
    <w:name w:val="FollowedHyperlink"/>
    <w:basedOn w:val="Standardnpsmoodstavce"/>
    <w:uiPriority w:val="99"/>
    <w:semiHidden/>
    <w:unhideWhenUsed/>
    <w:rsid w:val="002331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260730">
      <w:bodyDiv w:val="1"/>
      <w:marLeft w:val="0"/>
      <w:marRight w:val="0"/>
      <w:marTop w:val="0"/>
      <w:marBottom w:val="0"/>
      <w:divBdr>
        <w:top w:val="none" w:sz="0" w:space="0" w:color="auto"/>
        <w:left w:val="none" w:sz="0" w:space="0" w:color="auto"/>
        <w:bottom w:val="none" w:sz="0" w:space="0" w:color="auto"/>
        <w:right w:val="none" w:sz="0" w:space="0" w:color="auto"/>
      </w:divBdr>
    </w:div>
    <w:div w:id="234585537">
      <w:bodyDiv w:val="1"/>
      <w:marLeft w:val="0"/>
      <w:marRight w:val="0"/>
      <w:marTop w:val="0"/>
      <w:marBottom w:val="0"/>
      <w:divBdr>
        <w:top w:val="none" w:sz="0" w:space="0" w:color="auto"/>
        <w:left w:val="none" w:sz="0" w:space="0" w:color="auto"/>
        <w:bottom w:val="none" w:sz="0" w:space="0" w:color="auto"/>
        <w:right w:val="none" w:sz="0" w:space="0" w:color="auto"/>
      </w:divBdr>
    </w:div>
    <w:div w:id="827523252">
      <w:bodyDiv w:val="1"/>
      <w:marLeft w:val="0"/>
      <w:marRight w:val="0"/>
      <w:marTop w:val="0"/>
      <w:marBottom w:val="0"/>
      <w:divBdr>
        <w:top w:val="none" w:sz="0" w:space="0" w:color="auto"/>
        <w:left w:val="none" w:sz="0" w:space="0" w:color="auto"/>
        <w:bottom w:val="none" w:sz="0" w:space="0" w:color="auto"/>
        <w:right w:val="none" w:sz="0" w:space="0" w:color="auto"/>
      </w:divBdr>
    </w:div>
    <w:div w:id="985663038">
      <w:bodyDiv w:val="1"/>
      <w:marLeft w:val="0"/>
      <w:marRight w:val="0"/>
      <w:marTop w:val="0"/>
      <w:marBottom w:val="0"/>
      <w:divBdr>
        <w:top w:val="none" w:sz="0" w:space="0" w:color="auto"/>
        <w:left w:val="none" w:sz="0" w:space="0" w:color="auto"/>
        <w:bottom w:val="none" w:sz="0" w:space="0" w:color="auto"/>
        <w:right w:val="none" w:sz="0" w:space="0" w:color="auto"/>
      </w:divBdr>
    </w:div>
    <w:div w:id="206590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hmswebdesign.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4159</Words>
  <Characters>24539</Characters>
  <Application>Microsoft Office Word</Application>
  <DocSecurity>4</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28641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Cetkovská Barbora</dc:creator>
  <cp:keywords/>
  <dc:description/>
  <cp:lastModifiedBy>Tereza Tůmová Schnapková, DiS.</cp:lastModifiedBy>
  <cp:revision>2</cp:revision>
  <cp:lastPrinted>2023-05-18T09:35:00Z</cp:lastPrinted>
  <dcterms:created xsi:type="dcterms:W3CDTF">2023-05-30T09:11:00Z</dcterms:created>
  <dcterms:modified xsi:type="dcterms:W3CDTF">2023-05-30T09:11:00Z</dcterms:modified>
</cp:coreProperties>
</file>