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C2" w:rsidRDefault="005422E3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1190700600</w:t>
      </w:r>
    </w:p>
    <w:p w:rsidR="00514FC2" w:rsidRDefault="005422E3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14FC2" w:rsidRDefault="005422E3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14FC2" w:rsidRDefault="00514FC2">
      <w:pPr>
        <w:pStyle w:val="Zkladntext"/>
        <w:ind w:left="0"/>
        <w:rPr>
          <w:sz w:val="60"/>
        </w:rPr>
      </w:pPr>
    </w:p>
    <w:p w:rsidR="00514FC2" w:rsidRDefault="005422E3">
      <w:pPr>
        <w:pStyle w:val="Zkladntext"/>
        <w:ind w:left="2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14FC2" w:rsidRDefault="00514FC2">
      <w:pPr>
        <w:pStyle w:val="Zkladntext"/>
        <w:spacing w:before="1"/>
        <w:ind w:left="0"/>
      </w:pPr>
    </w:p>
    <w:p w:rsidR="00514FC2" w:rsidRDefault="005422E3">
      <w:pPr>
        <w:pStyle w:val="Nadpis2"/>
        <w:spacing w:before="0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14FC2" w:rsidRDefault="005422E3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14FC2" w:rsidRDefault="005422E3">
      <w:pPr>
        <w:pStyle w:val="Zkladntext"/>
        <w:tabs>
          <w:tab w:val="left" w:pos="3122"/>
        </w:tabs>
        <w:ind w:left="24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14FC2" w:rsidRDefault="005422E3">
      <w:pPr>
        <w:pStyle w:val="Zkladntext"/>
        <w:tabs>
          <w:tab w:val="right" w:pos="3986"/>
        </w:tabs>
        <w:spacing w:before="1"/>
        <w:ind w:left="242"/>
      </w:pPr>
      <w:r>
        <w:t>IČO:</w:t>
      </w:r>
      <w:r>
        <w:tab/>
        <w:t>00020729</w:t>
      </w:r>
    </w:p>
    <w:p w:rsidR="00514FC2" w:rsidRDefault="005422E3">
      <w:pPr>
        <w:pStyle w:val="Zkladntext"/>
        <w:tabs>
          <w:tab w:val="left" w:pos="3122"/>
        </w:tabs>
        <w:ind w:left="24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514FC2" w:rsidRDefault="005422E3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14FC2" w:rsidRDefault="005422E3">
      <w:pPr>
        <w:pStyle w:val="Zkladntext"/>
        <w:tabs>
          <w:tab w:val="left" w:pos="3122"/>
        </w:tabs>
        <w:spacing w:before="1" w:line="265" w:lineRule="exact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14FC2" w:rsidRDefault="005422E3">
      <w:pPr>
        <w:pStyle w:val="Zkladntext"/>
        <w:spacing w:line="480" w:lineRule="auto"/>
        <w:ind w:left="24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14FC2" w:rsidRDefault="005422E3">
      <w:pPr>
        <w:pStyle w:val="Nadpis2"/>
        <w:ind w:left="242"/>
        <w:jc w:val="left"/>
      </w:pPr>
      <w:r>
        <w:t>Základní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Vsetín,</w:t>
      </w:r>
      <w:r>
        <w:rPr>
          <w:spacing w:val="-3"/>
        </w:rPr>
        <w:t xml:space="preserve"> </w:t>
      </w:r>
      <w:r>
        <w:t>Rokytnice</w:t>
      </w:r>
      <w:r>
        <w:rPr>
          <w:spacing w:val="-3"/>
        </w:rPr>
        <w:t xml:space="preserve"> </w:t>
      </w:r>
      <w:r>
        <w:t>436,</w:t>
      </w:r>
      <w:r>
        <w:rPr>
          <w:spacing w:val="-3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514FC2" w:rsidRDefault="005422E3">
      <w:pPr>
        <w:pStyle w:val="Zkladntext"/>
        <w:tabs>
          <w:tab w:val="left" w:pos="3117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Michala</w:t>
      </w:r>
      <w:r>
        <w:rPr>
          <w:spacing w:val="-4"/>
        </w:rPr>
        <w:t xml:space="preserve"> </w:t>
      </w:r>
      <w:r>
        <w:t>Urbánka</w:t>
      </w:r>
      <w:r>
        <w:rPr>
          <w:spacing w:val="-2"/>
        </w:rPr>
        <w:t xml:space="preserve"> </w:t>
      </w:r>
      <w:r>
        <w:t>436,</w:t>
      </w:r>
      <w:r>
        <w:rPr>
          <w:spacing w:val="-2"/>
        </w:rPr>
        <w:t xml:space="preserve"> </w:t>
      </w:r>
      <w:r>
        <w:t>Rokytnice,</w:t>
      </w:r>
      <w:r>
        <w:rPr>
          <w:spacing w:val="-1"/>
        </w:rPr>
        <w:t xml:space="preserve"> </w:t>
      </w:r>
      <w:r>
        <w:t>755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Vsetín</w:t>
      </w:r>
    </w:p>
    <w:p w:rsidR="00514FC2" w:rsidRDefault="005422E3">
      <w:pPr>
        <w:pStyle w:val="Zkladntext"/>
        <w:tabs>
          <w:tab w:val="left" w:pos="3122"/>
        </w:tabs>
        <w:spacing w:line="265" w:lineRule="exact"/>
        <w:ind w:left="242"/>
      </w:pPr>
      <w:r>
        <w:t>IČO:</w:t>
      </w:r>
      <w:r>
        <w:tab/>
        <w:t>60990457</w:t>
      </w:r>
    </w:p>
    <w:p w:rsidR="00514FC2" w:rsidRDefault="005422E3">
      <w:pPr>
        <w:pStyle w:val="Zkladntext"/>
        <w:tabs>
          <w:tab w:val="left" w:pos="3122"/>
        </w:tabs>
        <w:spacing w:before="1"/>
        <w:ind w:left="242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8"/>
          <w:w w:val="95"/>
        </w:rPr>
        <w:t xml:space="preserve"> </w:t>
      </w:r>
      <w:r>
        <w:rPr>
          <w:w w:val="95"/>
        </w:rPr>
        <w:t>Hynkem</w:t>
      </w:r>
      <w:r>
        <w:rPr>
          <w:spacing w:val="18"/>
          <w:w w:val="95"/>
        </w:rPr>
        <w:t xml:space="preserve"> </w:t>
      </w:r>
      <w:r>
        <w:rPr>
          <w:w w:val="95"/>
        </w:rPr>
        <w:t>H</w:t>
      </w:r>
      <w:r>
        <w:rPr>
          <w:spacing w:val="-1"/>
          <w:w w:val="95"/>
        </w:rPr>
        <w:t xml:space="preserve"> </w:t>
      </w:r>
      <w:r>
        <w:rPr>
          <w:w w:val="95"/>
        </w:rPr>
        <w:t>r</w:t>
      </w:r>
      <w:r>
        <w:rPr>
          <w:spacing w:val="-1"/>
          <w:w w:val="95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d</w:t>
      </w:r>
      <w:r>
        <w:rPr>
          <w:spacing w:val="1"/>
          <w:w w:val="95"/>
        </w:rPr>
        <w:t xml:space="preserve"> </w:t>
      </w:r>
      <w:r>
        <w:rPr>
          <w:spacing w:val="19"/>
          <w:w w:val="95"/>
        </w:rPr>
        <w:t>ou</w:t>
      </w:r>
      <w:r>
        <w:rPr>
          <w:spacing w:val="-1"/>
          <w:w w:val="95"/>
        </w:rPr>
        <w:t xml:space="preserve"> </w:t>
      </w:r>
      <w:r>
        <w:rPr>
          <w:w w:val="95"/>
        </w:rPr>
        <w:t>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514FC2" w:rsidRDefault="005422E3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514FC2" w:rsidRDefault="005422E3">
      <w:pPr>
        <w:pStyle w:val="Zkladntext"/>
        <w:tabs>
          <w:tab w:val="left" w:pos="3122"/>
        </w:tabs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101045179/0300</w:t>
      </w:r>
    </w:p>
    <w:p w:rsidR="00514FC2" w:rsidRDefault="005422E3">
      <w:pPr>
        <w:pStyle w:val="Zkladntext"/>
        <w:spacing w:before="1"/>
        <w:ind w:left="2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14FC2" w:rsidRDefault="00514FC2">
      <w:pPr>
        <w:pStyle w:val="Zkladntext"/>
        <w:spacing w:before="1"/>
        <w:ind w:left="0"/>
      </w:pPr>
    </w:p>
    <w:p w:rsidR="00514FC2" w:rsidRDefault="005422E3">
      <w:pPr>
        <w:pStyle w:val="Zkladntext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14FC2" w:rsidRDefault="00514FC2">
      <w:pPr>
        <w:pStyle w:val="Zkladntext"/>
        <w:spacing w:before="12"/>
        <w:ind w:left="0"/>
        <w:rPr>
          <w:sz w:val="35"/>
        </w:rPr>
      </w:pPr>
    </w:p>
    <w:p w:rsidR="00514FC2" w:rsidRDefault="005422E3">
      <w:pPr>
        <w:pStyle w:val="Nadpis1"/>
      </w:pPr>
      <w:r>
        <w:t>I.</w:t>
      </w:r>
    </w:p>
    <w:p w:rsidR="00514FC2" w:rsidRDefault="005422E3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14FC2" w:rsidRDefault="00514FC2">
      <w:pPr>
        <w:pStyle w:val="Zkladntext"/>
        <w:spacing w:before="1"/>
        <w:ind w:left="0"/>
        <w:rPr>
          <w:b/>
          <w:sz w:val="18"/>
        </w:rPr>
      </w:pPr>
    </w:p>
    <w:p w:rsidR="00514FC2" w:rsidRDefault="005422E3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14FC2" w:rsidRDefault="005422E3">
      <w:pPr>
        <w:pStyle w:val="Zkladntext"/>
        <w:ind w:right="110"/>
        <w:jc w:val="both"/>
      </w:pPr>
      <w:r>
        <w:t>„Smlouva“) se uzavírá na základě Rozhodnutí ministra životního prostředí č. 1190700600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9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514FC2" w:rsidRDefault="005422E3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514FC2" w:rsidRDefault="005422E3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podle článku 3 Směrnice MŽP </w:t>
      </w:r>
      <w:r>
        <w:rPr>
          <w:w w:val="95"/>
          <w:sz w:val="20"/>
        </w:rPr>
        <w:t>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14FC2" w:rsidRDefault="00514FC2">
      <w:pPr>
        <w:jc w:val="both"/>
        <w:rPr>
          <w:sz w:val="20"/>
        </w:rPr>
        <w:sectPr w:rsidR="00514FC2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514FC2" w:rsidRDefault="005422E3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14FC2" w:rsidRDefault="005422E3">
      <w:pPr>
        <w:pStyle w:val="Nadpis2"/>
        <w:spacing w:before="120"/>
        <w:ind w:left="3482"/>
        <w:jc w:val="left"/>
      </w:pPr>
      <w:r>
        <w:t>„Oáza</w:t>
      </w:r>
      <w:r>
        <w:rPr>
          <w:spacing w:val="-3"/>
        </w:rPr>
        <w:t xml:space="preserve"> </w:t>
      </w:r>
      <w:r>
        <w:t>vzdělávání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odpočinku“</w:t>
      </w:r>
    </w:p>
    <w:p w:rsidR="00514FC2" w:rsidRDefault="005422E3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14FC2" w:rsidRDefault="00514FC2">
      <w:pPr>
        <w:pStyle w:val="Zkladntext"/>
        <w:spacing w:before="1"/>
        <w:ind w:left="0"/>
        <w:rPr>
          <w:sz w:val="36"/>
        </w:rPr>
      </w:pPr>
    </w:p>
    <w:p w:rsidR="00514FC2" w:rsidRDefault="005422E3">
      <w:pPr>
        <w:pStyle w:val="Nadpis1"/>
      </w:pPr>
      <w:r>
        <w:t>II.</w:t>
      </w:r>
    </w:p>
    <w:p w:rsidR="00514FC2" w:rsidRDefault="005422E3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14FC2" w:rsidRDefault="00514FC2">
      <w:pPr>
        <w:pStyle w:val="Zkladntext"/>
        <w:spacing w:before="3"/>
        <w:ind w:left="0"/>
        <w:rPr>
          <w:b/>
          <w:sz w:val="18"/>
        </w:rPr>
      </w:pPr>
    </w:p>
    <w:p w:rsidR="00514FC2" w:rsidRDefault="005422E3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397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271,60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1"/>
          <w:sz w:val="20"/>
        </w:rPr>
        <w:t xml:space="preserve"> </w:t>
      </w:r>
      <w:r>
        <w:rPr>
          <w:sz w:val="20"/>
        </w:rPr>
        <w:t>sedm tisíc</w:t>
      </w:r>
      <w:r>
        <w:rPr>
          <w:spacing w:val="-1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jedna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českých, šedesát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514FC2" w:rsidRDefault="005422E3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467</w:t>
      </w:r>
      <w:r>
        <w:rPr>
          <w:spacing w:val="1"/>
          <w:sz w:val="20"/>
        </w:rPr>
        <w:t xml:space="preserve"> </w:t>
      </w:r>
      <w:r>
        <w:rPr>
          <w:sz w:val="20"/>
        </w:rPr>
        <w:t>378,36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14FC2" w:rsidRDefault="005422E3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14FC2" w:rsidRDefault="005422E3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514FC2" w:rsidRDefault="005422E3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</w:t>
      </w:r>
      <w:r>
        <w:rPr>
          <w:sz w:val="20"/>
        </w:rPr>
        <w:t>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7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514FC2" w:rsidRDefault="005422E3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514FC2" w:rsidRDefault="005422E3">
      <w:pPr>
        <w:pStyle w:val="Zkladntext"/>
        <w:spacing w:before="1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514FC2" w:rsidRDefault="005422E3">
      <w:pPr>
        <w:pStyle w:val="Odstavecseseznamem"/>
        <w:numPr>
          <w:ilvl w:val="0"/>
          <w:numId w:val="6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14FC2" w:rsidRDefault="00514FC2">
      <w:pPr>
        <w:pStyle w:val="Zkladntext"/>
        <w:spacing w:before="2"/>
        <w:ind w:left="0"/>
        <w:rPr>
          <w:sz w:val="36"/>
        </w:rPr>
      </w:pPr>
    </w:p>
    <w:p w:rsidR="00514FC2" w:rsidRDefault="005422E3">
      <w:pPr>
        <w:pStyle w:val="Nadpis1"/>
        <w:spacing w:before="1"/>
        <w:ind w:right="1031"/>
      </w:pPr>
      <w:r>
        <w:t>III.</w:t>
      </w:r>
    </w:p>
    <w:p w:rsidR="00514FC2" w:rsidRDefault="005422E3">
      <w:pPr>
        <w:pStyle w:val="Nadpis2"/>
        <w:spacing w:before="0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14FC2" w:rsidRDefault="00514FC2">
      <w:pPr>
        <w:pStyle w:val="Zkladntext"/>
        <w:spacing w:before="12"/>
        <w:ind w:left="0"/>
        <w:rPr>
          <w:b/>
          <w:sz w:val="17"/>
        </w:rPr>
      </w:pP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514FC2" w:rsidRDefault="005422E3">
      <w:pPr>
        <w:pStyle w:val="Zkladntext"/>
        <w:ind w:left="0" w:right="231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ind w:right="2394" w:hanging="52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514FC2" w:rsidRDefault="00514FC2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65"/>
      </w:tblGrid>
      <w:tr w:rsidR="00514FC2">
        <w:trPr>
          <w:trHeight w:val="505"/>
        </w:trPr>
        <w:tc>
          <w:tcPr>
            <w:tcW w:w="4253" w:type="dxa"/>
          </w:tcPr>
          <w:p w:rsidR="00514FC2" w:rsidRDefault="005422E3">
            <w:pPr>
              <w:pStyle w:val="TableParagraph"/>
              <w:spacing w:before="120"/>
              <w:ind w:left="185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5" w:type="dxa"/>
          </w:tcPr>
          <w:p w:rsidR="00514FC2" w:rsidRDefault="005422E3"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514FC2">
        <w:trPr>
          <w:trHeight w:val="506"/>
        </w:trPr>
        <w:tc>
          <w:tcPr>
            <w:tcW w:w="4253" w:type="dxa"/>
          </w:tcPr>
          <w:p w:rsidR="00514FC2" w:rsidRDefault="005422E3">
            <w:pPr>
              <w:pStyle w:val="TableParagraph"/>
              <w:spacing w:before="120"/>
              <w:ind w:left="191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5" w:type="dxa"/>
          </w:tcPr>
          <w:p w:rsidR="00514FC2" w:rsidRDefault="005422E3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397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271,60</w:t>
            </w:r>
          </w:p>
        </w:tc>
      </w:tr>
    </w:tbl>
    <w:p w:rsidR="00514FC2" w:rsidRDefault="00514FC2">
      <w:pPr>
        <w:pStyle w:val="Zkladntext"/>
        <w:spacing w:before="2"/>
        <w:ind w:left="0"/>
        <w:rPr>
          <w:sz w:val="29"/>
        </w:rPr>
      </w:pP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</w:p>
    <w:p w:rsidR="00514FC2" w:rsidRDefault="005422E3">
      <w:pPr>
        <w:pStyle w:val="Zkladntext"/>
        <w:spacing w:line="265" w:lineRule="exact"/>
      </w:pPr>
      <w:r>
        <w:t>Agendového</w:t>
      </w:r>
      <w:r>
        <w:rPr>
          <w:spacing w:val="7"/>
        </w:rPr>
        <w:t xml:space="preserve"> </w:t>
      </w:r>
      <w:r>
        <w:t>informačního</w:t>
      </w:r>
      <w:r>
        <w:rPr>
          <w:spacing w:val="63"/>
        </w:rPr>
        <w:t xml:space="preserve"> </w:t>
      </w:r>
      <w:r>
        <w:t>systému</w:t>
      </w:r>
      <w:r>
        <w:rPr>
          <w:spacing w:val="61"/>
        </w:rPr>
        <w:t xml:space="preserve"> </w:t>
      </w:r>
      <w:r>
        <w:t>Státního</w:t>
      </w:r>
      <w:r>
        <w:rPr>
          <w:spacing w:val="61"/>
        </w:rPr>
        <w:t xml:space="preserve"> </w:t>
      </w:r>
      <w:r>
        <w:t>fondu</w:t>
      </w:r>
      <w:r>
        <w:rPr>
          <w:spacing w:val="62"/>
        </w:rPr>
        <w:t xml:space="preserve"> </w:t>
      </w:r>
      <w:r>
        <w:t>životního</w:t>
      </w:r>
      <w:r>
        <w:rPr>
          <w:spacing w:val="61"/>
        </w:rPr>
        <w:t xml:space="preserve"> </w:t>
      </w:r>
      <w:r>
        <w:t>prostředí</w:t>
      </w:r>
      <w:r>
        <w:rPr>
          <w:spacing w:val="63"/>
        </w:rPr>
        <w:t xml:space="preserve"> </w:t>
      </w:r>
      <w:r>
        <w:t>České</w:t>
      </w:r>
      <w:r>
        <w:rPr>
          <w:spacing w:val="60"/>
        </w:rPr>
        <w:t xml:space="preserve"> </w:t>
      </w:r>
      <w:r>
        <w:t>republiky</w:t>
      </w:r>
      <w:r>
        <w:rPr>
          <w:spacing w:val="59"/>
        </w:rPr>
        <w:t xml:space="preserve"> </w:t>
      </w:r>
      <w:r>
        <w:t>(dále</w:t>
      </w:r>
      <w:r>
        <w:rPr>
          <w:spacing w:val="60"/>
        </w:rPr>
        <w:t xml:space="preserve"> </w:t>
      </w:r>
      <w:r>
        <w:t>jen</w:t>
      </w:r>
    </w:p>
    <w:p w:rsidR="00514FC2" w:rsidRDefault="005422E3">
      <w:pPr>
        <w:pStyle w:val="Zkladntext"/>
      </w:pPr>
      <w:r>
        <w:t>„AIS</w:t>
      </w:r>
      <w:r>
        <w:rPr>
          <w:spacing w:val="-3"/>
        </w:rPr>
        <w:t xml:space="preserve"> </w:t>
      </w:r>
      <w:r>
        <w:t>SFŽP</w:t>
      </w:r>
      <w:r>
        <w:rPr>
          <w:spacing w:val="-11"/>
        </w:rPr>
        <w:t xml:space="preserve"> </w:t>
      </w:r>
      <w:r>
        <w:t>ČR“)</w:t>
      </w:r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každou</w:t>
      </w:r>
      <w:r>
        <w:rPr>
          <w:spacing w:val="-12"/>
        </w:rPr>
        <w:t xml:space="preserve"> </w:t>
      </w:r>
      <w:r>
        <w:t>žádostí</w:t>
      </w:r>
      <w:r>
        <w:rPr>
          <w:spacing w:val="-13"/>
        </w:rPr>
        <w:t xml:space="preserve"> </w:t>
      </w:r>
      <w:r>
        <w:t>o uvolnění</w:t>
      </w:r>
      <w:r>
        <w:rPr>
          <w:spacing w:val="-12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prostředků,</w:t>
      </w:r>
      <w:r>
        <w:rPr>
          <w:spacing w:val="-12"/>
        </w:rPr>
        <w:t xml:space="preserve"> </w:t>
      </w:r>
      <w:r>
        <w:t>(bod</w:t>
      </w:r>
      <w:r>
        <w:rPr>
          <w:spacing w:val="-12"/>
        </w:rPr>
        <w:t xml:space="preserve"> </w:t>
      </w:r>
      <w:r>
        <w:t>11),</w:t>
      </w:r>
      <w:r>
        <w:rPr>
          <w:spacing w:val="-12"/>
        </w:rPr>
        <w:t xml:space="preserve"> </w:t>
      </w:r>
      <w:r>
        <w:t>příslušné</w:t>
      </w:r>
      <w:r>
        <w:rPr>
          <w:spacing w:val="-14"/>
        </w:rPr>
        <w:t xml:space="preserve"> </w:t>
      </w:r>
      <w:r>
        <w:t>doklady</w:t>
      </w:r>
      <w:r>
        <w:rPr>
          <w:spacing w:val="-12"/>
        </w:rPr>
        <w:t xml:space="preserve"> </w:t>
      </w:r>
      <w:r>
        <w:t>prokazující</w:t>
      </w:r>
      <w:r>
        <w:rPr>
          <w:spacing w:val="-52"/>
        </w:rPr>
        <w:t xml:space="preserve"> </w:t>
      </w:r>
      <w:r>
        <w:t>oprávněnost</w:t>
      </w:r>
      <w:r>
        <w:rPr>
          <w:spacing w:val="-2"/>
        </w:rPr>
        <w:t xml:space="preserve"> </w:t>
      </w:r>
      <w:r>
        <w:t>vynaložených finančních prostředků.</w:t>
      </w:r>
    </w:p>
    <w:p w:rsidR="00514FC2" w:rsidRDefault="00514FC2">
      <w:pPr>
        <w:sectPr w:rsidR="00514FC2">
          <w:pgSz w:w="12240" w:h="15840"/>
          <w:pgMar w:top="1060" w:right="1020" w:bottom="1640" w:left="1460" w:header="0" w:footer="1458" w:gutter="0"/>
          <w:cols w:space="708"/>
        </w:sectPr>
      </w:pP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</w:t>
      </w:r>
      <w:r>
        <w:rPr>
          <w:sz w:val="20"/>
        </w:rPr>
        <w:t>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přesahující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základ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stanovení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tím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dotčeno.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514FC2" w:rsidRDefault="005422E3">
      <w:pPr>
        <w:pStyle w:val="Zkladntext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 podpory</w:t>
      </w:r>
      <w:r>
        <w:rPr>
          <w:spacing w:val="-4"/>
        </w:rPr>
        <w:t xml:space="preserve"> </w:t>
      </w:r>
      <w:r>
        <w:t>umožní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514FC2" w:rsidRDefault="005422E3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514FC2" w:rsidRDefault="005422E3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</w:t>
      </w:r>
      <w:r>
        <w:rPr>
          <w:sz w:val="20"/>
        </w:rPr>
        <w:t>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 akce.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514FC2" w:rsidRDefault="005422E3">
      <w:pPr>
        <w:pStyle w:val="Zkladntext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4"/>
        </w:rPr>
        <w:t xml:space="preserve"> </w:t>
      </w:r>
      <w:r>
        <w:t>akce.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514FC2" w:rsidRDefault="005422E3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5" w:hanging="425"/>
        <w:jc w:val="both"/>
        <w:rPr>
          <w:sz w:val="20"/>
        </w:rPr>
      </w:pPr>
      <w:r>
        <w:rPr>
          <w:sz w:val="20"/>
        </w:rPr>
        <w:t>Pokud byla</w:t>
      </w:r>
      <w:r>
        <w:rPr>
          <w:sz w:val="20"/>
        </w:rPr>
        <w:t xml:space="preserve">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514FC2" w:rsidRDefault="00514FC2">
      <w:pPr>
        <w:jc w:val="both"/>
        <w:rPr>
          <w:sz w:val="20"/>
        </w:rPr>
        <w:sectPr w:rsidR="00514FC2">
          <w:pgSz w:w="12240" w:h="15840"/>
          <w:pgMar w:top="1060" w:right="1020" w:bottom="1660" w:left="1460" w:header="0" w:footer="1458" w:gutter="0"/>
          <w:cols w:space="708"/>
        </w:sectPr>
      </w:pPr>
    </w:p>
    <w:p w:rsidR="00514FC2" w:rsidRDefault="00514FC2">
      <w:pPr>
        <w:pStyle w:val="Zkladntext"/>
        <w:ind w:left="0"/>
        <w:rPr>
          <w:sz w:val="26"/>
        </w:rPr>
      </w:pPr>
    </w:p>
    <w:p w:rsidR="00514FC2" w:rsidRDefault="00514FC2">
      <w:pPr>
        <w:pStyle w:val="Zkladntext"/>
        <w:ind w:left="0"/>
        <w:rPr>
          <w:sz w:val="26"/>
        </w:rPr>
      </w:pPr>
    </w:p>
    <w:p w:rsidR="00514FC2" w:rsidRDefault="00514FC2">
      <w:pPr>
        <w:pStyle w:val="Zkladntext"/>
        <w:spacing w:before="7"/>
        <w:ind w:left="0"/>
        <w:rPr>
          <w:sz w:val="18"/>
        </w:rPr>
      </w:pPr>
    </w:p>
    <w:p w:rsidR="00514FC2" w:rsidRDefault="005422E3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514FC2" w:rsidRDefault="005422E3">
      <w:pPr>
        <w:spacing w:before="166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14FC2" w:rsidRDefault="005422E3">
      <w:pPr>
        <w:pStyle w:val="Nadpis2"/>
        <w:spacing w:before="0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14FC2" w:rsidRDefault="00514FC2">
      <w:pPr>
        <w:sectPr w:rsidR="00514FC2">
          <w:pgSz w:w="12240" w:h="15840"/>
          <w:pgMar w:top="150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14FC2" w:rsidRDefault="005422E3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8"/>
        <w:rPr>
          <w:sz w:val="20"/>
        </w:rPr>
      </w:pPr>
      <w:r>
        <w:rPr>
          <w:sz w:val="20"/>
        </w:rPr>
        <w:t>akce</w:t>
      </w:r>
      <w:r>
        <w:rPr>
          <w:spacing w:val="50"/>
          <w:sz w:val="20"/>
        </w:rPr>
        <w:t xml:space="preserve"> </w:t>
      </w:r>
      <w:r>
        <w:rPr>
          <w:sz w:val="20"/>
        </w:rPr>
        <w:t>byla</w:t>
      </w:r>
      <w:r>
        <w:rPr>
          <w:spacing w:val="51"/>
          <w:sz w:val="20"/>
        </w:rPr>
        <w:t xml:space="preserve"> </w:t>
      </w:r>
      <w:r>
        <w:rPr>
          <w:sz w:val="20"/>
        </w:rPr>
        <w:t>provedena</w:t>
      </w:r>
      <w:r>
        <w:rPr>
          <w:spacing w:val="51"/>
          <w:sz w:val="20"/>
        </w:rPr>
        <w:t xml:space="preserve"> </w:t>
      </w:r>
      <w:r>
        <w:rPr>
          <w:sz w:val="20"/>
        </w:rPr>
        <w:t>podle</w:t>
      </w:r>
      <w:r>
        <w:rPr>
          <w:spacing w:val="51"/>
          <w:sz w:val="20"/>
        </w:rPr>
        <w:t xml:space="preserve"> </w:t>
      </w:r>
      <w:r>
        <w:rPr>
          <w:sz w:val="20"/>
        </w:rPr>
        <w:t>Fondem</w:t>
      </w:r>
      <w:r>
        <w:rPr>
          <w:spacing w:val="5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3"/>
          <w:sz w:val="20"/>
        </w:rPr>
        <w:t xml:space="preserve"> </w:t>
      </w:r>
      <w:r>
        <w:rPr>
          <w:sz w:val="20"/>
        </w:rPr>
        <w:t>dokumentace</w:t>
      </w:r>
      <w:r>
        <w:rPr>
          <w:spacing w:val="51"/>
          <w:sz w:val="20"/>
        </w:rPr>
        <w:t xml:space="preserve"> </w:t>
      </w:r>
      <w:r>
        <w:rPr>
          <w:sz w:val="20"/>
        </w:rPr>
        <w:t>k</w:t>
      </w:r>
      <w:r>
        <w:rPr>
          <w:spacing w:val="50"/>
          <w:sz w:val="20"/>
        </w:rPr>
        <w:t xml:space="preserve"> </w:t>
      </w:r>
      <w:r>
        <w:rPr>
          <w:sz w:val="20"/>
        </w:rPr>
        <w:t>projektu</w:t>
      </w:r>
      <w:r>
        <w:rPr>
          <w:spacing w:val="52"/>
          <w:sz w:val="20"/>
        </w:rPr>
        <w:t xml:space="preserve"> </w:t>
      </w:r>
      <w:r>
        <w:rPr>
          <w:sz w:val="20"/>
        </w:rPr>
        <w:t>„Oáza</w:t>
      </w:r>
      <w:r>
        <w:rPr>
          <w:spacing w:val="52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53"/>
          <w:sz w:val="20"/>
        </w:rPr>
        <w:t xml:space="preserve"> </w:t>
      </w:r>
      <w:r>
        <w:rPr>
          <w:sz w:val="20"/>
        </w:rPr>
        <w:t>a odpočinku“ ze dne 18. 3. 2020, včetně případných změn a doplňků těchto dokumentů, pokud je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514FC2" w:rsidRDefault="005422E3">
      <w:pPr>
        <w:pStyle w:val="Odstavecseseznamem"/>
        <w:numPr>
          <w:ilvl w:val="2"/>
          <w:numId w:val="4"/>
        </w:numPr>
        <w:tabs>
          <w:tab w:val="left" w:pos="924"/>
        </w:tabs>
        <w:spacing w:before="121"/>
        <w:ind w:right="117"/>
        <w:rPr>
          <w:sz w:val="20"/>
        </w:rPr>
      </w:pPr>
      <w:r>
        <w:rPr>
          <w:sz w:val="20"/>
        </w:rPr>
        <w:t>v období od 9/2020 do 7/2022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26. 7. 2022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514FC2" w:rsidRDefault="005422E3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3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514FC2" w:rsidRDefault="005422E3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14FC2" w:rsidRDefault="005422E3">
      <w:pPr>
        <w:pStyle w:val="Zkladntext"/>
        <w:spacing w:before="120"/>
        <w:ind w:left="923" w:right="112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</w:t>
      </w:r>
      <w:r>
        <w:t>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14FC2" w:rsidRDefault="005422E3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14FC2" w:rsidRDefault="005422E3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9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</w:p>
    <w:p w:rsidR="00514FC2" w:rsidRDefault="005422E3">
      <w:pPr>
        <w:pStyle w:val="Zkladntext"/>
        <w:ind w:left="923"/>
      </w:pPr>
      <w:r>
        <w:t>relevantní, splní</w:t>
      </w:r>
      <w:r>
        <w:rPr>
          <w:spacing w:val="-3"/>
        </w:rPr>
        <w:t xml:space="preserve"> </w:t>
      </w:r>
      <w:r>
        <w:t>povinnost podle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k)</w:t>
      </w:r>
      <w:r>
        <w:rPr>
          <w:spacing w:val="-2"/>
        </w:rPr>
        <w:t xml:space="preserve"> </w:t>
      </w:r>
      <w:r>
        <w:t>Výzvy,</w:t>
      </w:r>
    </w:p>
    <w:p w:rsidR="00514FC2" w:rsidRDefault="005422E3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514FC2" w:rsidRDefault="005422E3">
      <w:pPr>
        <w:pStyle w:val="Zkladntext"/>
        <w:spacing w:before="1"/>
        <w:ind w:left="923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514FC2" w:rsidRDefault="005422E3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 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514FC2" w:rsidRDefault="005422E3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514FC2" w:rsidRDefault="005422E3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14FC2" w:rsidRDefault="005422E3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514FC2" w:rsidRDefault="00514FC2">
      <w:pPr>
        <w:jc w:val="both"/>
        <w:rPr>
          <w:sz w:val="20"/>
        </w:rPr>
        <w:sectPr w:rsidR="00514FC2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</w:t>
      </w:r>
      <w:r>
        <w:rPr>
          <w:sz w:val="20"/>
        </w:rPr>
        <w:t>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</w:t>
      </w:r>
      <w:r>
        <w:rPr>
          <w:sz w:val="20"/>
        </w:rPr>
        <w:t>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4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</w:t>
      </w:r>
      <w:r>
        <w:rPr>
          <w:sz w:val="20"/>
        </w:rPr>
        <w:t>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514FC2" w:rsidRDefault="005422E3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2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</w:t>
      </w:r>
      <w:r>
        <w:rPr>
          <w:sz w:val="20"/>
        </w:rPr>
        <w:t>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2014-2020,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514FC2" w:rsidRDefault="00514FC2">
      <w:pPr>
        <w:pStyle w:val="Zkladntext"/>
        <w:spacing w:before="1"/>
        <w:ind w:left="0"/>
        <w:rPr>
          <w:sz w:val="36"/>
        </w:rPr>
      </w:pPr>
    </w:p>
    <w:p w:rsidR="00514FC2" w:rsidRDefault="005422E3">
      <w:pPr>
        <w:pStyle w:val="Nadpis1"/>
        <w:ind w:right="1029"/>
      </w:pPr>
      <w:r>
        <w:t>V.</w:t>
      </w:r>
    </w:p>
    <w:p w:rsidR="00514FC2" w:rsidRDefault="005422E3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14FC2" w:rsidRDefault="00514FC2">
      <w:pPr>
        <w:pStyle w:val="Zkladntext"/>
        <w:spacing w:before="11"/>
        <w:ind w:left="0"/>
        <w:rPr>
          <w:b/>
          <w:sz w:val="17"/>
        </w:rPr>
      </w:pPr>
    </w:p>
    <w:p w:rsidR="00514FC2" w:rsidRDefault="005422E3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514FC2" w:rsidRDefault="00514FC2">
      <w:pPr>
        <w:jc w:val="both"/>
        <w:rPr>
          <w:sz w:val="20"/>
        </w:rPr>
        <w:sectPr w:rsidR="00514FC2">
          <w:pgSz w:w="12240" w:h="15840"/>
          <w:pgMar w:top="1060" w:right="1020" w:bottom="1660" w:left="1460" w:header="0" w:footer="1458" w:gutter="0"/>
          <w:cols w:space="708"/>
        </w:sectPr>
      </w:pPr>
    </w:p>
    <w:p w:rsidR="00514FC2" w:rsidRDefault="005422E3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6"/>
          <w:sz w:val="20"/>
        </w:rPr>
        <w:t xml:space="preserve"> </w:t>
      </w:r>
      <w:r>
        <w:rPr>
          <w:sz w:val="20"/>
        </w:rPr>
        <w:t>třetí</w:t>
      </w:r>
      <w:r>
        <w:rPr>
          <w:spacing w:val="46"/>
          <w:sz w:val="20"/>
        </w:rPr>
        <w:t xml:space="preserve"> </w:t>
      </w:r>
      <w:r>
        <w:rPr>
          <w:sz w:val="20"/>
        </w:rPr>
        <w:t>odrážkou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postiženo</w:t>
      </w:r>
      <w:r>
        <w:rPr>
          <w:spacing w:val="46"/>
          <w:sz w:val="20"/>
        </w:rPr>
        <w:t xml:space="preserve"> </w:t>
      </w:r>
      <w:r>
        <w:rPr>
          <w:sz w:val="20"/>
        </w:rPr>
        <w:t>odvodem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výši</w:t>
      </w:r>
      <w:r>
        <w:rPr>
          <w:spacing w:val="46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14FC2" w:rsidRDefault="005422E3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514FC2" w:rsidRDefault="005422E3">
      <w:pPr>
        <w:pStyle w:val="Odstavecseseznamem"/>
        <w:numPr>
          <w:ilvl w:val="0"/>
          <w:numId w:val="3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</w:t>
      </w:r>
      <w:r>
        <w:rPr>
          <w:sz w:val="20"/>
        </w:rPr>
        <w:t>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14FC2" w:rsidRDefault="005422E3">
      <w:pPr>
        <w:pStyle w:val="Odstavecseseznamem"/>
        <w:numPr>
          <w:ilvl w:val="0"/>
          <w:numId w:val="3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514FC2" w:rsidRDefault="005422E3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24"/>
          <w:sz w:val="20"/>
        </w:rPr>
        <w:t xml:space="preserve"> </w:t>
      </w:r>
      <w:r>
        <w:rPr>
          <w:sz w:val="20"/>
        </w:rPr>
        <w:t>z poskytnuté</w:t>
      </w:r>
    </w:p>
    <w:p w:rsidR="00514FC2" w:rsidRDefault="005422E3">
      <w:pPr>
        <w:pStyle w:val="Zkladntext"/>
        <w:spacing w:before="1"/>
      </w:pPr>
      <w:r>
        <w:t>podpory.</w:t>
      </w:r>
    </w:p>
    <w:p w:rsidR="00514FC2" w:rsidRDefault="00514FC2">
      <w:pPr>
        <w:pStyle w:val="Zkladntext"/>
        <w:spacing w:before="12"/>
        <w:ind w:left="0"/>
        <w:rPr>
          <w:sz w:val="35"/>
        </w:rPr>
      </w:pPr>
    </w:p>
    <w:p w:rsidR="00514FC2" w:rsidRDefault="005422E3">
      <w:pPr>
        <w:pStyle w:val="Nadpis1"/>
        <w:ind w:right="1029"/>
      </w:pPr>
      <w:r>
        <w:t>VI.</w:t>
      </w:r>
    </w:p>
    <w:p w:rsidR="00514FC2" w:rsidRDefault="005422E3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14FC2" w:rsidRDefault="00514FC2">
      <w:pPr>
        <w:pStyle w:val="Zkladntext"/>
        <w:ind w:left="0"/>
        <w:rPr>
          <w:b/>
          <w:sz w:val="18"/>
        </w:rPr>
      </w:pPr>
    </w:p>
    <w:p w:rsidR="00514FC2" w:rsidRDefault="005422E3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14FC2" w:rsidRDefault="005422E3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 akce, uvádět vždy číslo této Smlouvy, a to již v označení věci, které se daná korespondence bude</w:t>
      </w:r>
      <w:r>
        <w:rPr>
          <w:spacing w:val="1"/>
          <w:sz w:val="20"/>
        </w:rPr>
        <w:t xml:space="preserve"> </w:t>
      </w:r>
      <w:r>
        <w:rPr>
          <w:sz w:val="20"/>
        </w:rPr>
        <w:t>týkat.</w:t>
      </w:r>
    </w:p>
    <w:p w:rsidR="00514FC2" w:rsidRDefault="005422E3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ind w:right="119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</w:t>
      </w:r>
      <w:r>
        <w:rPr>
          <w:sz w:val="20"/>
        </w:rPr>
        <w:t>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edpokládala.</w:t>
      </w:r>
    </w:p>
    <w:p w:rsidR="00514FC2" w:rsidRDefault="005422E3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514FC2" w:rsidRDefault="005422E3">
      <w:pPr>
        <w:pStyle w:val="Zkladntext"/>
        <w:spacing w:before="1"/>
      </w:pPr>
      <w:r>
        <w:t>Smlouvou.</w:t>
      </w:r>
    </w:p>
    <w:p w:rsidR="00514FC2" w:rsidRDefault="005422E3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514FC2" w:rsidRDefault="005422E3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14FC2" w:rsidRDefault="005422E3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14FC2" w:rsidRDefault="005422E3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14FC2" w:rsidRDefault="005422E3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5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35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3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3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36"/>
          <w:sz w:val="20"/>
        </w:rPr>
        <w:t xml:space="preserve"> </w:t>
      </w:r>
      <w:r>
        <w:rPr>
          <w:sz w:val="20"/>
        </w:rPr>
        <w:t>některých</w:t>
      </w:r>
      <w:r>
        <w:rPr>
          <w:spacing w:val="34"/>
          <w:sz w:val="20"/>
        </w:rPr>
        <w:t xml:space="preserve"> </w:t>
      </w:r>
      <w:r>
        <w:rPr>
          <w:sz w:val="20"/>
        </w:rPr>
        <w:t>smluv,</w:t>
      </w:r>
      <w:r>
        <w:rPr>
          <w:spacing w:val="3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34"/>
          <w:sz w:val="20"/>
        </w:rPr>
        <w:t xml:space="preserve"> </w:t>
      </w:r>
      <w:r>
        <w:rPr>
          <w:sz w:val="20"/>
        </w:rPr>
        <w:t>těchto</w:t>
      </w:r>
      <w:r>
        <w:rPr>
          <w:spacing w:val="35"/>
          <w:sz w:val="20"/>
        </w:rPr>
        <w:t xml:space="preserve"> </w:t>
      </w:r>
      <w:r>
        <w:rPr>
          <w:sz w:val="20"/>
        </w:rPr>
        <w:t>smluv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</w:p>
    <w:p w:rsidR="00514FC2" w:rsidRDefault="00514FC2">
      <w:pPr>
        <w:rPr>
          <w:sz w:val="20"/>
        </w:rPr>
        <w:sectPr w:rsidR="00514FC2">
          <w:pgSz w:w="12240" w:h="15840"/>
          <w:pgMar w:top="1060" w:right="1020" w:bottom="1660" w:left="1460" w:header="0" w:footer="1458" w:gutter="0"/>
          <w:cols w:space="708"/>
        </w:sectPr>
      </w:pPr>
    </w:p>
    <w:p w:rsidR="00514FC2" w:rsidRDefault="005422E3">
      <w:pPr>
        <w:pStyle w:val="Zkladntext"/>
        <w:spacing w:before="73"/>
        <w:ind w:right="119"/>
        <w:jc w:val="both"/>
      </w:pPr>
      <w:r>
        <w:lastRenderedPageBreak/>
        <w:t>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514FC2" w:rsidRDefault="005422E3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14FC2" w:rsidRDefault="00514FC2">
      <w:pPr>
        <w:pStyle w:val="Zkladntext"/>
        <w:ind w:left="0"/>
        <w:rPr>
          <w:sz w:val="36"/>
        </w:rPr>
      </w:pPr>
    </w:p>
    <w:p w:rsidR="00514FC2" w:rsidRDefault="005422E3">
      <w:pPr>
        <w:pStyle w:val="Zkladntext"/>
        <w:tabs>
          <w:tab w:val="left" w:pos="6691"/>
        </w:tabs>
        <w:ind w:left="24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514FC2" w:rsidRDefault="00514FC2">
      <w:pPr>
        <w:pStyle w:val="Zkladntext"/>
        <w:spacing w:before="1"/>
        <w:ind w:left="0"/>
        <w:rPr>
          <w:sz w:val="18"/>
        </w:rPr>
      </w:pPr>
    </w:p>
    <w:p w:rsidR="00514FC2" w:rsidRDefault="005422E3">
      <w:pPr>
        <w:pStyle w:val="Zkladntext"/>
        <w:ind w:left="242"/>
      </w:pPr>
      <w:r>
        <w:t>dne:</w:t>
      </w:r>
    </w:p>
    <w:p w:rsidR="00514FC2" w:rsidRDefault="00514FC2">
      <w:pPr>
        <w:pStyle w:val="Zkladntext"/>
        <w:ind w:left="0"/>
        <w:rPr>
          <w:sz w:val="26"/>
        </w:rPr>
      </w:pPr>
    </w:p>
    <w:p w:rsidR="00514FC2" w:rsidRDefault="00514FC2">
      <w:pPr>
        <w:pStyle w:val="Zkladntext"/>
        <w:ind w:left="0"/>
        <w:rPr>
          <w:sz w:val="26"/>
        </w:rPr>
      </w:pPr>
    </w:p>
    <w:p w:rsidR="00514FC2" w:rsidRDefault="00514FC2">
      <w:pPr>
        <w:pStyle w:val="Zkladntext"/>
        <w:spacing w:before="4"/>
        <w:ind w:left="0"/>
        <w:rPr>
          <w:sz w:val="29"/>
        </w:rPr>
      </w:pPr>
    </w:p>
    <w:p w:rsidR="00514FC2" w:rsidRDefault="005422E3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14FC2" w:rsidRDefault="005422E3">
      <w:pPr>
        <w:pStyle w:val="Zkladntext"/>
        <w:tabs>
          <w:tab w:val="left" w:pos="6722"/>
        </w:tabs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514FC2" w:rsidRDefault="00514FC2">
      <w:pPr>
        <w:pStyle w:val="Zkladntext"/>
        <w:spacing w:before="1"/>
        <w:ind w:left="0"/>
        <w:rPr>
          <w:sz w:val="27"/>
        </w:rPr>
      </w:pPr>
    </w:p>
    <w:p w:rsidR="00514FC2" w:rsidRDefault="005422E3">
      <w:pPr>
        <w:pStyle w:val="Zkladntext"/>
        <w:spacing w:line="264" w:lineRule="auto"/>
        <w:ind w:left="242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14FC2" w:rsidRDefault="00514FC2">
      <w:pPr>
        <w:spacing w:line="264" w:lineRule="auto"/>
        <w:sectPr w:rsidR="00514FC2">
          <w:pgSz w:w="12240" w:h="15840"/>
          <w:pgMar w:top="1060" w:right="1020" w:bottom="1660" w:left="1460" w:header="0" w:footer="1458" w:gutter="0"/>
          <w:cols w:space="708"/>
        </w:sectPr>
      </w:pPr>
    </w:p>
    <w:p w:rsidR="00514FC2" w:rsidRDefault="005422E3">
      <w:pPr>
        <w:pStyle w:val="Zkladntext"/>
        <w:spacing w:before="85"/>
        <w:ind w:left="24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3"/>
        </w:rPr>
        <w:t xml:space="preserve"> </w:t>
      </w:r>
      <w:r>
        <w:t>republiky</w:t>
      </w:r>
    </w:p>
    <w:p w:rsidR="00514FC2" w:rsidRDefault="00514FC2">
      <w:pPr>
        <w:pStyle w:val="Zkladntext"/>
        <w:ind w:left="0"/>
        <w:rPr>
          <w:sz w:val="26"/>
        </w:rPr>
      </w:pPr>
    </w:p>
    <w:p w:rsidR="00514FC2" w:rsidRDefault="00514FC2">
      <w:pPr>
        <w:pStyle w:val="Zkladntext"/>
        <w:spacing w:before="2"/>
        <w:ind w:left="0"/>
        <w:rPr>
          <w:sz w:val="32"/>
        </w:rPr>
      </w:pPr>
    </w:p>
    <w:p w:rsidR="00514FC2" w:rsidRDefault="005422E3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514FC2" w:rsidRDefault="00514FC2">
      <w:pPr>
        <w:pStyle w:val="Zkladntext"/>
        <w:spacing w:before="1"/>
        <w:ind w:left="0"/>
        <w:rPr>
          <w:b/>
          <w:sz w:val="27"/>
        </w:rPr>
      </w:pPr>
    </w:p>
    <w:p w:rsidR="00514FC2" w:rsidRDefault="005422E3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</w:t>
      </w:r>
      <w:r>
        <w:rPr>
          <w:sz w:val="20"/>
        </w:rPr>
        <w:t>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 OPŽP</w:t>
      </w:r>
      <w:r>
        <w:rPr>
          <w:spacing w:val="-12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OPŽP“).</w:t>
      </w:r>
    </w:p>
    <w:p w:rsidR="00514FC2" w:rsidRDefault="005422E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514FC2" w:rsidRDefault="005422E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3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514FC2" w:rsidRDefault="005422E3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 xml:space="preserve"> </w:t>
      </w:r>
      <w:r>
        <w:rPr>
          <w:sz w:val="20"/>
        </w:rPr>
        <w:t>finanční</w:t>
      </w:r>
      <w:r>
        <w:rPr>
          <w:spacing w:val="8"/>
          <w:sz w:val="20"/>
        </w:rPr>
        <w:t xml:space="preserve"> </w:t>
      </w:r>
      <w:r>
        <w:rPr>
          <w:sz w:val="20"/>
        </w:rPr>
        <w:t>opravy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vypočte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částky,</w:t>
      </w:r>
      <w:r>
        <w:rPr>
          <w:spacing w:val="8"/>
          <w:sz w:val="20"/>
        </w:rPr>
        <w:t xml:space="preserve"> </w:t>
      </w:r>
      <w:r>
        <w:rPr>
          <w:sz w:val="20"/>
        </w:rPr>
        <w:t>která</w:t>
      </w:r>
      <w:r>
        <w:rPr>
          <w:spacing w:val="9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9"/>
          <w:sz w:val="20"/>
        </w:rPr>
        <w:t xml:space="preserve"> </w:t>
      </w:r>
      <w:r>
        <w:rPr>
          <w:sz w:val="20"/>
        </w:rPr>
        <w:t>má</w:t>
      </w:r>
      <w:r>
        <w:rPr>
          <w:spacing w:val="7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"/>
          <w:sz w:val="20"/>
        </w:rPr>
        <w:t xml:space="preserve"> </w:t>
      </w:r>
      <w:r>
        <w:rPr>
          <w:sz w:val="20"/>
        </w:rPr>
        <w:t>Fondu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rámci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</w:p>
    <w:p w:rsidR="00514FC2" w:rsidRDefault="005422E3">
      <w:pPr>
        <w:pStyle w:val="Zkladntext"/>
        <w:spacing w:before="27"/>
        <w:jc w:val="both"/>
      </w:pPr>
      <w:r>
        <w:t>poskytnuta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veřejnou</w:t>
      </w:r>
      <w:r>
        <w:rPr>
          <w:spacing w:val="-4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vyskytlo.</w:t>
      </w:r>
    </w:p>
    <w:p w:rsidR="00514FC2" w:rsidRDefault="005422E3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514FC2" w:rsidRDefault="005422E3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8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514FC2" w:rsidRDefault="005422E3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514FC2" w:rsidRDefault="005422E3">
      <w:pPr>
        <w:pStyle w:val="Zkladntext"/>
        <w:spacing w:before="28"/>
        <w:jc w:val="both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3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514FC2" w:rsidRDefault="00514FC2">
      <w:pPr>
        <w:jc w:val="both"/>
        <w:sectPr w:rsidR="00514FC2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14FC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FC2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14FC2" w:rsidRDefault="005422E3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14FC2" w:rsidRDefault="005422E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FC2" w:rsidRDefault="005422E3">
            <w:pPr>
              <w:pStyle w:val="TableParagraph"/>
              <w:spacing w:before="24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14FC2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14FC2" w:rsidRDefault="005422E3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14FC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514FC2" w:rsidRDefault="005422E3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514FC2" w:rsidRDefault="005422E3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  <w:p w:rsidR="00514FC2" w:rsidRDefault="005422E3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14FC2" w:rsidRDefault="005422E3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14FC2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14FC2" w:rsidRDefault="005422E3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14FC2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94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14FC2" w:rsidRDefault="005422E3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FC2" w:rsidRDefault="005422E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dokumentu</w:t>
            </w:r>
          </w:p>
          <w:p w:rsidR="00514FC2" w:rsidRDefault="005422E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514FC2" w:rsidRDefault="005422E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14FC2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514FC2" w:rsidRDefault="005422E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14FC2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514FC2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514FC2" w:rsidRDefault="005422E3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514FC2" w:rsidRDefault="005422E3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514FC2" w:rsidRDefault="005422E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14FC2" w:rsidRDefault="005422E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14FC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514FC2" w:rsidRDefault="005422E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14FC2" w:rsidRDefault="005422E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14FC2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14FC2" w:rsidRDefault="005422E3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514FC2" w:rsidRDefault="00514FC2">
      <w:pPr>
        <w:spacing w:line="261" w:lineRule="auto"/>
        <w:rPr>
          <w:sz w:val="20"/>
        </w:rPr>
        <w:sectPr w:rsidR="00514FC2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14FC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FC2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514FC2" w:rsidRDefault="005422E3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14FC2" w:rsidRDefault="005422E3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14FC2" w:rsidRDefault="005422E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14FC2" w:rsidRDefault="005422E3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514FC2" w:rsidRDefault="005422E3">
            <w:pPr>
              <w:pStyle w:val="TableParagraph"/>
              <w:spacing w:before="0" w:line="264" w:lineRule="auto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514FC2" w:rsidRDefault="005422E3">
            <w:pPr>
              <w:pStyle w:val="TableParagraph"/>
              <w:spacing w:before="1" w:line="264" w:lineRule="auto"/>
              <w:ind w:right="17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14FC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14FC2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14FC2" w:rsidRDefault="005422E3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514FC2" w:rsidRDefault="005422E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514FC2" w:rsidRDefault="005422E3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514FC2" w:rsidRDefault="005422E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FC2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14FC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14FC2" w:rsidRDefault="005422E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514FC2" w:rsidRDefault="005422E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14FC2" w:rsidRDefault="005422E3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14FC2" w:rsidRDefault="005422E3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FC2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14FC2" w:rsidRDefault="005422E3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 nedostatečně</w:t>
            </w:r>
          </w:p>
          <w:p w:rsidR="00514FC2" w:rsidRDefault="005422E3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514FC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14FC2" w:rsidRDefault="005422E3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514FC2" w:rsidRDefault="005422E3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14FC2" w:rsidRDefault="005422E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14FC2" w:rsidRDefault="005422E3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FC2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514FC2" w:rsidRDefault="005422E3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514FC2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514FC2" w:rsidRDefault="005422E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14FC2" w:rsidRDefault="005422E3">
            <w:pPr>
              <w:pStyle w:val="TableParagraph"/>
              <w:spacing w:before="27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514FC2" w:rsidRDefault="005422E3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FC2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14FC2" w:rsidRDefault="00514FC2">
      <w:pPr>
        <w:spacing w:line="264" w:lineRule="auto"/>
        <w:rPr>
          <w:sz w:val="20"/>
        </w:rPr>
        <w:sectPr w:rsidR="00514FC2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14FC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FC2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14FC2" w:rsidRDefault="005422E3">
            <w:pPr>
              <w:pStyle w:val="TableParagraph"/>
              <w:spacing w:before="1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14FC2" w:rsidRDefault="005422E3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514FC2" w:rsidRDefault="005422E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FC2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14FC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514FC2" w:rsidRDefault="005422E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14FC2" w:rsidRDefault="005422E3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FC2" w:rsidRDefault="005422E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14FC2" w:rsidRDefault="005422E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514FC2" w:rsidRDefault="005422E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514FC2" w:rsidRDefault="005422E3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14FC2" w:rsidRDefault="005422E3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14FC2" w:rsidRDefault="005422E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14FC2" w:rsidRDefault="005422E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FC2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14FC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14FC2" w:rsidRDefault="005422E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14FC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14FC2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14FC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514FC2" w:rsidRDefault="005422E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14FC2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14FC2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14FC2" w:rsidRDefault="005422E3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514FC2" w:rsidRDefault="005422E3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514FC2" w:rsidRDefault="005422E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14FC2" w:rsidRDefault="005422E3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14FC2" w:rsidRDefault="005422E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FC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14FC2" w:rsidRDefault="00514FC2">
      <w:pPr>
        <w:spacing w:line="264" w:lineRule="auto"/>
        <w:rPr>
          <w:sz w:val="20"/>
        </w:rPr>
        <w:sectPr w:rsidR="00514FC2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14FC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FC2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14FC2" w:rsidRDefault="005422E3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514FC2" w:rsidRDefault="005422E3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514FC2" w:rsidRDefault="005422E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14FC2" w:rsidRDefault="005422E3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14FC2" w:rsidRDefault="005422E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14FC2" w:rsidRDefault="005422E3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514FC2" w:rsidRDefault="005422E3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FC2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14FC2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514FC2" w:rsidRDefault="005422E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14FC2" w:rsidRDefault="005422E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14FC2" w:rsidRDefault="005422E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FC2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14FC2" w:rsidRDefault="005422E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14FC2" w:rsidRDefault="005422E3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514FC2" w:rsidRDefault="005422E3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514FC2" w:rsidRDefault="005422E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514FC2" w:rsidRDefault="005422E3">
            <w:pPr>
              <w:pStyle w:val="TableParagraph"/>
              <w:spacing w:before="28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514FC2" w:rsidRDefault="005422E3">
            <w:pPr>
              <w:pStyle w:val="TableParagraph"/>
              <w:spacing w:before="0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FC2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14FC2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514FC2" w:rsidRDefault="005422E3">
            <w:pPr>
              <w:pStyle w:val="TableParagraph"/>
              <w:spacing w:before="27" w:line="264" w:lineRule="auto"/>
              <w:ind w:right="494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514FC2" w:rsidRDefault="005422E3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514FC2" w:rsidRDefault="005422E3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14FC2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514FC2" w:rsidRDefault="005422E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514FC2" w:rsidRDefault="00514FC2">
      <w:pPr>
        <w:spacing w:line="264" w:lineRule="auto"/>
        <w:rPr>
          <w:sz w:val="20"/>
        </w:rPr>
        <w:sectPr w:rsidR="00514FC2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14FC2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14FC2" w:rsidRDefault="005422E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14FC2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14FC2" w:rsidRDefault="005422E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14FC2" w:rsidRDefault="005422E3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14FC2" w:rsidRDefault="005422E3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14FC2" w:rsidRDefault="005422E3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14FC2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514FC2" w:rsidRDefault="005422E3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14FC2" w:rsidRDefault="005422E3">
            <w:pPr>
              <w:pStyle w:val="TableParagraph"/>
              <w:spacing w:before="1" w:line="264" w:lineRule="auto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514FC2" w:rsidRDefault="005422E3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14FC2" w:rsidRDefault="005422E3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14FC2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14FC2" w:rsidRDefault="005422E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514FC2" w:rsidRDefault="005422E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14FC2" w:rsidRDefault="005422E3">
            <w:pPr>
              <w:pStyle w:val="TableParagraph"/>
              <w:spacing w:before="1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514FC2" w:rsidRDefault="005422E3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514FC2" w:rsidRDefault="005422E3">
            <w:pPr>
              <w:pStyle w:val="TableParagraph"/>
              <w:spacing w:before="0" w:line="264" w:lineRule="auto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514FC2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14FC2" w:rsidRDefault="005422E3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514FC2" w:rsidRDefault="005422E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514FC2" w:rsidRDefault="005422E3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14FC2" w:rsidRDefault="005422E3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14FC2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14FC2" w:rsidRDefault="005422E3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514FC2" w:rsidRDefault="005422E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514FC2" w:rsidRDefault="005422E3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514FC2" w:rsidRDefault="005422E3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14FC2" w:rsidRDefault="005422E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14FC2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14FC2" w:rsidRDefault="00514FC2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14FC2" w:rsidRDefault="005422E3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514FC2" w:rsidRDefault="005422E3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422E3" w:rsidRDefault="005422E3"/>
    <w:sectPr w:rsidR="005422E3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E3" w:rsidRDefault="005422E3">
      <w:r>
        <w:separator/>
      </w:r>
    </w:p>
  </w:endnote>
  <w:endnote w:type="continuationSeparator" w:id="0">
    <w:p w:rsidR="005422E3" w:rsidRDefault="0054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C2" w:rsidRDefault="00C97C70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FC2" w:rsidRDefault="005422E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7C7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514FC2" w:rsidRDefault="005422E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97C7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E3" w:rsidRDefault="005422E3">
      <w:r>
        <w:separator/>
      </w:r>
    </w:p>
  </w:footnote>
  <w:footnote w:type="continuationSeparator" w:id="0">
    <w:p w:rsidR="005422E3" w:rsidRDefault="0054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3BF"/>
    <w:multiLevelType w:val="hybridMultilevel"/>
    <w:tmpl w:val="2D50A1D6"/>
    <w:lvl w:ilvl="0" w:tplc="3560209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16ADC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394E290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3C42001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93582392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EB46625C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CFA46A0A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7F52E78C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7DA4588C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E2C2365"/>
    <w:multiLevelType w:val="hybridMultilevel"/>
    <w:tmpl w:val="05FE2B16"/>
    <w:lvl w:ilvl="0" w:tplc="5B960B3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34254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EB65CE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12C5EF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D2829D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ECA960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50E022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B886DE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1EE1A3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7A7533"/>
    <w:multiLevelType w:val="hybridMultilevel"/>
    <w:tmpl w:val="E66A32D6"/>
    <w:lvl w:ilvl="0" w:tplc="BB6226B4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1E0076A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C20CEDA0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C3262E5E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4CE2CF8E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1832AEA2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02328172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64CE8A8A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7AE87AFA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6B03C73"/>
    <w:multiLevelType w:val="hybridMultilevel"/>
    <w:tmpl w:val="86F85F5E"/>
    <w:lvl w:ilvl="0" w:tplc="FC94764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7A509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86665B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E80335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C66766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40ABB3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7AC406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338E02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FBE3FF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78B101E"/>
    <w:multiLevelType w:val="hybridMultilevel"/>
    <w:tmpl w:val="E3F4C446"/>
    <w:lvl w:ilvl="0" w:tplc="2DD0CF2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20053A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BB21BC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75F6F05A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3314CF9E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57E09F0E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71CAEFA0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5C70B8B6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BB64A4F6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610A1AAD"/>
    <w:multiLevelType w:val="hybridMultilevel"/>
    <w:tmpl w:val="04EC2720"/>
    <w:lvl w:ilvl="0" w:tplc="851E408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22780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058DEF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14825C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8D9066A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5A045E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442AC5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4AC5D7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5E66FA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66F7A44"/>
    <w:multiLevelType w:val="hybridMultilevel"/>
    <w:tmpl w:val="9F7AB5BC"/>
    <w:lvl w:ilvl="0" w:tplc="5FAE23A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99CBEB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4E663A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5D0E16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AB23B1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4A698A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E30188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73213C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7D4073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C2"/>
    <w:rsid w:val="00514FC2"/>
    <w:rsid w:val="005422E3"/>
    <w:rsid w:val="00C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82B7EC-A9C8-4458-AC71-B5DC685F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4155</Words>
  <Characters>24520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2023-02-27T12:59:00Z</dcterms:created>
  <dcterms:modified xsi:type="dcterms:W3CDTF">2023-02-27T12:59:00Z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2023-02-27T00:00:00Z</vt:filetime>
  </property>
</Properties>
</file>