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C4643" w14:textId="4A507B2A" w:rsidR="00C63A24" w:rsidRDefault="00C63A24" w:rsidP="00EB272C">
      <w:pPr>
        <w:tabs>
          <w:tab w:val="right" w:pos="7655"/>
        </w:tabs>
        <w:spacing w:after="0" w:line="240" w:lineRule="auto"/>
        <w:jc w:val="center"/>
        <w:rPr>
          <w:rFonts w:ascii="Source Sans Pro" w:hAnsi="Source Sans Pro" w:cs="Open Sans"/>
          <w:sz w:val="20"/>
          <w:szCs w:val="20"/>
        </w:rPr>
      </w:pPr>
    </w:p>
    <w:p w14:paraId="0C91D9CB" w14:textId="77777777" w:rsidR="00C63A24" w:rsidRDefault="00C63A24" w:rsidP="00EB272C">
      <w:pPr>
        <w:tabs>
          <w:tab w:val="right" w:pos="7655"/>
        </w:tabs>
        <w:spacing w:after="0" w:line="240" w:lineRule="auto"/>
        <w:jc w:val="center"/>
        <w:rPr>
          <w:rFonts w:ascii="Source Sans Pro" w:hAnsi="Source Sans Pro" w:cs="Open Sans"/>
          <w:sz w:val="20"/>
          <w:szCs w:val="20"/>
        </w:rPr>
      </w:pPr>
    </w:p>
    <w:p w14:paraId="041E0A93" w14:textId="5E4580E7" w:rsidR="00EB272C" w:rsidRDefault="00253A37" w:rsidP="00EB272C">
      <w:pPr>
        <w:tabs>
          <w:tab w:val="left" w:pos="2616"/>
        </w:tabs>
        <w:spacing w:after="0" w:line="240" w:lineRule="auto"/>
        <w:jc w:val="center"/>
        <w:rPr>
          <w:rFonts w:ascii="Source Sans Pro" w:hAnsi="Source Sans Pro"/>
          <w:sz w:val="20"/>
          <w:szCs w:val="20"/>
        </w:rPr>
      </w:pPr>
      <w:r w:rsidRPr="001C4960">
        <w:rPr>
          <w:rFonts w:ascii="Source Sans Pro" w:hAnsi="Source Sans Pro" w:cs="Arial"/>
          <w:b/>
          <w:caps/>
          <w:sz w:val="20"/>
          <w:szCs w:val="20"/>
        </w:rPr>
        <w:t xml:space="preserve">Smlouva o spolupráci </w:t>
      </w:r>
      <w:r w:rsidRPr="001C4960">
        <w:rPr>
          <w:rFonts w:ascii="Source Sans Pro" w:hAnsi="Source Sans Pro" w:cs="Arial"/>
          <w:b/>
          <w:caps/>
          <w:sz w:val="20"/>
          <w:szCs w:val="20"/>
        </w:rPr>
        <w:br/>
      </w:r>
      <w:r w:rsidR="001C243B">
        <w:rPr>
          <w:rFonts w:ascii="Source Sans Pro" w:hAnsi="Source Sans Pro"/>
          <w:b/>
          <w:sz w:val="20"/>
          <w:szCs w:val="20"/>
        </w:rPr>
        <w:t>č. O/4/2023/S/MPOP</w:t>
      </w:r>
    </w:p>
    <w:p w14:paraId="0F884FB2" w14:textId="77777777" w:rsidR="00227381" w:rsidRPr="00EB272C" w:rsidRDefault="00227381" w:rsidP="00EB272C">
      <w:pPr>
        <w:tabs>
          <w:tab w:val="left" w:pos="2616"/>
        </w:tabs>
        <w:spacing w:after="0" w:line="240" w:lineRule="auto"/>
        <w:jc w:val="center"/>
        <w:rPr>
          <w:rFonts w:ascii="Source Sans Pro" w:hAnsi="Source Sans Pro" w:cs="Open Sans"/>
          <w:sz w:val="20"/>
          <w:szCs w:val="20"/>
        </w:rPr>
      </w:pPr>
    </w:p>
    <w:p w14:paraId="7B660C2B" w14:textId="77777777" w:rsidR="00EB272C" w:rsidRDefault="00EB272C" w:rsidP="00EB272C">
      <w:pPr>
        <w:spacing w:after="0"/>
        <w:jc w:val="center"/>
        <w:rPr>
          <w:rFonts w:ascii="Source Sans Pro" w:hAnsi="Source Sans Pro"/>
          <w:sz w:val="20"/>
          <w:szCs w:val="20"/>
        </w:rPr>
      </w:pPr>
      <w:r w:rsidRPr="00EB272C">
        <w:rPr>
          <w:rFonts w:ascii="Source Sans Pro" w:hAnsi="Source Sans Pro"/>
          <w:sz w:val="20"/>
          <w:szCs w:val="20"/>
        </w:rPr>
        <w:t>uzavřená ní</w:t>
      </w:r>
      <w:r>
        <w:rPr>
          <w:rFonts w:ascii="Source Sans Pro" w:hAnsi="Source Sans Pro"/>
          <w:sz w:val="20"/>
          <w:szCs w:val="20"/>
        </w:rPr>
        <w:t>že uvedeného dne, měsíce a roku</w:t>
      </w:r>
    </w:p>
    <w:p w14:paraId="14EDC9C8" w14:textId="77777777" w:rsidR="00227381" w:rsidRDefault="00EB272C" w:rsidP="00227381">
      <w:pPr>
        <w:spacing w:after="0"/>
        <w:jc w:val="center"/>
        <w:rPr>
          <w:rFonts w:ascii="Source Sans Pro" w:hAnsi="Source Sans Pro"/>
          <w:sz w:val="20"/>
          <w:szCs w:val="20"/>
        </w:rPr>
      </w:pPr>
      <w:r w:rsidRPr="00EB272C">
        <w:rPr>
          <w:rFonts w:ascii="Source Sans Pro" w:hAnsi="Source Sans Pro"/>
          <w:sz w:val="20"/>
          <w:szCs w:val="20"/>
        </w:rPr>
        <w:t>dle ustanovení § 1746 odst. 2) zákona č. 89/2012 Sb., občansk</w:t>
      </w:r>
      <w:r w:rsidR="00227381">
        <w:rPr>
          <w:rFonts w:ascii="Source Sans Pro" w:hAnsi="Source Sans Pro"/>
          <w:sz w:val="20"/>
          <w:szCs w:val="20"/>
        </w:rPr>
        <w:t>ý zákoník (dále jen „smlouva“),</w:t>
      </w:r>
    </w:p>
    <w:p w14:paraId="0162B063" w14:textId="77777777" w:rsidR="00227381" w:rsidRDefault="00EB272C" w:rsidP="00227381">
      <w:pPr>
        <w:spacing w:after="0"/>
        <w:jc w:val="center"/>
        <w:rPr>
          <w:rFonts w:ascii="Source Sans Pro" w:hAnsi="Source Sans Pro"/>
          <w:sz w:val="20"/>
          <w:szCs w:val="20"/>
        </w:rPr>
      </w:pPr>
      <w:r w:rsidRPr="00EB272C">
        <w:rPr>
          <w:rFonts w:ascii="Source Sans Pro" w:hAnsi="Source Sans Pro"/>
          <w:sz w:val="20"/>
          <w:szCs w:val="20"/>
        </w:rPr>
        <w:t>m</w:t>
      </w:r>
      <w:r>
        <w:rPr>
          <w:rFonts w:ascii="Source Sans Pro" w:hAnsi="Source Sans Pro"/>
          <w:sz w:val="20"/>
          <w:szCs w:val="20"/>
        </w:rPr>
        <w:t xml:space="preserve">ezi </w:t>
      </w:r>
      <w:r w:rsidRPr="00EB272C">
        <w:rPr>
          <w:rFonts w:ascii="Source Sans Pro" w:hAnsi="Source Sans Pro"/>
          <w:sz w:val="20"/>
          <w:szCs w:val="20"/>
        </w:rPr>
        <w:t>těmito smluvními stranami</w:t>
      </w:r>
    </w:p>
    <w:p w14:paraId="42157851" w14:textId="77777777" w:rsidR="00227381" w:rsidRPr="00227381" w:rsidRDefault="00227381" w:rsidP="00227381">
      <w:pPr>
        <w:jc w:val="center"/>
        <w:rPr>
          <w:rFonts w:ascii="Source Sans Pro" w:hAnsi="Source Sans Pro"/>
          <w:sz w:val="20"/>
          <w:szCs w:val="20"/>
        </w:rPr>
      </w:pPr>
    </w:p>
    <w:p w14:paraId="4CB597AA" w14:textId="77777777" w:rsidR="001C4960" w:rsidRDefault="001C4960" w:rsidP="00253A37">
      <w:pPr>
        <w:pStyle w:val="Bezmezer"/>
        <w:rPr>
          <w:rFonts w:ascii="Source Sans Pro" w:hAnsi="Source Sans Pro" w:cs="Arial"/>
          <w:b/>
          <w:sz w:val="20"/>
          <w:szCs w:val="20"/>
        </w:rPr>
      </w:pPr>
    </w:p>
    <w:p w14:paraId="6D882AB3" w14:textId="77777777" w:rsidR="00253A37" w:rsidRPr="001C4960" w:rsidRDefault="00253A37" w:rsidP="00253A37">
      <w:pPr>
        <w:pStyle w:val="Bezmezer"/>
        <w:rPr>
          <w:rFonts w:ascii="Source Sans Pro" w:hAnsi="Source Sans Pro" w:cs="Arial"/>
          <w:b/>
          <w:sz w:val="20"/>
          <w:szCs w:val="20"/>
        </w:rPr>
      </w:pPr>
      <w:r w:rsidRPr="001C4960">
        <w:rPr>
          <w:rFonts w:ascii="Source Sans Pro" w:hAnsi="Source Sans Pro" w:cs="Arial"/>
          <w:b/>
          <w:sz w:val="20"/>
          <w:szCs w:val="20"/>
        </w:rPr>
        <w:t>Alšova jihočeská galerie</w:t>
      </w:r>
    </w:p>
    <w:p w14:paraId="1BDAFBFB" w14:textId="77777777" w:rsidR="00253A37" w:rsidRPr="001C4960" w:rsidRDefault="00253A37" w:rsidP="001C4960">
      <w:pPr>
        <w:pStyle w:val="Bezmezer"/>
        <w:rPr>
          <w:rFonts w:ascii="Source Sans Pro" w:hAnsi="Source Sans Pro" w:cs="Arial"/>
          <w:sz w:val="20"/>
          <w:szCs w:val="20"/>
        </w:rPr>
      </w:pPr>
      <w:r w:rsidRPr="001C4960">
        <w:rPr>
          <w:rFonts w:ascii="Source Sans Pro" w:hAnsi="Source Sans Pro" w:cs="Arial"/>
          <w:sz w:val="20"/>
          <w:szCs w:val="20"/>
        </w:rPr>
        <w:t>Se sídlem:</w:t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  <w:t>Hluboká nad Vltavou 144, 373 41 Hluboká nad Vltavou</w:t>
      </w:r>
    </w:p>
    <w:p w14:paraId="3B0195D7" w14:textId="77777777" w:rsidR="00253A37" w:rsidRPr="001C4960" w:rsidRDefault="00253A37" w:rsidP="001C4960">
      <w:pPr>
        <w:pStyle w:val="Bezmezer"/>
        <w:ind w:hanging="2835"/>
        <w:rPr>
          <w:rFonts w:ascii="Source Sans Pro" w:eastAsia="Times New Roman" w:hAnsi="Source Sans Pro" w:cs="Arial"/>
          <w:color w:val="FF0000"/>
          <w:sz w:val="20"/>
          <w:szCs w:val="20"/>
          <w:lang w:eastAsia="cs-CZ"/>
        </w:rPr>
      </w:pPr>
      <w:r w:rsidRPr="001C4960">
        <w:rPr>
          <w:rFonts w:ascii="Source Sans Pro" w:hAnsi="Source Sans Pro" w:cs="Arial"/>
          <w:sz w:val="20"/>
          <w:szCs w:val="20"/>
        </w:rPr>
        <w:t xml:space="preserve">Zastoupena: </w:t>
      </w:r>
      <w:r w:rsidRPr="001C4960">
        <w:rPr>
          <w:rFonts w:ascii="Source Sans Pro" w:hAnsi="Source Sans Pro" w:cs="Arial"/>
          <w:sz w:val="20"/>
          <w:szCs w:val="20"/>
        </w:rPr>
        <w:tab/>
      </w:r>
      <w:r w:rsidR="001C4960">
        <w:rPr>
          <w:rFonts w:ascii="Source Sans Pro" w:hAnsi="Source Sans Pro" w:cs="Arial"/>
          <w:sz w:val="20"/>
          <w:szCs w:val="20"/>
        </w:rPr>
        <w:t>Zastoupena:</w:t>
      </w:r>
      <w:r w:rsidR="001C4960">
        <w:rPr>
          <w:rFonts w:ascii="Source Sans Pro" w:hAnsi="Source Sans Pro" w:cs="Arial"/>
          <w:sz w:val="20"/>
          <w:szCs w:val="20"/>
        </w:rPr>
        <w:tab/>
      </w:r>
      <w:r w:rsidR="001C4960">
        <w:rPr>
          <w:rFonts w:ascii="Source Sans Pro" w:hAnsi="Source Sans Pro" w:cs="Arial"/>
          <w:sz w:val="20"/>
          <w:szCs w:val="20"/>
        </w:rPr>
        <w:tab/>
      </w:r>
      <w:r w:rsid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>Mgr. Alešem Seifertem, ředitelem galerie</w:t>
      </w:r>
    </w:p>
    <w:p w14:paraId="46DE21C9" w14:textId="77777777" w:rsidR="00253A37" w:rsidRPr="001C4960" w:rsidRDefault="00253A37" w:rsidP="001C4960">
      <w:pPr>
        <w:pStyle w:val="Bezmezer"/>
        <w:rPr>
          <w:rFonts w:ascii="Source Sans Pro" w:hAnsi="Source Sans Pro" w:cs="Arial"/>
          <w:sz w:val="20"/>
          <w:szCs w:val="20"/>
        </w:rPr>
      </w:pPr>
      <w:r w:rsidRPr="001C4960">
        <w:rPr>
          <w:rFonts w:ascii="Source Sans Pro" w:hAnsi="Source Sans Pro" w:cs="Arial"/>
          <w:sz w:val="20"/>
          <w:szCs w:val="20"/>
        </w:rPr>
        <w:t xml:space="preserve">IČ: </w:t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  <w:t>00073512</w:t>
      </w:r>
    </w:p>
    <w:p w14:paraId="52C2FD33" w14:textId="77777777" w:rsidR="00253A37" w:rsidRPr="001C4960" w:rsidRDefault="00253A37" w:rsidP="001C4960">
      <w:pPr>
        <w:pStyle w:val="Bezmezer"/>
        <w:rPr>
          <w:rFonts w:ascii="Source Sans Pro" w:hAnsi="Source Sans Pro" w:cs="Arial"/>
          <w:sz w:val="20"/>
          <w:szCs w:val="20"/>
        </w:rPr>
      </w:pPr>
      <w:r w:rsidRPr="001C4960">
        <w:rPr>
          <w:rFonts w:ascii="Source Sans Pro" w:hAnsi="Source Sans Pro" w:cs="Arial"/>
          <w:sz w:val="20"/>
          <w:szCs w:val="20"/>
        </w:rPr>
        <w:t>DIČ:</w:t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="001C4960">
        <w:rPr>
          <w:rFonts w:ascii="Source Sans Pro" w:hAnsi="Source Sans Pro" w:cs="Arial"/>
          <w:sz w:val="20"/>
          <w:szCs w:val="20"/>
        </w:rPr>
        <w:t xml:space="preserve">CZ00073512 – </w:t>
      </w:r>
      <w:r w:rsidRPr="001C4960">
        <w:rPr>
          <w:rFonts w:ascii="Source Sans Pro" w:hAnsi="Source Sans Pro" w:cs="Arial"/>
          <w:sz w:val="20"/>
          <w:szCs w:val="20"/>
        </w:rPr>
        <w:t>neplátce</w:t>
      </w:r>
    </w:p>
    <w:p w14:paraId="1D787DEC" w14:textId="77777777" w:rsidR="00253A37" w:rsidRPr="005A0F29" w:rsidRDefault="00253A37" w:rsidP="001C4960">
      <w:pPr>
        <w:pStyle w:val="Bezmezer"/>
        <w:rPr>
          <w:rFonts w:ascii="Source Sans Pro" w:hAnsi="Source Sans Pro" w:cs="Arial"/>
          <w:iCs/>
          <w:sz w:val="20"/>
          <w:szCs w:val="20"/>
        </w:rPr>
      </w:pPr>
      <w:r w:rsidRPr="001C4960">
        <w:rPr>
          <w:rFonts w:ascii="Source Sans Pro" w:hAnsi="Source Sans Pro" w:cs="Arial"/>
          <w:sz w:val="20"/>
          <w:szCs w:val="20"/>
        </w:rPr>
        <w:t xml:space="preserve">Bankovní spojení: </w:t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5A0F29">
        <w:rPr>
          <w:rFonts w:ascii="Source Sans Pro" w:hAnsi="Source Sans Pro" w:cs="Arial"/>
          <w:sz w:val="20"/>
          <w:szCs w:val="20"/>
        </w:rPr>
        <w:t>ČSOB a.s.</w:t>
      </w:r>
    </w:p>
    <w:p w14:paraId="32838BE5" w14:textId="77777777" w:rsidR="00253A37" w:rsidRPr="001C4960" w:rsidRDefault="00253A37" w:rsidP="001C4960">
      <w:pPr>
        <w:pStyle w:val="Bezmezer"/>
        <w:rPr>
          <w:rFonts w:ascii="Source Sans Pro" w:hAnsi="Source Sans Pro" w:cs="Arial"/>
          <w:iCs/>
          <w:sz w:val="20"/>
          <w:szCs w:val="20"/>
        </w:rPr>
      </w:pPr>
      <w:r w:rsidRPr="005A0F29">
        <w:rPr>
          <w:rFonts w:ascii="Source Sans Pro" w:hAnsi="Source Sans Pro" w:cs="Arial"/>
          <w:iCs/>
          <w:sz w:val="20"/>
          <w:szCs w:val="20"/>
        </w:rPr>
        <w:t>Číslo účtu:</w:t>
      </w:r>
      <w:r w:rsidRPr="005A0F29">
        <w:rPr>
          <w:rFonts w:ascii="Source Sans Pro" w:hAnsi="Source Sans Pro" w:cs="Arial"/>
          <w:iCs/>
          <w:sz w:val="20"/>
          <w:szCs w:val="20"/>
        </w:rPr>
        <w:tab/>
      </w:r>
      <w:r w:rsidRPr="005A0F29">
        <w:rPr>
          <w:rFonts w:ascii="Source Sans Pro" w:hAnsi="Source Sans Pro" w:cs="Arial"/>
          <w:iCs/>
          <w:sz w:val="20"/>
          <w:szCs w:val="20"/>
        </w:rPr>
        <w:tab/>
      </w:r>
      <w:r w:rsidRPr="005A0F29">
        <w:rPr>
          <w:rFonts w:ascii="Source Sans Pro" w:hAnsi="Source Sans Pro" w:cs="Arial"/>
          <w:iCs/>
          <w:sz w:val="20"/>
          <w:szCs w:val="20"/>
        </w:rPr>
        <w:tab/>
      </w:r>
      <w:r w:rsidR="001C4960" w:rsidRPr="005A0F29">
        <w:rPr>
          <w:rFonts w:ascii="Source Sans Pro" w:hAnsi="Source Sans Pro" w:cs="Arial"/>
          <w:sz w:val="20"/>
          <w:szCs w:val="20"/>
        </w:rPr>
        <w:t>211555</w:t>
      </w:r>
      <w:r w:rsidRPr="005A0F29">
        <w:rPr>
          <w:rFonts w:ascii="Source Sans Pro" w:hAnsi="Source Sans Pro" w:cs="Arial"/>
          <w:sz w:val="20"/>
          <w:szCs w:val="20"/>
        </w:rPr>
        <w:t>188/0300</w:t>
      </w:r>
      <w:r w:rsidRPr="001C4960">
        <w:rPr>
          <w:rFonts w:ascii="Source Sans Pro" w:hAnsi="Source Sans Pro" w:cs="Arial"/>
          <w:sz w:val="20"/>
          <w:szCs w:val="20"/>
        </w:rPr>
        <w:t xml:space="preserve"> </w:t>
      </w:r>
      <w:r w:rsidRPr="001C4960">
        <w:rPr>
          <w:rFonts w:ascii="Source Sans Pro" w:hAnsi="Source Sans Pro" w:cs="Arial"/>
          <w:iCs/>
          <w:sz w:val="20"/>
          <w:szCs w:val="20"/>
        </w:rPr>
        <w:t xml:space="preserve"> </w:t>
      </w:r>
    </w:p>
    <w:p w14:paraId="7B9A9CC4" w14:textId="77777777" w:rsidR="001C4960" w:rsidRDefault="001C4960" w:rsidP="001C4960">
      <w:pPr>
        <w:pStyle w:val="Bezmezer"/>
        <w:rPr>
          <w:rFonts w:ascii="Source Sans Pro" w:hAnsi="Source Sans Pro" w:cs="Arial"/>
          <w:sz w:val="20"/>
          <w:szCs w:val="20"/>
        </w:rPr>
      </w:pPr>
    </w:p>
    <w:p w14:paraId="757CFD77" w14:textId="77777777" w:rsidR="00253A37" w:rsidRPr="001C4960" w:rsidRDefault="00253A37" w:rsidP="001C4960">
      <w:pPr>
        <w:pStyle w:val="Bezmezer"/>
        <w:rPr>
          <w:rFonts w:ascii="Source Sans Pro" w:hAnsi="Source Sans Pro" w:cs="Arial"/>
          <w:sz w:val="20"/>
          <w:szCs w:val="20"/>
        </w:rPr>
      </w:pPr>
      <w:r w:rsidRPr="001C4960">
        <w:rPr>
          <w:rFonts w:ascii="Source Sans Pro" w:hAnsi="Source Sans Pro" w:cs="Arial"/>
          <w:sz w:val="20"/>
          <w:szCs w:val="20"/>
        </w:rPr>
        <w:t>(dále jen „AJG“)</w:t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</w:p>
    <w:p w14:paraId="5714BE95" w14:textId="77777777" w:rsidR="00253A37" w:rsidRPr="001C4960" w:rsidRDefault="00253A37" w:rsidP="00253A37">
      <w:pPr>
        <w:pStyle w:val="Bezmezer"/>
        <w:rPr>
          <w:rFonts w:ascii="Source Sans Pro" w:hAnsi="Source Sans Pro" w:cs="Arial"/>
          <w:sz w:val="20"/>
          <w:szCs w:val="20"/>
        </w:rPr>
      </w:pPr>
    </w:p>
    <w:p w14:paraId="51E039D0" w14:textId="77777777" w:rsidR="00253A37" w:rsidRDefault="001C4960" w:rsidP="00253A37">
      <w:pPr>
        <w:pStyle w:val="Bezmezer"/>
        <w:rPr>
          <w:rFonts w:ascii="Source Sans Pro" w:hAnsi="Source Sans Pro" w:cs="Arial"/>
          <w:sz w:val="20"/>
          <w:szCs w:val="20"/>
        </w:rPr>
      </w:pPr>
      <w:r>
        <w:rPr>
          <w:rFonts w:ascii="Source Sans Pro" w:hAnsi="Source Sans Pro" w:cs="Arial"/>
          <w:sz w:val="20"/>
          <w:szCs w:val="20"/>
        </w:rPr>
        <w:t>a</w:t>
      </w:r>
    </w:p>
    <w:p w14:paraId="425D745A" w14:textId="6B28F55E" w:rsidR="00A17533" w:rsidRDefault="00A17533" w:rsidP="00A17533">
      <w:pPr>
        <w:pStyle w:val="Bezmezer"/>
        <w:rPr>
          <w:rFonts w:ascii="Source Sans Pro" w:hAnsi="Source Sans Pro" w:cs="Arial"/>
          <w:sz w:val="20"/>
          <w:szCs w:val="20"/>
        </w:rPr>
      </w:pPr>
    </w:p>
    <w:p w14:paraId="49DD4128" w14:textId="1D5A0735" w:rsidR="00A17533" w:rsidRPr="001C243B" w:rsidRDefault="00A17533" w:rsidP="00253A37">
      <w:pPr>
        <w:pStyle w:val="Bezmezer"/>
        <w:rPr>
          <w:rFonts w:ascii="Source Sans Pro" w:hAnsi="Source Sans Pro" w:cs="Arial"/>
          <w:b/>
          <w:sz w:val="20"/>
          <w:szCs w:val="20"/>
        </w:rPr>
      </w:pPr>
      <w:r w:rsidRPr="001C243B">
        <w:rPr>
          <w:rFonts w:ascii="Source Sans Pro" w:hAnsi="Source Sans Pro" w:cs="Arial"/>
          <w:b/>
          <w:sz w:val="20"/>
          <w:szCs w:val="20"/>
        </w:rPr>
        <w:t>DSC Art s.r.o.</w:t>
      </w:r>
    </w:p>
    <w:p w14:paraId="21D33547" w14:textId="79540477" w:rsidR="00A17533" w:rsidRPr="001C243B" w:rsidRDefault="00A17533" w:rsidP="00253A37">
      <w:pPr>
        <w:pStyle w:val="Bezmezer"/>
        <w:rPr>
          <w:rFonts w:ascii="Source Sans Pro" w:hAnsi="Source Sans Pro" w:cs="Arial"/>
          <w:sz w:val="20"/>
          <w:szCs w:val="20"/>
        </w:rPr>
      </w:pPr>
      <w:r w:rsidRPr="001C243B">
        <w:rPr>
          <w:rFonts w:ascii="Source Sans Pro" w:hAnsi="Source Sans Pro" w:cs="Arial"/>
          <w:sz w:val="20"/>
          <w:szCs w:val="20"/>
        </w:rPr>
        <w:t>Zastoupena:</w:t>
      </w:r>
      <w:r w:rsidRPr="001C243B">
        <w:rPr>
          <w:rFonts w:ascii="Source Sans Pro" w:hAnsi="Source Sans Pro" w:cs="Arial"/>
          <w:sz w:val="20"/>
          <w:szCs w:val="20"/>
        </w:rPr>
        <w:tab/>
      </w:r>
      <w:r w:rsidRPr="001C243B">
        <w:rPr>
          <w:rFonts w:ascii="Source Sans Pro" w:hAnsi="Source Sans Pro" w:cs="Arial"/>
          <w:sz w:val="20"/>
          <w:szCs w:val="20"/>
        </w:rPr>
        <w:tab/>
      </w:r>
      <w:r w:rsidRPr="001C243B">
        <w:rPr>
          <w:rFonts w:ascii="Source Sans Pro" w:hAnsi="Source Sans Pro" w:cs="Arial"/>
          <w:sz w:val="20"/>
          <w:szCs w:val="20"/>
        </w:rPr>
        <w:tab/>
      </w:r>
      <w:r w:rsidR="001C243B" w:rsidRPr="001C243B">
        <w:rPr>
          <w:rFonts w:ascii="Source Sans Pro" w:hAnsi="Source Sans Pro" w:cs="Arial"/>
          <w:b/>
          <w:sz w:val="20"/>
          <w:szCs w:val="20"/>
        </w:rPr>
        <w:t>Olgou Trčkovou</w:t>
      </w:r>
    </w:p>
    <w:p w14:paraId="0ED06F43" w14:textId="33DAC79F" w:rsidR="001C4960" w:rsidRPr="001C243B" w:rsidRDefault="001C4960" w:rsidP="00253A37">
      <w:pPr>
        <w:pStyle w:val="Bezmezer"/>
        <w:rPr>
          <w:rFonts w:ascii="Source Sans Pro" w:hAnsi="Source Sans Pro" w:cs="Arial"/>
          <w:sz w:val="20"/>
          <w:szCs w:val="20"/>
        </w:rPr>
      </w:pPr>
      <w:r w:rsidRPr="001C243B">
        <w:rPr>
          <w:rFonts w:ascii="Source Sans Pro" w:hAnsi="Source Sans Pro" w:cs="Arial"/>
          <w:sz w:val="20"/>
          <w:szCs w:val="20"/>
        </w:rPr>
        <w:t>Adresa:</w:t>
      </w:r>
      <w:r w:rsidRPr="001C243B">
        <w:rPr>
          <w:rFonts w:ascii="Source Sans Pro" w:hAnsi="Source Sans Pro" w:cs="Arial"/>
          <w:sz w:val="20"/>
          <w:szCs w:val="20"/>
        </w:rPr>
        <w:tab/>
      </w:r>
      <w:r w:rsidRPr="001C243B">
        <w:rPr>
          <w:rFonts w:ascii="Source Sans Pro" w:hAnsi="Source Sans Pro" w:cs="Arial"/>
          <w:sz w:val="20"/>
          <w:szCs w:val="20"/>
        </w:rPr>
        <w:tab/>
      </w:r>
      <w:r w:rsidRPr="001C243B">
        <w:rPr>
          <w:rFonts w:ascii="Source Sans Pro" w:hAnsi="Source Sans Pro" w:cs="Arial"/>
          <w:sz w:val="20"/>
          <w:szCs w:val="20"/>
        </w:rPr>
        <w:tab/>
      </w:r>
      <w:r w:rsidRPr="001C243B">
        <w:rPr>
          <w:rFonts w:ascii="Source Sans Pro" w:hAnsi="Source Sans Pro" w:cs="Arial"/>
          <w:sz w:val="20"/>
          <w:szCs w:val="20"/>
        </w:rPr>
        <w:tab/>
      </w:r>
      <w:r w:rsidR="00A17533" w:rsidRPr="001C243B">
        <w:rPr>
          <w:rFonts w:ascii="Source Sans Pro" w:hAnsi="Source Sans Pro" w:cs="Arial"/>
          <w:sz w:val="20"/>
          <w:szCs w:val="20"/>
        </w:rPr>
        <w:t>Dlouhá 923/5, 110 00 Praha 1</w:t>
      </w:r>
    </w:p>
    <w:p w14:paraId="3CC96FB5" w14:textId="23D23C6C" w:rsidR="00A17533" w:rsidRPr="001C243B" w:rsidRDefault="00A17533" w:rsidP="00A17533">
      <w:pPr>
        <w:pStyle w:val="Bezmezer"/>
        <w:rPr>
          <w:rFonts w:ascii="Source Sans Pro" w:hAnsi="Source Sans Pro" w:cs="Arial"/>
          <w:sz w:val="20"/>
          <w:szCs w:val="20"/>
        </w:rPr>
      </w:pPr>
      <w:r w:rsidRPr="001C243B">
        <w:rPr>
          <w:rFonts w:ascii="Source Sans Pro" w:hAnsi="Source Sans Pro" w:cs="Arial"/>
          <w:sz w:val="20"/>
          <w:szCs w:val="20"/>
        </w:rPr>
        <w:t>IČ:</w:t>
      </w:r>
      <w:r w:rsidRPr="001C243B">
        <w:rPr>
          <w:rFonts w:ascii="Source Sans Pro" w:hAnsi="Source Sans Pro" w:cs="Arial"/>
          <w:sz w:val="20"/>
          <w:szCs w:val="20"/>
        </w:rPr>
        <w:tab/>
      </w:r>
      <w:r w:rsidRPr="001C243B">
        <w:rPr>
          <w:rFonts w:ascii="Source Sans Pro" w:hAnsi="Source Sans Pro" w:cs="Arial"/>
          <w:sz w:val="20"/>
          <w:szCs w:val="20"/>
        </w:rPr>
        <w:tab/>
      </w:r>
      <w:r w:rsidRPr="001C243B">
        <w:rPr>
          <w:rFonts w:ascii="Source Sans Pro" w:hAnsi="Source Sans Pro" w:cs="Arial"/>
          <w:sz w:val="20"/>
          <w:szCs w:val="20"/>
        </w:rPr>
        <w:tab/>
      </w:r>
      <w:r w:rsidRPr="001C243B">
        <w:rPr>
          <w:rFonts w:ascii="Source Sans Pro" w:hAnsi="Source Sans Pro" w:cs="Arial"/>
          <w:sz w:val="20"/>
          <w:szCs w:val="20"/>
        </w:rPr>
        <w:tab/>
        <w:t>28437098</w:t>
      </w:r>
    </w:p>
    <w:p w14:paraId="6D4922F2" w14:textId="4D0F7D8C" w:rsidR="001C4960" w:rsidRPr="001C243B" w:rsidRDefault="001C4960" w:rsidP="00253A37">
      <w:pPr>
        <w:pStyle w:val="Bezmezer"/>
        <w:rPr>
          <w:rFonts w:ascii="Source Sans Pro" w:hAnsi="Source Sans Pro" w:cs="Arial"/>
          <w:sz w:val="20"/>
          <w:szCs w:val="20"/>
        </w:rPr>
      </w:pPr>
      <w:r w:rsidRPr="001C243B">
        <w:rPr>
          <w:rFonts w:ascii="Source Sans Pro" w:hAnsi="Source Sans Pro" w:cs="Arial"/>
          <w:sz w:val="20"/>
          <w:szCs w:val="20"/>
        </w:rPr>
        <w:t>DIČ:</w:t>
      </w:r>
      <w:r w:rsidRPr="001C243B">
        <w:rPr>
          <w:rFonts w:ascii="Source Sans Pro" w:hAnsi="Source Sans Pro" w:cs="Arial"/>
          <w:sz w:val="20"/>
          <w:szCs w:val="20"/>
        </w:rPr>
        <w:tab/>
      </w:r>
      <w:r w:rsidRPr="001C243B">
        <w:rPr>
          <w:rFonts w:ascii="Source Sans Pro" w:hAnsi="Source Sans Pro" w:cs="Arial"/>
          <w:sz w:val="20"/>
          <w:szCs w:val="20"/>
        </w:rPr>
        <w:tab/>
      </w:r>
      <w:r w:rsidRPr="001C243B">
        <w:rPr>
          <w:rFonts w:ascii="Source Sans Pro" w:hAnsi="Source Sans Pro" w:cs="Arial"/>
          <w:sz w:val="20"/>
          <w:szCs w:val="20"/>
        </w:rPr>
        <w:tab/>
      </w:r>
      <w:r w:rsidRPr="001C243B">
        <w:rPr>
          <w:rFonts w:ascii="Source Sans Pro" w:hAnsi="Source Sans Pro" w:cs="Arial"/>
          <w:sz w:val="20"/>
          <w:szCs w:val="20"/>
        </w:rPr>
        <w:tab/>
      </w:r>
      <w:r w:rsidR="00A17533" w:rsidRPr="001C243B">
        <w:rPr>
          <w:rFonts w:ascii="Source Sans Pro" w:hAnsi="Source Sans Pro" w:cs="Arial"/>
          <w:sz w:val="20"/>
          <w:szCs w:val="20"/>
        </w:rPr>
        <w:t>CZ28437098</w:t>
      </w:r>
    </w:p>
    <w:p w14:paraId="29CE944D" w14:textId="1C1CD07E" w:rsidR="001C4960" w:rsidRPr="001C243B" w:rsidRDefault="001C4960" w:rsidP="00253A37">
      <w:pPr>
        <w:pStyle w:val="Bezmezer"/>
        <w:rPr>
          <w:rFonts w:ascii="Source Sans Pro" w:hAnsi="Source Sans Pro" w:cs="Arial"/>
          <w:sz w:val="20"/>
          <w:szCs w:val="20"/>
        </w:rPr>
      </w:pPr>
      <w:r w:rsidRPr="001C243B">
        <w:rPr>
          <w:rFonts w:ascii="Source Sans Pro" w:hAnsi="Source Sans Pro" w:cs="Arial"/>
          <w:sz w:val="20"/>
          <w:szCs w:val="20"/>
        </w:rPr>
        <w:t>Bankovní spojení:</w:t>
      </w:r>
      <w:r w:rsidRPr="001C243B">
        <w:rPr>
          <w:rFonts w:ascii="Source Sans Pro" w:hAnsi="Source Sans Pro" w:cs="Arial"/>
          <w:sz w:val="20"/>
          <w:szCs w:val="20"/>
        </w:rPr>
        <w:tab/>
      </w:r>
      <w:r w:rsidRPr="001C243B">
        <w:rPr>
          <w:rFonts w:ascii="Source Sans Pro" w:hAnsi="Source Sans Pro" w:cs="Arial"/>
          <w:sz w:val="20"/>
          <w:szCs w:val="20"/>
        </w:rPr>
        <w:tab/>
      </w:r>
      <w:r w:rsidR="00D034D5">
        <w:rPr>
          <w:rFonts w:ascii="Source Sans Pro" w:hAnsi="Source Sans Pro" w:cs="Arial"/>
          <w:sz w:val="20"/>
          <w:szCs w:val="20"/>
        </w:rPr>
        <w:t>xxx</w:t>
      </w:r>
    </w:p>
    <w:p w14:paraId="751C2782" w14:textId="695AA68E" w:rsidR="001C4960" w:rsidRPr="001C243B" w:rsidRDefault="001C4960" w:rsidP="00253A37">
      <w:pPr>
        <w:pStyle w:val="Bezmezer"/>
        <w:rPr>
          <w:rFonts w:ascii="Source Sans Pro" w:hAnsi="Source Sans Pro" w:cs="Arial"/>
          <w:sz w:val="20"/>
          <w:szCs w:val="20"/>
        </w:rPr>
      </w:pPr>
      <w:r w:rsidRPr="001C243B">
        <w:rPr>
          <w:rFonts w:ascii="Source Sans Pro" w:hAnsi="Source Sans Pro" w:cs="Arial"/>
          <w:sz w:val="20"/>
          <w:szCs w:val="20"/>
        </w:rPr>
        <w:t>Číslo účtu:</w:t>
      </w:r>
      <w:r w:rsidR="002E1339" w:rsidRPr="001C243B">
        <w:rPr>
          <w:rFonts w:ascii="Source Sans Pro" w:hAnsi="Source Sans Pro" w:cs="Arial"/>
          <w:sz w:val="20"/>
          <w:szCs w:val="20"/>
        </w:rPr>
        <w:tab/>
      </w:r>
      <w:r w:rsidR="002E1339" w:rsidRPr="001C243B">
        <w:rPr>
          <w:rFonts w:ascii="Source Sans Pro" w:hAnsi="Source Sans Pro" w:cs="Arial"/>
          <w:sz w:val="20"/>
          <w:szCs w:val="20"/>
        </w:rPr>
        <w:tab/>
      </w:r>
      <w:r w:rsidR="002E1339" w:rsidRPr="001C243B">
        <w:rPr>
          <w:rFonts w:ascii="Source Sans Pro" w:hAnsi="Source Sans Pro" w:cs="Arial"/>
          <w:sz w:val="20"/>
          <w:szCs w:val="20"/>
        </w:rPr>
        <w:tab/>
      </w:r>
      <w:r w:rsidR="00D034D5">
        <w:rPr>
          <w:rFonts w:ascii="Source Sans Pro" w:hAnsi="Source Sans Pro" w:cs="Arial"/>
          <w:sz w:val="20"/>
          <w:szCs w:val="20"/>
        </w:rPr>
        <w:t>xxx</w:t>
      </w:r>
    </w:p>
    <w:p w14:paraId="5424A8C0" w14:textId="08DD64D7" w:rsidR="001C4960" w:rsidRPr="001C243B" w:rsidRDefault="001C4960" w:rsidP="00253A37">
      <w:pPr>
        <w:pStyle w:val="Bezmezer"/>
        <w:rPr>
          <w:rFonts w:ascii="Source Sans Pro" w:hAnsi="Source Sans Pro" w:cs="Arial"/>
          <w:sz w:val="20"/>
          <w:szCs w:val="20"/>
        </w:rPr>
      </w:pPr>
      <w:r w:rsidRPr="001C243B">
        <w:rPr>
          <w:rFonts w:ascii="Source Sans Pro" w:hAnsi="Source Sans Pro" w:cs="Arial"/>
          <w:sz w:val="20"/>
          <w:szCs w:val="20"/>
        </w:rPr>
        <w:t>E-mail:</w:t>
      </w:r>
      <w:r w:rsidR="00F577DB" w:rsidRPr="001C243B">
        <w:rPr>
          <w:rFonts w:ascii="Source Sans Pro" w:hAnsi="Source Sans Pro" w:cs="Arial"/>
          <w:sz w:val="20"/>
          <w:szCs w:val="20"/>
        </w:rPr>
        <w:tab/>
      </w:r>
      <w:r w:rsidR="00F577DB" w:rsidRPr="001C243B">
        <w:rPr>
          <w:rFonts w:ascii="Source Sans Pro" w:hAnsi="Source Sans Pro" w:cs="Arial"/>
          <w:sz w:val="20"/>
          <w:szCs w:val="20"/>
        </w:rPr>
        <w:tab/>
      </w:r>
      <w:r w:rsidR="00F577DB" w:rsidRPr="001C243B">
        <w:rPr>
          <w:rFonts w:ascii="Source Sans Pro" w:hAnsi="Source Sans Pro" w:cs="Arial"/>
          <w:sz w:val="20"/>
          <w:szCs w:val="20"/>
        </w:rPr>
        <w:tab/>
      </w:r>
      <w:r w:rsidR="00F577DB" w:rsidRPr="001C243B">
        <w:rPr>
          <w:rFonts w:ascii="Source Sans Pro" w:hAnsi="Source Sans Pro" w:cs="Arial"/>
          <w:sz w:val="20"/>
          <w:szCs w:val="20"/>
        </w:rPr>
        <w:tab/>
      </w:r>
      <w:hyperlink r:id="rId7" w:history="1">
        <w:r w:rsidR="00D034D5" w:rsidRPr="00D034D5">
          <w:t>xxx</w:t>
        </w:r>
      </w:hyperlink>
      <w:r w:rsidR="001C243B">
        <w:rPr>
          <w:rFonts w:ascii="Source Sans Pro" w:hAnsi="Source Sans Pro" w:cs="Arial"/>
          <w:sz w:val="20"/>
          <w:szCs w:val="20"/>
        </w:rPr>
        <w:t xml:space="preserve"> </w:t>
      </w:r>
    </w:p>
    <w:p w14:paraId="1D6AB7C7" w14:textId="77777777" w:rsidR="00253A37" w:rsidRPr="001C4960" w:rsidRDefault="00253A37" w:rsidP="00253A37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</w:p>
    <w:p w14:paraId="22190198" w14:textId="77777777" w:rsidR="00253A37" w:rsidRPr="001C4960" w:rsidRDefault="00253A37" w:rsidP="00253A37">
      <w:pPr>
        <w:pStyle w:val="Bezmezer"/>
        <w:rPr>
          <w:rFonts w:ascii="Source Sans Pro" w:hAnsi="Source Sans Pro" w:cs="Arial"/>
          <w:sz w:val="20"/>
          <w:szCs w:val="20"/>
        </w:rPr>
      </w:pPr>
      <w:r w:rsidRPr="001C4960">
        <w:rPr>
          <w:rFonts w:ascii="Source Sans Pro" w:hAnsi="Source Sans Pro" w:cs="Arial"/>
          <w:sz w:val="20"/>
          <w:szCs w:val="20"/>
        </w:rPr>
        <w:t>(dále jen „Partner“)</w:t>
      </w:r>
      <w:r w:rsidRPr="001C4960">
        <w:rPr>
          <w:rFonts w:ascii="Source Sans Pro" w:hAnsi="Source Sans Pro" w:cs="Arial"/>
          <w:sz w:val="20"/>
          <w:szCs w:val="20"/>
        </w:rPr>
        <w:tab/>
      </w:r>
    </w:p>
    <w:p w14:paraId="345EF5D1" w14:textId="77777777" w:rsidR="00253A37" w:rsidRPr="00AF261B" w:rsidRDefault="00253A37" w:rsidP="00AF261B">
      <w:pPr>
        <w:pStyle w:val="Bezmezer"/>
        <w:rPr>
          <w:rFonts w:ascii="Source Sans Pro" w:hAnsi="Source Sans Pro" w:cs="Arial"/>
          <w:sz w:val="20"/>
          <w:szCs w:val="20"/>
        </w:rPr>
      </w:pP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  <w:r w:rsidRPr="001C4960">
        <w:rPr>
          <w:rFonts w:ascii="Source Sans Pro" w:hAnsi="Source Sans Pro" w:cs="Arial"/>
          <w:sz w:val="20"/>
          <w:szCs w:val="20"/>
        </w:rPr>
        <w:tab/>
      </w:r>
    </w:p>
    <w:p w14:paraId="3A092559" w14:textId="77777777" w:rsidR="00253A37" w:rsidRPr="001C4960" w:rsidRDefault="00253A37" w:rsidP="00253A37">
      <w:pPr>
        <w:numPr>
          <w:ilvl w:val="0"/>
          <w:numId w:val="8"/>
        </w:numPr>
        <w:spacing w:after="0" w:line="240" w:lineRule="auto"/>
        <w:jc w:val="center"/>
        <w:rPr>
          <w:rFonts w:ascii="Source Sans Pro" w:hAnsi="Source Sans Pro" w:cs="Arial"/>
          <w:b/>
          <w:caps/>
          <w:sz w:val="20"/>
          <w:szCs w:val="20"/>
        </w:rPr>
      </w:pPr>
    </w:p>
    <w:p w14:paraId="0BEA99AF" w14:textId="405156C8" w:rsidR="00253A37" w:rsidRDefault="00253A37" w:rsidP="00253A37">
      <w:pPr>
        <w:spacing w:after="0" w:line="240" w:lineRule="auto"/>
        <w:jc w:val="center"/>
        <w:rPr>
          <w:rFonts w:ascii="Source Sans Pro" w:hAnsi="Source Sans Pro" w:cs="Arial"/>
          <w:b/>
          <w:caps/>
          <w:sz w:val="20"/>
          <w:szCs w:val="20"/>
        </w:rPr>
      </w:pPr>
      <w:r w:rsidRPr="001C4960">
        <w:rPr>
          <w:rFonts w:ascii="Source Sans Pro" w:hAnsi="Source Sans Pro" w:cs="Arial"/>
          <w:b/>
          <w:caps/>
          <w:sz w:val="20"/>
          <w:szCs w:val="20"/>
        </w:rPr>
        <w:t>Předmět smlouvy</w:t>
      </w:r>
    </w:p>
    <w:p w14:paraId="0B7B17D7" w14:textId="77777777" w:rsidR="008C33B2" w:rsidRPr="001C4960" w:rsidRDefault="008C33B2" w:rsidP="00253A37">
      <w:pPr>
        <w:spacing w:after="0" w:line="240" w:lineRule="auto"/>
        <w:jc w:val="center"/>
        <w:rPr>
          <w:rFonts w:ascii="Source Sans Pro" w:hAnsi="Source Sans Pro" w:cs="Arial"/>
          <w:b/>
          <w:caps/>
          <w:sz w:val="20"/>
          <w:szCs w:val="20"/>
        </w:rPr>
      </w:pPr>
    </w:p>
    <w:p w14:paraId="42167397" w14:textId="639F59AD" w:rsidR="00253A37" w:rsidRPr="001C4960" w:rsidRDefault="00253A37" w:rsidP="00253A37">
      <w:pPr>
        <w:pStyle w:val="Bezmezer"/>
        <w:jc w:val="both"/>
        <w:rPr>
          <w:rFonts w:ascii="Source Sans Pro" w:hAnsi="Source Sans Pro"/>
          <w:iCs/>
          <w:sz w:val="20"/>
          <w:szCs w:val="20"/>
        </w:rPr>
      </w:pPr>
      <w:r w:rsidRPr="001C4960">
        <w:rPr>
          <w:rFonts w:ascii="Source Sans Pro" w:hAnsi="Source Sans Pro"/>
          <w:sz w:val="20"/>
          <w:szCs w:val="20"/>
        </w:rPr>
        <w:t>AJG j</w:t>
      </w:r>
      <w:r w:rsidR="00F577DB">
        <w:rPr>
          <w:rFonts w:ascii="Source Sans Pro" w:hAnsi="Source Sans Pro"/>
          <w:sz w:val="20"/>
          <w:szCs w:val="20"/>
        </w:rPr>
        <w:t>e</w:t>
      </w:r>
      <w:r w:rsidRPr="001C4960">
        <w:rPr>
          <w:rFonts w:ascii="Source Sans Pro" w:hAnsi="Source Sans Pro"/>
          <w:sz w:val="20"/>
          <w:szCs w:val="20"/>
        </w:rPr>
        <w:t xml:space="preserve"> organizátorem </w:t>
      </w:r>
      <w:r w:rsidR="00F577DB">
        <w:rPr>
          <w:rFonts w:ascii="Source Sans Pro" w:hAnsi="Source Sans Pro"/>
          <w:iCs/>
          <w:sz w:val="20"/>
          <w:szCs w:val="20"/>
        </w:rPr>
        <w:t xml:space="preserve">výstavního projektu </w:t>
      </w:r>
      <w:r w:rsidR="001350A8">
        <w:rPr>
          <w:rFonts w:ascii="Source Sans Pro" w:hAnsi="Source Sans Pro"/>
          <w:b/>
          <w:iCs/>
          <w:sz w:val="20"/>
          <w:szCs w:val="20"/>
        </w:rPr>
        <w:t>Masker – Až křídla vlaštovek vyhladí žulový kvádr z povrchu zemského</w:t>
      </w:r>
      <w:r w:rsidRPr="001C4960">
        <w:rPr>
          <w:rFonts w:ascii="Source Sans Pro" w:hAnsi="Source Sans Pro"/>
          <w:iCs/>
          <w:sz w:val="20"/>
          <w:szCs w:val="20"/>
        </w:rPr>
        <w:t xml:space="preserve"> </w:t>
      </w:r>
      <w:r w:rsidRPr="001C4960">
        <w:rPr>
          <w:rFonts w:ascii="Source Sans Pro" w:hAnsi="Source Sans Pro"/>
          <w:sz w:val="20"/>
          <w:szCs w:val="20"/>
        </w:rPr>
        <w:t>(dále jen „</w:t>
      </w:r>
      <w:r w:rsidR="00F577DB">
        <w:rPr>
          <w:rFonts w:ascii="Source Sans Pro" w:hAnsi="Source Sans Pro"/>
          <w:sz w:val="20"/>
          <w:szCs w:val="20"/>
        </w:rPr>
        <w:t>výstava</w:t>
      </w:r>
      <w:r w:rsidRPr="001C4960">
        <w:rPr>
          <w:rFonts w:ascii="Source Sans Pro" w:hAnsi="Source Sans Pro"/>
          <w:sz w:val="20"/>
          <w:szCs w:val="20"/>
        </w:rPr>
        <w:t>“).</w:t>
      </w:r>
    </w:p>
    <w:p w14:paraId="725D375A" w14:textId="77777777" w:rsidR="00253A37" w:rsidRPr="001C4960" w:rsidRDefault="00253A37" w:rsidP="00253A37">
      <w:pPr>
        <w:pStyle w:val="Bezmezer"/>
        <w:rPr>
          <w:rFonts w:ascii="Source Sans Pro" w:hAnsi="Source Sans Pro"/>
          <w:iCs/>
          <w:sz w:val="20"/>
          <w:szCs w:val="20"/>
        </w:rPr>
      </w:pPr>
    </w:p>
    <w:p w14:paraId="7D216D2E" w14:textId="77777777" w:rsidR="00253A37" w:rsidRPr="00553A3F" w:rsidRDefault="00253A37" w:rsidP="00253A37">
      <w:pPr>
        <w:pStyle w:val="Bezmezer"/>
        <w:rPr>
          <w:rFonts w:ascii="Source Sans Pro" w:hAnsi="Source Sans Pro"/>
          <w:b/>
          <w:sz w:val="20"/>
          <w:szCs w:val="20"/>
        </w:rPr>
      </w:pPr>
      <w:r w:rsidRPr="00553A3F">
        <w:rPr>
          <w:rFonts w:ascii="Source Sans Pro" w:hAnsi="Source Sans Pro"/>
          <w:iCs/>
          <w:sz w:val="20"/>
          <w:szCs w:val="20"/>
        </w:rPr>
        <w:t xml:space="preserve">Místo konání </w:t>
      </w:r>
      <w:r w:rsidR="00F577DB" w:rsidRPr="00553A3F">
        <w:rPr>
          <w:rFonts w:ascii="Source Sans Pro" w:hAnsi="Source Sans Pro"/>
          <w:iCs/>
          <w:sz w:val="20"/>
          <w:szCs w:val="20"/>
        </w:rPr>
        <w:t>výstavy</w:t>
      </w:r>
      <w:r w:rsidRPr="00553A3F">
        <w:rPr>
          <w:rFonts w:ascii="Source Sans Pro" w:hAnsi="Source Sans Pro"/>
          <w:iCs/>
          <w:sz w:val="20"/>
          <w:szCs w:val="20"/>
        </w:rPr>
        <w:t xml:space="preserve">: </w:t>
      </w:r>
      <w:r w:rsidR="00F577DB" w:rsidRPr="00553A3F">
        <w:rPr>
          <w:rFonts w:ascii="Source Sans Pro" w:hAnsi="Source Sans Pro"/>
          <w:b/>
          <w:iCs/>
          <w:sz w:val="20"/>
          <w:szCs w:val="20"/>
        </w:rPr>
        <w:t>Zámecká jízdárna Alšovy jihočeské galerie, Hluboká nad Vltavou 144, 373 41 Hluboká nad Vlta</w:t>
      </w:r>
      <w:r w:rsidR="00423004" w:rsidRPr="00553A3F">
        <w:rPr>
          <w:rFonts w:ascii="Source Sans Pro" w:hAnsi="Source Sans Pro"/>
          <w:b/>
          <w:iCs/>
          <w:sz w:val="20"/>
          <w:szCs w:val="20"/>
        </w:rPr>
        <w:t>vou (západní sál)</w:t>
      </w:r>
    </w:p>
    <w:p w14:paraId="066676B9" w14:textId="7EC8504E" w:rsidR="00253A37" w:rsidRPr="00553A3F" w:rsidRDefault="00253A37" w:rsidP="00F577DB">
      <w:pPr>
        <w:pStyle w:val="Bezmezer"/>
        <w:rPr>
          <w:rFonts w:ascii="Source Sans Pro" w:hAnsi="Source Sans Pro"/>
          <w:iCs/>
          <w:sz w:val="20"/>
          <w:szCs w:val="20"/>
        </w:rPr>
      </w:pPr>
      <w:r w:rsidRPr="00553A3F">
        <w:rPr>
          <w:rFonts w:ascii="Source Sans Pro" w:hAnsi="Source Sans Pro"/>
          <w:iCs/>
          <w:sz w:val="20"/>
          <w:szCs w:val="20"/>
        </w:rPr>
        <w:t xml:space="preserve">Termín </w:t>
      </w:r>
      <w:r w:rsidR="00F577DB" w:rsidRPr="00553A3F">
        <w:rPr>
          <w:rFonts w:ascii="Source Sans Pro" w:hAnsi="Source Sans Pro"/>
          <w:iCs/>
          <w:sz w:val="20"/>
          <w:szCs w:val="20"/>
        </w:rPr>
        <w:t xml:space="preserve">konání výstavy: </w:t>
      </w:r>
      <w:r w:rsidR="00F577DB" w:rsidRPr="00553A3F">
        <w:rPr>
          <w:rFonts w:ascii="Source Sans Pro" w:hAnsi="Source Sans Pro"/>
          <w:b/>
          <w:iCs/>
          <w:sz w:val="20"/>
          <w:szCs w:val="20"/>
        </w:rPr>
        <w:t xml:space="preserve">4. 2. – </w:t>
      </w:r>
      <w:r w:rsidR="005B67F4" w:rsidRPr="00B73261">
        <w:rPr>
          <w:rFonts w:ascii="Source Sans Pro" w:hAnsi="Source Sans Pro"/>
          <w:b/>
          <w:iCs/>
          <w:sz w:val="20"/>
          <w:szCs w:val="20"/>
        </w:rPr>
        <w:t>14</w:t>
      </w:r>
      <w:r w:rsidR="00F577DB" w:rsidRPr="00B73261">
        <w:rPr>
          <w:rFonts w:ascii="Source Sans Pro" w:hAnsi="Source Sans Pro"/>
          <w:b/>
          <w:iCs/>
          <w:sz w:val="20"/>
          <w:szCs w:val="20"/>
        </w:rPr>
        <w:t>. 5. 2023</w:t>
      </w:r>
    </w:p>
    <w:p w14:paraId="23E5582C" w14:textId="77777777" w:rsidR="00253A37" w:rsidRPr="001C4960" w:rsidRDefault="00253A37" w:rsidP="00253A37">
      <w:pPr>
        <w:pStyle w:val="Bezmezer"/>
        <w:rPr>
          <w:rFonts w:ascii="Source Sans Pro" w:hAnsi="Source Sans Pro"/>
          <w:sz w:val="20"/>
          <w:szCs w:val="20"/>
        </w:rPr>
      </w:pPr>
    </w:p>
    <w:p w14:paraId="307455F8" w14:textId="77777777" w:rsidR="00253A37" w:rsidRPr="001C4960" w:rsidRDefault="00253A37" w:rsidP="00253A37">
      <w:pPr>
        <w:pStyle w:val="Bezmezer"/>
        <w:numPr>
          <w:ilvl w:val="0"/>
          <w:numId w:val="8"/>
        </w:numPr>
        <w:jc w:val="center"/>
        <w:rPr>
          <w:rFonts w:ascii="Source Sans Pro" w:hAnsi="Source Sans Pro"/>
          <w:b/>
          <w:sz w:val="20"/>
          <w:szCs w:val="20"/>
        </w:rPr>
      </w:pPr>
    </w:p>
    <w:p w14:paraId="7A12D798" w14:textId="77777777" w:rsidR="00253A37" w:rsidRPr="001C4960" w:rsidRDefault="00253A37" w:rsidP="00253A37">
      <w:pPr>
        <w:spacing w:after="0" w:line="240" w:lineRule="auto"/>
        <w:jc w:val="center"/>
        <w:rPr>
          <w:rFonts w:ascii="Source Sans Pro" w:hAnsi="Source Sans Pro" w:cs="Arial"/>
          <w:b/>
          <w:caps/>
          <w:sz w:val="20"/>
          <w:szCs w:val="20"/>
        </w:rPr>
      </w:pPr>
      <w:r w:rsidRPr="001C4960">
        <w:rPr>
          <w:rFonts w:ascii="Source Sans Pro" w:hAnsi="Source Sans Pro" w:cs="Arial"/>
          <w:b/>
          <w:caps/>
          <w:sz w:val="20"/>
          <w:szCs w:val="20"/>
        </w:rPr>
        <w:t>Závazky AJG</w:t>
      </w:r>
    </w:p>
    <w:p w14:paraId="3FE5CD84" w14:textId="77777777" w:rsidR="00253A37" w:rsidRPr="00341278" w:rsidRDefault="00253A37" w:rsidP="00253A37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341278">
        <w:rPr>
          <w:rFonts w:ascii="Source Sans Pro" w:hAnsi="Source Sans Pro" w:cs="Arial"/>
          <w:sz w:val="20"/>
          <w:szCs w:val="20"/>
        </w:rPr>
        <w:t>AJG se zavazuje:</w:t>
      </w:r>
    </w:p>
    <w:p w14:paraId="6E0A1EFC" w14:textId="77777777" w:rsidR="00253A37" w:rsidRPr="00341278" w:rsidRDefault="00F577DB" w:rsidP="00253A37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Source Sans Pro" w:hAnsi="Source Sans Pro" w:cs="Arial"/>
          <w:sz w:val="20"/>
          <w:szCs w:val="20"/>
        </w:rPr>
      </w:pPr>
      <w:r w:rsidRPr="00341278">
        <w:rPr>
          <w:rFonts w:ascii="Source Sans Pro" w:hAnsi="Source Sans Pro" w:cs="Arial"/>
          <w:sz w:val="20"/>
          <w:szCs w:val="20"/>
        </w:rPr>
        <w:t>P</w:t>
      </w:r>
      <w:r w:rsidR="00253A37" w:rsidRPr="00341278">
        <w:rPr>
          <w:rFonts w:ascii="Source Sans Pro" w:hAnsi="Source Sans Pro" w:cs="Arial"/>
          <w:sz w:val="20"/>
          <w:szCs w:val="20"/>
        </w:rPr>
        <w:t>ředat Partnerovi podklady nutné k jeho činnosti podle této smlouvy</w:t>
      </w:r>
      <w:r w:rsidR="00EE0A20" w:rsidRPr="00341278">
        <w:rPr>
          <w:rFonts w:ascii="Source Sans Pro" w:hAnsi="Source Sans Pro" w:cs="Arial"/>
          <w:sz w:val="20"/>
          <w:szCs w:val="20"/>
        </w:rPr>
        <w:t>.</w:t>
      </w:r>
    </w:p>
    <w:p w14:paraId="1553A82E" w14:textId="77777777" w:rsidR="00253A37" w:rsidRPr="00341278" w:rsidRDefault="00F577DB" w:rsidP="00253A37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Source Sans Pro" w:hAnsi="Source Sans Pro" w:cs="Arial"/>
          <w:sz w:val="20"/>
          <w:szCs w:val="20"/>
        </w:rPr>
      </w:pPr>
      <w:r w:rsidRPr="00341278">
        <w:rPr>
          <w:rFonts w:ascii="Source Sans Pro" w:hAnsi="Source Sans Pro" w:cs="Arial"/>
          <w:sz w:val="20"/>
          <w:szCs w:val="20"/>
        </w:rPr>
        <w:t>Z</w:t>
      </w:r>
      <w:r w:rsidR="00253A37" w:rsidRPr="00341278">
        <w:rPr>
          <w:rFonts w:ascii="Source Sans Pro" w:hAnsi="Source Sans Pro" w:cs="Arial"/>
          <w:sz w:val="20"/>
          <w:szCs w:val="20"/>
        </w:rPr>
        <w:t xml:space="preserve">ajistit </w:t>
      </w:r>
      <w:r w:rsidRPr="00341278">
        <w:rPr>
          <w:rFonts w:ascii="Source Sans Pro" w:hAnsi="Source Sans Pro" w:cs="Arial"/>
          <w:sz w:val="20"/>
          <w:szCs w:val="20"/>
        </w:rPr>
        <w:t>výstavu</w:t>
      </w:r>
      <w:r w:rsidR="00253A37" w:rsidRPr="00341278">
        <w:rPr>
          <w:rFonts w:ascii="Source Sans Pro" w:hAnsi="Source Sans Pro" w:cs="Arial"/>
          <w:sz w:val="20"/>
          <w:szCs w:val="20"/>
        </w:rPr>
        <w:t xml:space="preserve"> logisticky, personálně</w:t>
      </w:r>
      <w:r w:rsidR="00EE0A20" w:rsidRPr="00341278">
        <w:rPr>
          <w:rFonts w:ascii="Source Sans Pro" w:hAnsi="Source Sans Pro" w:cs="Arial"/>
          <w:sz w:val="20"/>
          <w:szCs w:val="20"/>
        </w:rPr>
        <w:t xml:space="preserve"> a technicky.</w:t>
      </w:r>
    </w:p>
    <w:p w14:paraId="1DF7CBE0" w14:textId="03873FC7" w:rsidR="00D22EEA" w:rsidRPr="00341278" w:rsidRDefault="00F577DB" w:rsidP="00253A37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Source Sans Pro" w:hAnsi="Source Sans Pro" w:cs="Arial"/>
          <w:sz w:val="20"/>
          <w:szCs w:val="20"/>
        </w:rPr>
      </w:pPr>
      <w:r w:rsidRPr="00341278">
        <w:rPr>
          <w:rFonts w:ascii="Source Sans Pro" w:hAnsi="Source Sans Pro" w:cs="Arial"/>
          <w:iCs/>
          <w:sz w:val="20"/>
          <w:szCs w:val="20"/>
        </w:rPr>
        <w:t>Z</w:t>
      </w:r>
      <w:r w:rsidR="00253A37" w:rsidRPr="00341278">
        <w:rPr>
          <w:rFonts w:ascii="Source Sans Pro" w:hAnsi="Source Sans Pro" w:cs="Arial"/>
          <w:iCs/>
          <w:sz w:val="20"/>
          <w:szCs w:val="20"/>
        </w:rPr>
        <w:t xml:space="preserve">ajistit propagaci </w:t>
      </w:r>
      <w:r w:rsidRPr="00341278">
        <w:rPr>
          <w:rFonts w:ascii="Source Sans Pro" w:hAnsi="Source Sans Pro" w:cs="Arial"/>
          <w:iCs/>
          <w:sz w:val="20"/>
          <w:szCs w:val="20"/>
        </w:rPr>
        <w:t>výstavy</w:t>
      </w:r>
      <w:r w:rsidR="00EE0A20" w:rsidRPr="00341278">
        <w:rPr>
          <w:rFonts w:ascii="Source Sans Pro" w:hAnsi="Source Sans Pro" w:cs="Arial"/>
          <w:iCs/>
          <w:sz w:val="20"/>
          <w:szCs w:val="20"/>
        </w:rPr>
        <w:t>.</w:t>
      </w:r>
    </w:p>
    <w:p w14:paraId="46551A1B" w14:textId="77777777" w:rsidR="00253A37" w:rsidRPr="001C4960" w:rsidRDefault="00253A37" w:rsidP="00253A37">
      <w:pPr>
        <w:numPr>
          <w:ilvl w:val="0"/>
          <w:numId w:val="8"/>
        </w:numPr>
        <w:spacing w:after="0" w:line="240" w:lineRule="auto"/>
        <w:jc w:val="center"/>
        <w:rPr>
          <w:rFonts w:ascii="Source Sans Pro" w:hAnsi="Source Sans Pro" w:cs="Arial"/>
          <w:b/>
          <w:caps/>
          <w:sz w:val="20"/>
          <w:szCs w:val="20"/>
        </w:rPr>
      </w:pPr>
    </w:p>
    <w:p w14:paraId="49D74D75" w14:textId="77777777" w:rsidR="00253A37" w:rsidRPr="001C4960" w:rsidRDefault="00253A37" w:rsidP="00253A37">
      <w:pPr>
        <w:spacing w:after="0" w:line="240" w:lineRule="auto"/>
        <w:jc w:val="center"/>
        <w:rPr>
          <w:rFonts w:ascii="Source Sans Pro" w:hAnsi="Source Sans Pro" w:cs="Arial"/>
          <w:b/>
          <w:caps/>
          <w:sz w:val="20"/>
          <w:szCs w:val="20"/>
        </w:rPr>
      </w:pPr>
      <w:r w:rsidRPr="001C4960">
        <w:rPr>
          <w:rFonts w:ascii="Source Sans Pro" w:hAnsi="Source Sans Pro" w:cs="Arial"/>
          <w:b/>
          <w:caps/>
          <w:sz w:val="20"/>
          <w:szCs w:val="20"/>
        </w:rPr>
        <w:t xml:space="preserve">Závazky partnera </w:t>
      </w:r>
    </w:p>
    <w:p w14:paraId="63C35E90" w14:textId="77777777" w:rsidR="00253A37" w:rsidRPr="00341278" w:rsidRDefault="00253A37" w:rsidP="00253A37">
      <w:pPr>
        <w:spacing w:after="0"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341278">
        <w:rPr>
          <w:rFonts w:ascii="Source Sans Pro" w:hAnsi="Source Sans Pro" w:cs="Arial"/>
          <w:sz w:val="20"/>
          <w:szCs w:val="20"/>
        </w:rPr>
        <w:t>Partner se zavazuje:</w:t>
      </w:r>
    </w:p>
    <w:p w14:paraId="590FAB14" w14:textId="604E9758" w:rsidR="00D22EEA" w:rsidRPr="00341278" w:rsidRDefault="00D22EEA" w:rsidP="00253A37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Source Sans Pro" w:hAnsi="Source Sans Pro" w:cs="Arial"/>
          <w:iCs/>
          <w:sz w:val="20"/>
          <w:szCs w:val="20"/>
        </w:rPr>
      </w:pPr>
      <w:r w:rsidRPr="00341278">
        <w:rPr>
          <w:rFonts w:ascii="Source Sans Pro" w:hAnsi="Source Sans Pro" w:cs="Arial"/>
          <w:iCs/>
          <w:sz w:val="20"/>
          <w:szCs w:val="20"/>
        </w:rPr>
        <w:t>S</w:t>
      </w:r>
      <w:r w:rsidR="00A17533" w:rsidRPr="00341278">
        <w:rPr>
          <w:rFonts w:ascii="Source Sans Pro" w:hAnsi="Source Sans Pro" w:cs="Arial"/>
          <w:iCs/>
          <w:sz w:val="20"/>
          <w:szCs w:val="20"/>
        </w:rPr>
        <w:t xml:space="preserve">polupracovat s AJG při přípravě </w:t>
      </w:r>
      <w:r w:rsidRPr="00341278">
        <w:rPr>
          <w:rFonts w:ascii="Source Sans Pro" w:hAnsi="Source Sans Pro" w:cs="Arial"/>
          <w:iCs/>
          <w:sz w:val="20"/>
          <w:szCs w:val="20"/>
        </w:rPr>
        <w:t>výstavy</w:t>
      </w:r>
      <w:r w:rsidR="00A17533" w:rsidRPr="00341278">
        <w:rPr>
          <w:rFonts w:ascii="Source Sans Pro" w:hAnsi="Source Sans Pro" w:cs="Arial"/>
          <w:iCs/>
          <w:sz w:val="20"/>
          <w:szCs w:val="20"/>
        </w:rPr>
        <w:t xml:space="preserve"> – produkce </w:t>
      </w:r>
      <w:r w:rsidR="00300A94" w:rsidRPr="00341278">
        <w:rPr>
          <w:rFonts w:ascii="Source Sans Pro" w:hAnsi="Source Sans Pro" w:cs="Arial"/>
          <w:iCs/>
          <w:sz w:val="20"/>
          <w:szCs w:val="20"/>
        </w:rPr>
        <w:t>výstavy, koordinace, výběr děl.</w:t>
      </w:r>
    </w:p>
    <w:p w14:paraId="6D27D54E" w14:textId="3396588C" w:rsidR="00A17533" w:rsidRPr="00341278" w:rsidRDefault="00A17533" w:rsidP="00A17533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Source Sans Pro" w:hAnsi="Source Sans Pro" w:cs="Arial"/>
          <w:iCs/>
          <w:sz w:val="20"/>
          <w:szCs w:val="20"/>
        </w:rPr>
      </w:pPr>
      <w:r w:rsidRPr="00341278">
        <w:rPr>
          <w:rFonts w:ascii="Source Sans Pro" w:hAnsi="Source Sans Pro" w:cs="Arial"/>
          <w:iCs/>
          <w:sz w:val="20"/>
          <w:szCs w:val="20"/>
        </w:rPr>
        <w:t>Jednat se zapůjčiteli o zápůjčkách uměleckých děl pro výstavu.</w:t>
      </w:r>
    </w:p>
    <w:p w14:paraId="5678F931" w14:textId="282FDE23" w:rsidR="00C63A24" w:rsidRPr="00C63A24" w:rsidRDefault="00A17533" w:rsidP="006C7335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Source Sans Pro" w:hAnsi="Source Sans Pro" w:cs="Arial"/>
          <w:iCs/>
          <w:sz w:val="20"/>
          <w:szCs w:val="20"/>
        </w:rPr>
      </w:pPr>
      <w:r w:rsidRPr="00C63A24">
        <w:rPr>
          <w:rFonts w:ascii="Source Sans Pro" w:hAnsi="Source Sans Pro" w:cs="Arial"/>
          <w:iCs/>
          <w:sz w:val="20"/>
          <w:szCs w:val="20"/>
        </w:rPr>
        <w:t>Připravit umělecká díla k transportu – přípravné práce, balení.</w:t>
      </w:r>
    </w:p>
    <w:p w14:paraId="295578E3" w14:textId="27C6C6E6" w:rsidR="00A17533" w:rsidRPr="00341278" w:rsidRDefault="00A17533" w:rsidP="00A17533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Source Sans Pro" w:hAnsi="Source Sans Pro" w:cs="Arial"/>
          <w:iCs/>
          <w:sz w:val="20"/>
          <w:szCs w:val="20"/>
        </w:rPr>
      </w:pPr>
      <w:r w:rsidRPr="00341278">
        <w:rPr>
          <w:rFonts w:ascii="Source Sans Pro" w:hAnsi="Source Sans Pro" w:cs="Arial"/>
          <w:iCs/>
          <w:sz w:val="20"/>
          <w:szCs w:val="20"/>
        </w:rPr>
        <w:t>Zaj</w:t>
      </w:r>
      <w:r w:rsidR="0075159D" w:rsidRPr="00341278">
        <w:rPr>
          <w:rFonts w:ascii="Source Sans Pro" w:hAnsi="Source Sans Pro" w:cs="Arial"/>
          <w:iCs/>
          <w:sz w:val="20"/>
          <w:szCs w:val="20"/>
        </w:rPr>
        <w:t>istit profesionální fotodokumentaci</w:t>
      </w:r>
      <w:r w:rsidRPr="00341278">
        <w:rPr>
          <w:rFonts w:ascii="Source Sans Pro" w:hAnsi="Source Sans Pro" w:cs="Arial"/>
          <w:iCs/>
          <w:sz w:val="20"/>
          <w:szCs w:val="20"/>
        </w:rPr>
        <w:t xml:space="preserve"> výstavy</w:t>
      </w:r>
      <w:r w:rsidR="0075159D" w:rsidRPr="00341278">
        <w:rPr>
          <w:rFonts w:ascii="Source Sans Pro" w:hAnsi="Source Sans Pro" w:cs="Arial"/>
          <w:iCs/>
          <w:sz w:val="20"/>
          <w:szCs w:val="20"/>
        </w:rPr>
        <w:t>.</w:t>
      </w:r>
    </w:p>
    <w:p w14:paraId="1E1EE73E" w14:textId="57389170" w:rsidR="00A17533" w:rsidRPr="00341278" w:rsidRDefault="00A17533" w:rsidP="00A17533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Source Sans Pro" w:hAnsi="Source Sans Pro" w:cs="Arial"/>
          <w:iCs/>
          <w:sz w:val="20"/>
          <w:szCs w:val="20"/>
        </w:rPr>
      </w:pPr>
      <w:r w:rsidRPr="00341278">
        <w:rPr>
          <w:rFonts w:ascii="Source Sans Pro" w:hAnsi="Source Sans Pro" w:cs="Arial"/>
          <w:iCs/>
          <w:sz w:val="20"/>
          <w:szCs w:val="20"/>
        </w:rPr>
        <w:t xml:space="preserve">Poskytnout AJG </w:t>
      </w:r>
      <w:r w:rsidRPr="00341278">
        <w:rPr>
          <w:rFonts w:ascii="Source Sans Pro" w:hAnsi="Source Sans Pro" w:cs="Arial"/>
          <w:b/>
          <w:iCs/>
          <w:sz w:val="20"/>
          <w:szCs w:val="20"/>
        </w:rPr>
        <w:t>80 ks</w:t>
      </w:r>
      <w:r w:rsidRPr="00341278">
        <w:rPr>
          <w:rFonts w:ascii="Source Sans Pro" w:hAnsi="Source Sans Pro" w:cs="Arial"/>
          <w:iCs/>
          <w:sz w:val="20"/>
          <w:szCs w:val="20"/>
        </w:rPr>
        <w:t xml:space="preserve"> katalogu k výstavě zdarma k propagačním účelům.</w:t>
      </w:r>
    </w:p>
    <w:p w14:paraId="6552BA7B" w14:textId="4AE3D0E1" w:rsidR="00253A37" w:rsidRPr="00A17533" w:rsidRDefault="00253A37" w:rsidP="00A17533">
      <w:pPr>
        <w:spacing w:after="0" w:line="240" w:lineRule="auto"/>
        <w:jc w:val="both"/>
        <w:rPr>
          <w:rFonts w:ascii="Source Sans Pro" w:hAnsi="Source Sans Pro" w:cs="Arial"/>
          <w:sz w:val="20"/>
          <w:szCs w:val="20"/>
        </w:rPr>
      </w:pPr>
    </w:p>
    <w:p w14:paraId="31C8DF52" w14:textId="77777777" w:rsidR="00253A37" w:rsidRPr="001C4960" w:rsidRDefault="00253A37" w:rsidP="00253A37">
      <w:pPr>
        <w:numPr>
          <w:ilvl w:val="0"/>
          <w:numId w:val="8"/>
        </w:numPr>
        <w:spacing w:after="0" w:line="240" w:lineRule="auto"/>
        <w:jc w:val="center"/>
        <w:rPr>
          <w:rFonts w:ascii="Source Sans Pro" w:hAnsi="Source Sans Pro" w:cs="Arial"/>
          <w:b/>
          <w:caps/>
          <w:sz w:val="20"/>
          <w:szCs w:val="20"/>
        </w:rPr>
      </w:pPr>
    </w:p>
    <w:p w14:paraId="022C1014" w14:textId="77777777" w:rsidR="00253A37" w:rsidRPr="001C4960" w:rsidRDefault="00D22EEA" w:rsidP="00253A37">
      <w:pPr>
        <w:spacing w:after="0" w:line="240" w:lineRule="auto"/>
        <w:jc w:val="center"/>
        <w:rPr>
          <w:rFonts w:ascii="Source Sans Pro" w:hAnsi="Source Sans Pro" w:cs="Arial"/>
          <w:b/>
          <w:caps/>
          <w:sz w:val="20"/>
          <w:szCs w:val="20"/>
        </w:rPr>
      </w:pPr>
      <w:r>
        <w:rPr>
          <w:rFonts w:ascii="Source Sans Pro" w:hAnsi="Source Sans Pro" w:cs="Arial"/>
          <w:b/>
          <w:caps/>
          <w:sz w:val="20"/>
          <w:szCs w:val="20"/>
        </w:rPr>
        <w:t>CENOVÉ A PLATEBNÍ PODMÍNKY</w:t>
      </w:r>
      <w:r w:rsidR="00253A37" w:rsidRPr="001C4960">
        <w:rPr>
          <w:rFonts w:ascii="Source Sans Pro" w:hAnsi="Source Sans Pro" w:cs="Arial"/>
          <w:b/>
          <w:caps/>
          <w:sz w:val="20"/>
          <w:szCs w:val="20"/>
        </w:rPr>
        <w:t xml:space="preserve">  </w:t>
      </w:r>
    </w:p>
    <w:p w14:paraId="55D1D3CA" w14:textId="52C7BC11" w:rsidR="0032769F" w:rsidRPr="00476A38" w:rsidRDefault="0032769F" w:rsidP="0032769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Source Sans Pro" w:hAnsi="Source Sans Pro" w:cs="Arial"/>
          <w:sz w:val="20"/>
          <w:szCs w:val="20"/>
        </w:rPr>
      </w:pPr>
      <w:r>
        <w:rPr>
          <w:rFonts w:ascii="Source Sans Pro" w:hAnsi="Source Sans Pro" w:cs="Arial"/>
          <w:sz w:val="20"/>
          <w:szCs w:val="20"/>
        </w:rPr>
        <w:t xml:space="preserve">Partnerovi </w:t>
      </w:r>
      <w:r w:rsidRPr="00476A38">
        <w:rPr>
          <w:rFonts w:ascii="Source Sans Pro" w:hAnsi="Source Sans Pro" w:cs="Arial"/>
          <w:sz w:val="20"/>
          <w:szCs w:val="20"/>
        </w:rPr>
        <w:t>náleží za spolupráci na projektu</w:t>
      </w:r>
      <w:r>
        <w:rPr>
          <w:rFonts w:ascii="Source Sans Pro" w:hAnsi="Source Sans Pro" w:cs="Arial"/>
          <w:sz w:val="20"/>
          <w:szCs w:val="20"/>
        </w:rPr>
        <w:t>,</w:t>
      </w:r>
      <w:r w:rsidRPr="00476A38">
        <w:rPr>
          <w:rFonts w:ascii="Source Sans Pro" w:hAnsi="Source Sans Pro" w:cs="Arial"/>
          <w:sz w:val="20"/>
          <w:szCs w:val="20"/>
        </w:rPr>
        <w:t xml:space="preserve"> </w:t>
      </w:r>
      <w:r>
        <w:rPr>
          <w:rFonts w:ascii="Source Sans Pro" w:hAnsi="Source Sans Pro" w:cs="Arial"/>
          <w:sz w:val="20"/>
          <w:szCs w:val="20"/>
        </w:rPr>
        <w:t xml:space="preserve">na základě této smlouvy, </w:t>
      </w:r>
      <w:r w:rsidR="00D1376F">
        <w:rPr>
          <w:rFonts w:ascii="Source Sans Pro" w:hAnsi="Source Sans Pro" w:cs="Arial"/>
          <w:sz w:val="20"/>
          <w:szCs w:val="20"/>
        </w:rPr>
        <w:t xml:space="preserve">odměna v celkové výši </w:t>
      </w:r>
      <w:r w:rsidR="00A17533" w:rsidRPr="00341278">
        <w:rPr>
          <w:rFonts w:ascii="Source Sans Pro" w:hAnsi="Source Sans Pro" w:cs="Arial"/>
          <w:b/>
          <w:sz w:val="20"/>
          <w:szCs w:val="20"/>
        </w:rPr>
        <w:t>11</w:t>
      </w:r>
      <w:r w:rsidR="00D1376F" w:rsidRPr="00341278">
        <w:rPr>
          <w:rFonts w:ascii="Source Sans Pro" w:hAnsi="Source Sans Pro" w:cs="Arial"/>
          <w:b/>
          <w:sz w:val="20"/>
          <w:szCs w:val="20"/>
        </w:rPr>
        <w:t>0.000</w:t>
      </w:r>
      <w:r w:rsidR="00D1376F" w:rsidRPr="00341278">
        <w:rPr>
          <w:rFonts w:ascii="Source Sans Pro" w:hAnsi="Source Sans Pro" w:cs="Arial"/>
          <w:sz w:val="20"/>
          <w:szCs w:val="20"/>
        </w:rPr>
        <w:t xml:space="preserve"> </w:t>
      </w:r>
      <w:r w:rsidRPr="00341278">
        <w:rPr>
          <w:rFonts w:ascii="Source Sans Pro" w:hAnsi="Source Sans Pro" w:cs="Arial"/>
          <w:b/>
          <w:iCs/>
          <w:sz w:val="20"/>
          <w:szCs w:val="20"/>
        </w:rPr>
        <w:t>Kč</w:t>
      </w:r>
      <w:r w:rsidRPr="00341278">
        <w:rPr>
          <w:rFonts w:ascii="Source Sans Pro" w:hAnsi="Source Sans Pro" w:cs="Arial"/>
          <w:iCs/>
          <w:sz w:val="20"/>
          <w:szCs w:val="20"/>
        </w:rPr>
        <w:t xml:space="preserve"> </w:t>
      </w:r>
      <w:r w:rsidRPr="00341278">
        <w:rPr>
          <w:rFonts w:ascii="Source Sans Pro" w:hAnsi="Source Sans Pro" w:cs="Arial"/>
          <w:b/>
          <w:iCs/>
          <w:sz w:val="20"/>
          <w:szCs w:val="20"/>
        </w:rPr>
        <w:t>(</w:t>
      </w:r>
      <w:r w:rsidR="00341278" w:rsidRPr="00341278">
        <w:rPr>
          <w:rFonts w:ascii="Source Sans Pro" w:hAnsi="Source Sans Pro" w:cs="Arial"/>
          <w:b/>
          <w:iCs/>
          <w:sz w:val="20"/>
          <w:szCs w:val="20"/>
        </w:rPr>
        <w:t>jedno</w:t>
      </w:r>
      <w:r w:rsidR="00341278" w:rsidRPr="00341278">
        <w:rPr>
          <w:rFonts w:ascii="Source Sans Pro" w:hAnsi="Source Sans Pro" w:cs="Arial"/>
          <w:b/>
          <w:sz w:val="20"/>
          <w:szCs w:val="20"/>
        </w:rPr>
        <w:t>sto</w:t>
      </w:r>
      <w:r w:rsidR="00A17533" w:rsidRPr="00341278">
        <w:rPr>
          <w:rFonts w:ascii="Source Sans Pro" w:hAnsi="Source Sans Pro" w:cs="Arial"/>
          <w:b/>
          <w:sz w:val="20"/>
          <w:szCs w:val="20"/>
        </w:rPr>
        <w:t>deset</w:t>
      </w:r>
      <w:r w:rsidR="00D1376F" w:rsidRPr="00341278">
        <w:rPr>
          <w:rFonts w:ascii="Source Sans Pro" w:hAnsi="Source Sans Pro" w:cs="Arial"/>
          <w:b/>
          <w:sz w:val="20"/>
          <w:szCs w:val="20"/>
        </w:rPr>
        <w:t>tisíc</w:t>
      </w:r>
      <w:r w:rsidR="00341278" w:rsidRPr="00341278">
        <w:rPr>
          <w:rFonts w:ascii="Source Sans Pro" w:hAnsi="Source Sans Pro" w:cs="Arial"/>
          <w:b/>
          <w:sz w:val="20"/>
          <w:szCs w:val="20"/>
        </w:rPr>
        <w:t>korun</w:t>
      </w:r>
      <w:r w:rsidRPr="00341278">
        <w:rPr>
          <w:rFonts w:ascii="Source Sans Pro" w:hAnsi="Source Sans Pro" w:cs="Arial"/>
          <w:b/>
          <w:sz w:val="20"/>
          <w:szCs w:val="20"/>
        </w:rPr>
        <w:t>českých)</w:t>
      </w:r>
      <w:r w:rsidRPr="00341278">
        <w:rPr>
          <w:rFonts w:ascii="Source Sans Pro" w:hAnsi="Source Sans Pro" w:cs="Arial"/>
          <w:iCs/>
          <w:sz w:val="20"/>
          <w:szCs w:val="20"/>
        </w:rPr>
        <w:t>.</w:t>
      </w:r>
      <w:r>
        <w:rPr>
          <w:rFonts w:ascii="Source Sans Pro" w:hAnsi="Source Sans Pro" w:cs="Arial"/>
          <w:iCs/>
          <w:sz w:val="20"/>
          <w:szCs w:val="20"/>
        </w:rPr>
        <w:t xml:space="preserve"> V</w:t>
      </w:r>
      <w:r w:rsidRPr="001C4960">
        <w:rPr>
          <w:rFonts w:ascii="Source Sans Pro" w:hAnsi="Source Sans Pro" w:cs="Arial"/>
          <w:iCs/>
          <w:sz w:val="20"/>
          <w:szCs w:val="20"/>
        </w:rPr>
        <w:t>ýše nákladů byla smluvními stranami dojednána a odsouhlase</w:t>
      </w:r>
      <w:r>
        <w:rPr>
          <w:rFonts w:ascii="Source Sans Pro" w:hAnsi="Source Sans Pro" w:cs="Arial"/>
          <w:iCs/>
          <w:sz w:val="20"/>
          <w:szCs w:val="20"/>
        </w:rPr>
        <w:t>na před uzavřením této smlouvy.</w:t>
      </w:r>
    </w:p>
    <w:p w14:paraId="6DB6BF53" w14:textId="679242AD" w:rsidR="0032769F" w:rsidRPr="00341278" w:rsidRDefault="00692B2E" w:rsidP="0032769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Source Sans Pro" w:hAnsi="Source Sans Pro" w:cs="Arial"/>
          <w:b/>
          <w:iCs/>
          <w:sz w:val="20"/>
          <w:szCs w:val="20"/>
        </w:rPr>
      </w:pPr>
      <w:r w:rsidRPr="00341278">
        <w:rPr>
          <w:rFonts w:ascii="Source Sans Pro" w:hAnsi="Source Sans Pro" w:cs="Arial"/>
          <w:iCs/>
          <w:sz w:val="20"/>
          <w:szCs w:val="20"/>
        </w:rPr>
        <w:t xml:space="preserve">V nákladech AJG dle Čl. IV., odst. 1 jsou zahrnuty </w:t>
      </w:r>
      <w:r w:rsidR="0032769F" w:rsidRPr="00341278">
        <w:rPr>
          <w:rFonts w:ascii="Source Sans Pro" w:hAnsi="Source Sans Pro" w:cs="Arial"/>
          <w:iCs/>
          <w:sz w:val="20"/>
          <w:szCs w:val="20"/>
        </w:rPr>
        <w:t xml:space="preserve">také veškeré náklady na ubytování a cestovní náklady v rámci účasti Partnera na </w:t>
      </w:r>
      <w:r w:rsidR="0032769F" w:rsidRPr="00341278">
        <w:rPr>
          <w:rFonts w:ascii="Source Sans Pro" w:hAnsi="Source Sans Pro" w:cs="Arial"/>
          <w:sz w:val="20"/>
          <w:szCs w:val="20"/>
        </w:rPr>
        <w:t xml:space="preserve">přípravě výstavy, vernisáži, </w:t>
      </w:r>
      <w:r w:rsidR="00A17533" w:rsidRPr="00341278">
        <w:rPr>
          <w:rFonts w:ascii="Source Sans Pro" w:hAnsi="Source Sans Pro" w:cs="Arial"/>
          <w:sz w:val="20"/>
          <w:szCs w:val="20"/>
        </w:rPr>
        <w:t xml:space="preserve">příp. komentovaných prohlídkách a </w:t>
      </w:r>
      <w:r w:rsidR="0032769F" w:rsidRPr="00341278">
        <w:rPr>
          <w:rFonts w:ascii="Source Sans Pro" w:hAnsi="Source Sans Pro" w:cs="Arial"/>
          <w:sz w:val="20"/>
          <w:szCs w:val="20"/>
        </w:rPr>
        <w:t>dalších doprovodných programech.</w:t>
      </w:r>
    </w:p>
    <w:p w14:paraId="61308ECA" w14:textId="008D9B89" w:rsidR="00253A37" w:rsidRPr="001C4960" w:rsidRDefault="00D308F9" w:rsidP="00253A37">
      <w:pPr>
        <w:pStyle w:val="Zkladntext"/>
        <w:numPr>
          <w:ilvl w:val="0"/>
          <w:numId w:val="5"/>
        </w:numPr>
        <w:spacing w:line="240" w:lineRule="auto"/>
        <w:ind w:left="426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 w:cs="Arial"/>
          <w:iCs/>
          <w:color w:val="auto"/>
          <w:sz w:val="20"/>
          <w:szCs w:val="20"/>
        </w:rPr>
        <w:t xml:space="preserve">Náklady AJG budou </w:t>
      </w:r>
      <w:r w:rsidR="00253A37" w:rsidRPr="001C4960">
        <w:rPr>
          <w:rFonts w:ascii="Source Sans Pro" w:hAnsi="Source Sans Pro" w:cs="Arial"/>
          <w:iCs/>
          <w:color w:val="auto"/>
          <w:sz w:val="20"/>
          <w:szCs w:val="20"/>
        </w:rPr>
        <w:t>uhrazen</w:t>
      </w:r>
      <w:r>
        <w:rPr>
          <w:rFonts w:ascii="Source Sans Pro" w:hAnsi="Source Sans Pro" w:cs="Arial"/>
          <w:iCs/>
          <w:color w:val="auto"/>
          <w:sz w:val="20"/>
          <w:szCs w:val="20"/>
        </w:rPr>
        <w:t>y</w:t>
      </w:r>
      <w:r w:rsidR="00253A37" w:rsidRPr="001C4960">
        <w:rPr>
          <w:rFonts w:ascii="Source Sans Pro" w:hAnsi="Source Sans Pro" w:cs="Arial"/>
          <w:iCs/>
          <w:color w:val="auto"/>
          <w:sz w:val="20"/>
          <w:szCs w:val="20"/>
        </w:rPr>
        <w:t xml:space="preserve"> </w:t>
      </w:r>
      <w:r w:rsidR="00253A37" w:rsidRPr="00341278">
        <w:rPr>
          <w:rFonts w:ascii="Source Sans Pro" w:hAnsi="Source Sans Pro" w:cs="Arial"/>
          <w:iCs/>
          <w:color w:val="auto"/>
          <w:sz w:val="20"/>
          <w:szCs w:val="20"/>
        </w:rPr>
        <w:t>Partnerovi bezhotovostně</w:t>
      </w:r>
      <w:r w:rsidR="005B67F4" w:rsidRPr="00341278">
        <w:rPr>
          <w:rFonts w:ascii="Source Sans Pro" w:hAnsi="Source Sans Pro" w:cs="Arial"/>
          <w:iCs/>
          <w:color w:val="auto"/>
          <w:sz w:val="20"/>
          <w:szCs w:val="20"/>
        </w:rPr>
        <w:t>,</w:t>
      </w:r>
      <w:r w:rsidR="00253A37" w:rsidRPr="00341278">
        <w:rPr>
          <w:rFonts w:ascii="Source Sans Pro" w:hAnsi="Source Sans Pro" w:cs="Arial"/>
          <w:iCs/>
          <w:color w:val="auto"/>
          <w:sz w:val="20"/>
          <w:szCs w:val="20"/>
        </w:rPr>
        <w:t xml:space="preserve"> </w:t>
      </w:r>
      <w:r w:rsidR="005B67F4" w:rsidRPr="00341278">
        <w:rPr>
          <w:rFonts w:ascii="Source Sans Pro" w:hAnsi="Source Sans Pro" w:cs="Arial"/>
          <w:iCs/>
          <w:color w:val="auto"/>
          <w:sz w:val="20"/>
          <w:szCs w:val="20"/>
        </w:rPr>
        <w:t xml:space="preserve">na základě vystavené faktury se splatností 14 dní, </w:t>
      </w:r>
      <w:r w:rsidR="00253A37" w:rsidRPr="00341278">
        <w:rPr>
          <w:rFonts w:ascii="Source Sans Pro" w:hAnsi="Source Sans Pro" w:cs="Arial"/>
          <w:iCs/>
          <w:color w:val="auto"/>
          <w:sz w:val="20"/>
          <w:szCs w:val="20"/>
        </w:rPr>
        <w:t xml:space="preserve">na výše uvedený bankovní účet Partnera </w:t>
      </w:r>
      <w:r w:rsidR="00253A37" w:rsidRPr="00341278">
        <w:rPr>
          <w:rFonts w:ascii="Source Sans Pro" w:hAnsi="Source Sans Pro" w:cs="Arial"/>
          <w:b/>
          <w:iCs/>
          <w:color w:val="auto"/>
          <w:sz w:val="20"/>
          <w:szCs w:val="20"/>
        </w:rPr>
        <w:t>do</w:t>
      </w:r>
      <w:r w:rsidR="00253A37" w:rsidRPr="00341278">
        <w:rPr>
          <w:rFonts w:ascii="Source Sans Pro" w:hAnsi="Source Sans Pro" w:cs="Arial"/>
          <w:iCs/>
          <w:color w:val="auto"/>
          <w:sz w:val="20"/>
          <w:szCs w:val="20"/>
        </w:rPr>
        <w:t xml:space="preserve"> </w:t>
      </w:r>
      <w:r w:rsidR="00341278" w:rsidRPr="00341278">
        <w:rPr>
          <w:rFonts w:ascii="Source Sans Pro" w:hAnsi="Source Sans Pro" w:cs="Arial"/>
          <w:b/>
          <w:iCs/>
          <w:color w:val="auto"/>
          <w:sz w:val="20"/>
          <w:szCs w:val="20"/>
        </w:rPr>
        <w:t xml:space="preserve">30. 6. </w:t>
      </w:r>
      <w:r w:rsidR="00A17533" w:rsidRPr="00341278">
        <w:rPr>
          <w:rFonts w:ascii="Source Sans Pro" w:hAnsi="Source Sans Pro" w:cs="Arial"/>
          <w:b/>
          <w:iCs/>
          <w:color w:val="auto"/>
          <w:sz w:val="20"/>
          <w:szCs w:val="20"/>
        </w:rPr>
        <w:t>2023.</w:t>
      </w:r>
    </w:p>
    <w:p w14:paraId="1EE2BD51" w14:textId="77777777" w:rsidR="00253A37" w:rsidRPr="001C4960" w:rsidRDefault="00253A37" w:rsidP="00253A37">
      <w:pPr>
        <w:pStyle w:val="Zkladntext"/>
        <w:spacing w:line="240" w:lineRule="auto"/>
        <w:ind w:left="426"/>
        <w:jc w:val="both"/>
        <w:rPr>
          <w:rFonts w:ascii="Source Sans Pro" w:hAnsi="Source Sans Pro"/>
          <w:sz w:val="20"/>
          <w:szCs w:val="20"/>
        </w:rPr>
      </w:pPr>
    </w:p>
    <w:p w14:paraId="7B858F69" w14:textId="77777777" w:rsidR="00253A37" w:rsidRPr="001C4960" w:rsidRDefault="00253A37" w:rsidP="00253A37">
      <w:pPr>
        <w:pStyle w:val="Bezmezer"/>
        <w:numPr>
          <w:ilvl w:val="0"/>
          <w:numId w:val="8"/>
        </w:numPr>
        <w:jc w:val="center"/>
        <w:rPr>
          <w:rFonts w:ascii="Source Sans Pro" w:hAnsi="Source Sans Pro"/>
          <w:b/>
          <w:caps/>
          <w:sz w:val="20"/>
          <w:szCs w:val="20"/>
        </w:rPr>
      </w:pPr>
    </w:p>
    <w:p w14:paraId="4DDB97D2" w14:textId="2D833937" w:rsidR="00253A37" w:rsidRPr="001C4960" w:rsidRDefault="00887668" w:rsidP="00253A37">
      <w:pPr>
        <w:spacing w:after="0" w:line="240" w:lineRule="auto"/>
        <w:jc w:val="center"/>
        <w:rPr>
          <w:rFonts w:ascii="Source Sans Pro" w:hAnsi="Source Sans Pro" w:cs="Arial"/>
          <w:b/>
          <w:caps/>
          <w:sz w:val="20"/>
          <w:szCs w:val="20"/>
        </w:rPr>
      </w:pPr>
      <w:r>
        <w:rPr>
          <w:rFonts w:ascii="Source Sans Pro" w:hAnsi="Source Sans Pro" w:cs="Arial"/>
          <w:b/>
          <w:caps/>
          <w:sz w:val="20"/>
          <w:szCs w:val="20"/>
        </w:rPr>
        <w:t>Odstoupení od smlouvy</w:t>
      </w:r>
    </w:p>
    <w:p w14:paraId="7C5C23AF" w14:textId="77777777" w:rsidR="00253A37" w:rsidRPr="001C4960" w:rsidRDefault="00253A37" w:rsidP="00253A37">
      <w:pPr>
        <w:numPr>
          <w:ilvl w:val="0"/>
          <w:numId w:val="6"/>
        </w:numPr>
        <w:tabs>
          <w:tab w:val="left" w:pos="-993"/>
          <w:tab w:val="left" w:pos="-851"/>
        </w:tabs>
        <w:spacing w:after="0" w:line="240" w:lineRule="auto"/>
        <w:ind w:left="426"/>
        <w:jc w:val="both"/>
        <w:rPr>
          <w:rFonts w:ascii="Source Sans Pro" w:hAnsi="Source Sans Pro" w:cs="Arial"/>
          <w:iCs/>
          <w:sz w:val="20"/>
          <w:szCs w:val="20"/>
        </w:rPr>
      </w:pPr>
      <w:r w:rsidRPr="001C4960">
        <w:rPr>
          <w:rFonts w:ascii="Source Sans Pro" w:hAnsi="Source Sans Pro" w:cs="Arial"/>
          <w:sz w:val="20"/>
          <w:szCs w:val="20"/>
        </w:rPr>
        <w:t xml:space="preserve">Kterákoliv smluvní strana je oprávněna od této smlouvy odstoupit v případě podstatného porušení smluvního závazku druhou smluvní stranou, nebo z důvodu neuskutečnění </w:t>
      </w:r>
      <w:r w:rsidR="00691CF0">
        <w:rPr>
          <w:rFonts w:ascii="Source Sans Pro" w:hAnsi="Source Sans Pro" w:cs="Arial"/>
          <w:sz w:val="20"/>
          <w:szCs w:val="20"/>
        </w:rPr>
        <w:t>výstavy</w:t>
      </w:r>
      <w:r w:rsidRPr="001C4960">
        <w:rPr>
          <w:rFonts w:ascii="Source Sans Pro" w:hAnsi="Source Sans Pro" w:cs="Arial"/>
          <w:sz w:val="20"/>
          <w:szCs w:val="20"/>
        </w:rPr>
        <w:t xml:space="preserve"> nebo ohrožení jejího průběhu. </w:t>
      </w:r>
    </w:p>
    <w:p w14:paraId="75D1ECF4" w14:textId="43102BB5" w:rsidR="00253A37" w:rsidRPr="001C4960" w:rsidRDefault="00253A37" w:rsidP="00253A37">
      <w:pPr>
        <w:pStyle w:val="Zkladntextodsazen"/>
        <w:numPr>
          <w:ilvl w:val="0"/>
          <w:numId w:val="6"/>
        </w:numPr>
        <w:spacing w:line="240" w:lineRule="auto"/>
        <w:ind w:left="426"/>
        <w:jc w:val="both"/>
        <w:rPr>
          <w:rFonts w:ascii="Source Sans Pro" w:hAnsi="Source Sans Pro" w:cs="Arial"/>
          <w:spacing w:val="0"/>
          <w:sz w:val="20"/>
          <w:szCs w:val="20"/>
        </w:rPr>
      </w:pPr>
      <w:r w:rsidRPr="001C4960">
        <w:rPr>
          <w:rFonts w:ascii="Source Sans Pro" w:hAnsi="Source Sans Pro" w:cs="Arial"/>
          <w:spacing w:val="0"/>
          <w:sz w:val="20"/>
          <w:szCs w:val="20"/>
        </w:rPr>
        <w:t xml:space="preserve">AJG </w:t>
      </w:r>
      <w:r w:rsidR="00691CF0">
        <w:rPr>
          <w:rFonts w:ascii="Source Sans Pro" w:hAnsi="Source Sans Pro" w:cs="Arial"/>
          <w:spacing w:val="0"/>
          <w:sz w:val="20"/>
          <w:szCs w:val="20"/>
        </w:rPr>
        <w:t>je</w:t>
      </w:r>
      <w:r w:rsidRPr="001C4960">
        <w:rPr>
          <w:rFonts w:ascii="Source Sans Pro" w:hAnsi="Source Sans Pro" w:cs="Arial"/>
          <w:spacing w:val="0"/>
          <w:sz w:val="20"/>
          <w:szCs w:val="20"/>
        </w:rPr>
        <w:t xml:space="preserve"> oprávněna od této smlouvy odstoupit v případě porušení závazků Partnera uvedených v</w:t>
      </w:r>
      <w:r w:rsidR="00691CF0">
        <w:rPr>
          <w:rFonts w:ascii="Source Sans Pro" w:hAnsi="Source Sans Pro" w:cs="Arial"/>
          <w:spacing w:val="0"/>
          <w:sz w:val="20"/>
          <w:szCs w:val="20"/>
        </w:rPr>
        <w:t> Čl.</w:t>
      </w:r>
      <w:r w:rsidRPr="001C4960">
        <w:rPr>
          <w:rFonts w:ascii="Source Sans Pro" w:hAnsi="Source Sans Pro" w:cs="Arial"/>
          <w:spacing w:val="0"/>
          <w:sz w:val="20"/>
          <w:szCs w:val="20"/>
        </w:rPr>
        <w:t xml:space="preserve"> III. této s</w:t>
      </w:r>
      <w:r w:rsidR="00A93FF8">
        <w:rPr>
          <w:rFonts w:ascii="Source Sans Pro" w:hAnsi="Source Sans Pro" w:cs="Arial"/>
          <w:spacing w:val="0"/>
          <w:sz w:val="20"/>
          <w:szCs w:val="20"/>
        </w:rPr>
        <w:t>mlouvy.</w:t>
      </w:r>
    </w:p>
    <w:p w14:paraId="0935743D" w14:textId="77777777" w:rsidR="00253A37" w:rsidRPr="001C4960" w:rsidRDefault="00253A37" w:rsidP="00253A37">
      <w:pPr>
        <w:pStyle w:val="Zkladntextodsazen"/>
        <w:spacing w:line="240" w:lineRule="auto"/>
        <w:ind w:firstLine="0"/>
        <w:jc w:val="both"/>
        <w:rPr>
          <w:rFonts w:ascii="Source Sans Pro" w:hAnsi="Source Sans Pro" w:cs="Arial"/>
          <w:spacing w:val="0"/>
          <w:sz w:val="20"/>
          <w:szCs w:val="20"/>
        </w:rPr>
      </w:pPr>
    </w:p>
    <w:p w14:paraId="62B8FD35" w14:textId="77777777" w:rsidR="00253A37" w:rsidRPr="001C4960" w:rsidRDefault="00253A37" w:rsidP="00253A37">
      <w:pPr>
        <w:numPr>
          <w:ilvl w:val="0"/>
          <w:numId w:val="8"/>
        </w:numPr>
        <w:spacing w:after="0" w:line="240" w:lineRule="auto"/>
        <w:jc w:val="center"/>
        <w:rPr>
          <w:rFonts w:ascii="Source Sans Pro" w:hAnsi="Source Sans Pro" w:cs="Arial"/>
          <w:b/>
          <w:caps/>
          <w:sz w:val="20"/>
          <w:szCs w:val="20"/>
        </w:rPr>
      </w:pPr>
    </w:p>
    <w:p w14:paraId="6DD6CB2B" w14:textId="77777777" w:rsidR="00253A37" w:rsidRPr="001C4960" w:rsidRDefault="00253A37" w:rsidP="00253A37">
      <w:pPr>
        <w:spacing w:after="0" w:line="240" w:lineRule="auto"/>
        <w:jc w:val="center"/>
        <w:rPr>
          <w:rFonts w:ascii="Source Sans Pro" w:hAnsi="Source Sans Pro" w:cs="Arial"/>
          <w:b/>
          <w:caps/>
          <w:sz w:val="20"/>
          <w:szCs w:val="20"/>
        </w:rPr>
      </w:pPr>
      <w:r w:rsidRPr="001C4960">
        <w:rPr>
          <w:rFonts w:ascii="Source Sans Pro" w:hAnsi="Source Sans Pro" w:cs="Arial"/>
          <w:b/>
          <w:caps/>
          <w:sz w:val="20"/>
          <w:szCs w:val="20"/>
        </w:rPr>
        <w:t>Závěrečná ustanovení</w:t>
      </w:r>
    </w:p>
    <w:p w14:paraId="643D268E" w14:textId="77777777" w:rsidR="00253A37" w:rsidRPr="001C4960" w:rsidRDefault="00253A37" w:rsidP="00253A37">
      <w:pPr>
        <w:pStyle w:val="Bezmezer"/>
        <w:numPr>
          <w:ilvl w:val="0"/>
          <w:numId w:val="7"/>
        </w:numPr>
        <w:ind w:left="426"/>
        <w:jc w:val="both"/>
        <w:rPr>
          <w:rFonts w:ascii="Source Sans Pro" w:hAnsi="Source Sans Pro"/>
          <w:sz w:val="20"/>
          <w:szCs w:val="20"/>
        </w:rPr>
      </w:pPr>
      <w:r w:rsidRPr="001C4960">
        <w:rPr>
          <w:rFonts w:ascii="Source Sans Pro" w:hAnsi="Source Sans Pro"/>
          <w:sz w:val="20"/>
          <w:szCs w:val="20"/>
        </w:rPr>
        <w:t xml:space="preserve">Partner podpisem této smlouvy potvrzuje, že souhlasí se zpracováním svých osobních údajů </w:t>
      </w:r>
      <w:r w:rsidRPr="001C4960">
        <w:rPr>
          <w:rFonts w:ascii="Source Sans Pro" w:hAnsi="Source Sans Pro"/>
          <w:sz w:val="20"/>
          <w:szCs w:val="20"/>
        </w:rPr>
        <w:br/>
        <w:t xml:space="preserve">a jejich případným použitím k marketingovým účelům </w:t>
      </w:r>
      <w:r w:rsidR="00BA3934" w:rsidRPr="001C4960">
        <w:rPr>
          <w:rFonts w:ascii="Source Sans Pro" w:hAnsi="Source Sans Pro"/>
          <w:sz w:val="20"/>
          <w:szCs w:val="20"/>
        </w:rPr>
        <w:t>AJG</w:t>
      </w:r>
      <w:r w:rsidRPr="001C4960">
        <w:rPr>
          <w:rFonts w:ascii="Source Sans Pro" w:hAnsi="Source Sans Pro"/>
          <w:sz w:val="20"/>
          <w:szCs w:val="20"/>
        </w:rPr>
        <w:t xml:space="preserve"> s tím, že </w:t>
      </w:r>
      <w:r w:rsidR="00BA3934" w:rsidRPr="001C4960">
        <w:rPr>
          <w:rFonts w:ascii="Source Sans Pro" w:hAnsi="Source Sans Pro"/>
          <w:sz w:val="20"/>
          <w:szCs w:val="20"/>
        </w:rPr>
        <w:t>AJG</w:t>
      </w:r>
      <w:r w:rsidR="00DC5B5B">
        <w:rPr>
          <w:rFonts w:ascii="Source Sans Pro" w:hAnsi="Source Sans Pro"/>
          <w:sz w:val="20"/>
          <w:szCs w:val="20"/>
        </w:rPr>
        <w:t xml:space="preserve"> se zavazuje</w:t>
      </w:r>
      <w:r w:rsidRPr="001C4960">
        <w:rPr>
          <w:rFonts w:ascii="Source Sans Pro" w:hAnsi="Source Sans Pro"/>
          <w:sz w:val="20"/>
          <w:szCs w:val="20"/>
        </w:rPr>
        <w:t xml:space="preserve"> postupovat v souladu se zákonem č. 101/2000 Sb. o ochraně osobních údajů, v platném znění.</w:t>
      </w:r>
    </w:p>
    <w:p w14:paraId="18FD1232" w14:textId="77777777" w:rsidR="00253A37" w:rsidRPr="001C4960" w:rsidRDefault="00253A37" w:rsidP="00BA3934">
      <w:pPr>
        <w:pStyle w:val="Bezmezer"/>
        <w:numPr>
          <w:ilvl w:val="0"/>
          <w:numId w:val="7"/>
        </w:numPr>
        <w:ind w:left="426"/>
        <w:jc w:val="both"/>
        <w:rPr>
          <w:rFonts w:ascii="Source Sans Pro" w:hAnsi="Source Sans Pro"/>
          <w:sz w:val="20"/>
          <w:szCs w:val="20"/>
        </w:rPr>
      </w:pPr>
      <w:r w:rsidRPr="001C4960">
        <w:rPr>
          <w:rFonts w:ascii="Source Sans Pro" w:hAnsi="Source Sans Pro"/>
          <w:sz w:val="20"/>
          <w:szCs w:val="20"/>
        </w:rPr>
        <w:t xml:space="preserve">Partner souhlasí se zveřejněním své fotografie v propagačních materiálech </w:t>
      </w:r>
      <w:r w:rsidR="00BA3934" w:rsidRPr="001C4960">
        <w:rPr>
          <w:rFonts w:ascii="Source Sans Pro" w:hAnsi="Source Sans Pro"/>
          <w:sz w:val="20"/>
          <w:szCs w:val="20"/>
        </w:rPr>
        <w:t>AJG</w:t>
      </w:r>
      <w:r w:rsidRPr="001C4960">
        <w:rPr>
          <w:rFonts w:ascii="Source Sans Pro" w:hAnsi="Source Sans Pro"/>
          <w:sz w:val="20"/>
          <w:szCs w:val="20"/>
        </w:rPr>
        <w:t>, včetn</w:t>
      </w:r>
      <w:r w:rsidR="00DC5B5B">
        <w:rPr>
          <w:rFonts w:ascii="Source Sans Pro" w:hAnsi="Source Sans Pro"/>
          <w:sz w:val="20"/>
          <w:szCs w:val="20"/>
        </w:rPr>
        <w:t>ě prezentace na jejích</w:t>
      </w:r>
      <w:r w:rsidRPr="001C4960">
        <w:rPr>
          <w:rFonts w:ascii="Source Sans Pro" w:hAnsi="Source Sans Pro"/>
          <w:sz w:val="20"/>
          <w:szCs w:val="20"/>
        </w:rPr>
        <w:t xml:space="preserve"> webových stránkách. </w:t>
      </w:r>
    </w:p>
    <w:p w14:paraId="3FAFBE43" w14:textId="77777777" w:rsidR="00253A37" w:rsidRPr="001C4960" w:rsidRDefault="00BA3934" w:rsidP="00FD2512">
      <w:pPr>
        <w:pStyle w:val="Bezmezer"/>
        <w:numPr>
          <w:ilvl w:val="0"/>
          <w:numId w:val="7"/>
        </w:numPr>
        <w:ind w:left="426"/>
        <w:jc w:val="both"/>
        <w:rPr>
          <w:rFonts w:ascii="Source Sans Pro" w:hAnsi="Source Sans Pro"/>
          <w:sz w:val="20"/>
          <w:szCs w:val="20"/>
        </w:rPr>
      </w:pPr>
      <w:r w:rsidRPr="001C4960">
        <w:rPr>
          <w:rFonts w:ascii="Source Sans Pro" w:hAnsi="Source Sans Pro"/>
          <w:sz w:val="20"/>
          <w:szCs w:val="20"/>
        </w:rPr>
        <w:t xml:space="preserve">AJG </w:t>
      </w:r>
      <w:r w:rsidR="00FD2512">
        <w:rPr>
          <w:rFonts w:ascii="Source Sans Pro" w:hAnsi="Source Sans Pro"/>
          <w:sz w:val="20"/>
          <w:szCs w:val="20"/>
        </w:rPr>
        <w:t xml:space="preserve">nezajišťuje </w:t>
      </w:r>
      <w:r w:rsidR="00253A37" w:rsidRPr="001C4960">
        <w:rPr>
          <w:rFonts w:ascii="Source Sans Pro" w:hAnsi="Source Sans Pro"/>
          <w:sz w:val="20"/>
          <w:szCs w:val="20"/>
        </w:rPr>
        <w:t xml:space="preserve">Partnerovi žádné </w:t>
      </w:r>
      <w:r w:rsidR="00FD2512">
        <w:rPr>
          <w:rFonts w:ascii="Source Sans Pro" w:hAnsi="Source Sans Pro"/>
          <w:sz w:val="20"/>
          <w:szCs w:val="20"/>
        </w:rPr>
        <w:t xml:space="preserve">pojištění osob </w:t>
      </w:r>
      <w:r w:rsidR="00FD2512" w:rsidRPr="001C4960">
        <w:rPr>
          <w:rFonts w:ascii="Source Sans Pro" w:hAnsi="Source Sans Pro"/>
          <w:sz w:val="20"/>
          <w:szCs w:val="20"/>
        </w:rPr>
        <w:t>(cestovní/zdravotní)</w:t>
      </w:r>
      <w:r w:rsidR="00FD2512">
        <w:rPr>
          <w:rFonts w:ascii="Source Sans Pro" w:hAnsi="Source Sans Pro"/>
          <w:sz w:val="20"/>
          <w:szCs w:val="20"/>
        </w:rPr>
        <w:t>.</w:t>
      </w:r>
    </w:p>
    <w:p w14:paraId="5422EFB9" w14:textId="77777777" w:rsidR="00253A37" w:rsidRPr="001C4960" w:rsidRDefault="00253A37" w:rsidP="00253A37">
      <w:pPr>
        <w:pStyle w:val="Bezmezer"/>
        <w:numPr>
          <w:ilvl w:val="0"/>
          <w:numId w:val="7"/>
        </w:numPr>
        <w:ind w:left="426"/>
        <w:jc w:val="both"/>
        <w:rPr>
          <w:rFonts w:ascii="Source Sans Pro" w:hAnsi="Source Sans Pro"/>
          <w:sz w:val="20"/>
          <w:szCs w:val="20"/>
        </w:rPr>
      </w:pPr>
      <w:r w:rsidRPr="001C4960">
        <w:rPr>
          <w:rFonts w:ascii="Source Sans Pro" w:hAnsi="Source Sans Pro"/>
          <w:sz w:val="20"/>
          <w:szCs w:val="20"/>
        </w:rPr>
        <w:t>Smluvní strany prohlašují, že skutečnosti uvedené v této smlouvě a jejich případných následných</w:t>
      </w:r>
      <w:r w:rsidR="00874302">
        <w:rPr>
          <w:rFonts w:ascii="Source Sans Pro" w:hAnsi="Source Sans Pro"/>
          <w:sz w:val="20"/>
          <w:szCs w:val="20"/>
        </w:rPr>
        <w:t xml:space="preserve"> </w:t>
      </w:r>
      <w:r w:rsidRPr="001C4960">
        <w:rPr>
          <w:rFonts w:ascii="Source Sans Pro" w:hAnsi="Source Sans Pro"/>
          <w:sz w:val="20"/>
          <w:szCs w:val="20"/>
        </w:rPr>
        <w:t>dodatcích nepovažují za obchodní tajemství ve smyslu ustanovení § 504 zák. č. 89/2012 S</w:t>
      </w:r>
      <w:r w:rsidR="00874302">
        <w:rPr>
          <w:rFonts w:ascii="Source Sans Pro" w:hAnsi="Source Sans Pro"/>
          <w:sz w:val="20"/>
          <w:szCs w:val="20"/>
        </w:rPr>
        <w:t xml:space="preserve">b., Občanský zákoník, a udělují </w:t>
      </w:r>
      <w:r w:rsidRPr="001C4960">
        <w:rPr>
          <w:rFonts w:ascii="Source Sans Pro" w:hAnsi="Source Sans Pro"/>
          <w:sz w:val="20"/>
          <w:szCs w:val="20"/>
        </w:rPr>
        <w:t xml:space="preserve">svolení k jejich zpřístupnění zejména </w:t>
      </w:r>
      <w:r w:rsidR="00874302">
        <w:rPr>
          <w:rFonts w:ascii="Source Sans Pro" w:hAnsi="Source Sans Pro"/>
          <w:sz w:val="20"/>
          <w:szCs w:val="20"/>
        </w:rPr>
        <w:t xml:space="preserve">ve smyslu zák. č. 106/1999 Sb., </w:t>
      </w:r>
      <w:r w:rsidRPr="001C4960">
        <w:rPr>
          <w:rFonts w:ascii="Source Sans Pro" w:hAnsi="Source Sans Pro"/>
          <w:sz w:val="20"/>
          <w:szCs w:val="20"/>
        </w:rPr>
        <w:t>o svobodném přístupu k informacím, v platném znění, a k jejich zveřejnění bez jakýchkoliv dalších podmínek v případě, že výše plnění dle této smlouvy přesáhne částku 50.000 Kč bez DPH.</w:t>
      </w:r>
    </w:p>
    <w:p w14:paraId="5B536ED0" w14:textId="77777777" w:rsidR="00253A37" w:rsidRPr="001C4960" w:rsidRDefault="00BA3934" w:rsidP="00253A37">
      <w:pPr>
        <w:pStyle w:val="Bezmezer"/>
        <w:numPr>
          <w:ilvl w:val="0"/>
          <w:numId w:val="7"/>
        </w:numPr>
        <w:ind w:left="426"/>
        <w:jc w:val="both"/>
        <w:rPr>
          <w:rFonts w:ascii="Source Sans Pro" w:hAnsi="Source Sans Pro"/>
          <w:sz w:val="20"/>
          <w:szCs w:val="20"/>
        </w:rPr>
      </w:pPr>
      <w:r w:rsidRPr="001C4960">
        <w:rPr>
          <w:rFonts w:ascii="Source Sans Pro" w:hAnsi="Source Sans Pro"/>
          <w:sz w:val="20"/>
          <w:szCs w:val="20"/>
        </w:rPr>
        <w:t>AJG</w:t>
      </w:r>
      <w:r w:rsidR="00253A37" w:rsidRPr="001C4960">
        <w:rPr>
          <w:rFonts w:ascii="Source Sans Pro" w:hAnsi="Source Sans Pro"/>
          <w:sz w:val="20"/>
          <w:szCs w:val="20"/>
        </w:rPr>
        <w:t xml:space="preserve"> a Partner se zavazují, že veškeré spory vyplývající ze vzniku, výkladu, realizace a ukončení této smlouvy, jakož i veškeré vztahy bezprostředně související</w:t>
      </w:r>
      <w:r w:rsidR="00E318F0">
        <w:rPr>
          <w:rFonts w:ascii="Source Sans Pro" w:hAnsi="Source Sans Pro"/>
          <w:sz w:val="20"/>
          <w:szCs w:val="20"/>
        </w:rPr>
        <w:t>,</w:t>
      </w:r>
      <w:r w:rsidR="00253A37" w:rsidRPr="001C4960">
        <w:rPr>
          <w:rFonts w:ascii="Source Sans Pro" w:hAnsi="Source Sans Pro"/>
          <w:sz w:val="20"/>
          <w:szCs w:val="20"/>
        </w:rPr>
        <w:t xml:space="preserve"> se budou snažit řešit smírnou cestou.</w:t>
      </w:r>
    </w:p>
    <w:p w14:paraId="2ACEFCE7" w14:textId="77777777" w:rsidR="00253A37" w:rsidRPr="001C4960" w:rsidRDefault="00253A37" w:rsidP="00253A37">
      <w:pPr>
        <w:pStyle w:val="Bezmezer"/>
        <w:numPr>
          <w:ilvl w:val="0"/>
          <w:numId w:val="7"/>
        </w:numPr>
        <w:ind w:left="426"/>
        <w:jc w:val="both"/>
        <w:rPr>
          <w:rFonts w:ascii="Source Sans Pro" w:hAnsi="Source Sans Pro" w:cs="Calibri"/>
          <w:sz w:val="20"/>
          <w:szCs w:val="20"/>
        </w:rPr>
      </w:pPr>
      <w:r w:rsidRPr="001C4960">
        <w:rPr>
          <w:rFonts w:ascii="Source Sans Pro" w:hAnsi="Source Sans Pro" w:cs="Calibri"/>
          <w:sz w:val="20"/>
          <w:szCs w:val="20"/>
        </w:rPr>
        <w:t xml:space="preserve">Smluvní strany se dohodly, že všechny závazné projevy vůle je třeba činit písemnou formou a doručit je druhé smluvní straně. </w:t>
      </w:r>
    </w:p>
    <w:p w14:paraId="61C8ED80" w14:textId="77777777" w:rsidR="00253A37" w:rsidRPr="001C4960" w:rsidRDefault="00253A37" w:rsidP="00253A37">
      <w:pPr>
        <w:pStyle w:val="Bezmezer"/>
        <w:numPr>
          <w:ilvl w:val="0"/>
          <w:numId w:val="7"/>
        </w:numPr>
        <w:ind w:left="426"/>
        <w:jc w:val="both"/>
        <w:rPr>
          <w:rFonts w:ascii="Source Sans Pro" w:hAnsi="Source Sans Pro" w:cs="Calibri"/>
          <w:sz w:val="20"/>
          <w:szCs w:val="20"/>
        </w:rPr>
      </w:pPr>
      <w:r w:rsidRPr="001C4960">
        <w:rPr>
          <w:rFonts w:ascii="Source Sans Pro" w:hAnsi="Source Sans Pro" w:cs="Calibri"/>
          <w:sz w:val="20"/>
          <w:szCs w:val="20"/>
        </w:rPr>
        <w:t>Pro účely této smlouvy se z</w:t>
      </w:r>
      <w:r w:rsidRPr="001C4960">
        <w:rPr>
          <w:rFonts w:ascii="Source Sans Pro" w:hAnsi="Source Sans Pro"/>
          <w:sz w:val="20"/>
          <w:szCs w:val="20"/>
        </w:rPr>
        <w:t>a písemnou formu nepovažuje výměna e-mailových či jiných elektronických zpráv</w:t>
      </w:r>
      <w:r w:rsidRPr="001C4960">
        <w:rPr>
          <w:rFonts w:ascii="Source Sans Pro" w:hAnsi="Source Sans Pro" w:cs="Calibri"/>
          <w:sz w:val="20"/>
          <w:szCs w:val="20"/>
        </w:rPr>
        <w:t xml:space="preserve">. </w:t>
      </w:r>
    </w:p>
    <w:p w14:paraId="744C418E" w14:textId="77777777" w:rsidR="00253A37" w:rsidRPr="001C4960" w:rsidRDefault="00253A37" w:rsidP="00253A37">
      <w:pPr>
        <w:pStyle w:val="Bezmezer"/>
        <w:numPr>
          <w:ilvl w:val="0"/>
          <w:numId w:val="7"/>
        </w:numPr>
        <w:ind w:left="426"/>
        <w:jc w:val="both"/>
        <w:rPr>
          <w:rFonts w:ascii="Source Sans Pro" w:hAnsi="Source Sans Pro" w:cs="Calibri"/>
          <w:sz w:val="20"/>
          <w:szCs w:val="20"/>
        </w:rPr>
      </w:pPr>
      <w:r w:rsidRPr="001C4960">
        <w:rPr>
          <w:rFonts w:ascii="Source Sans Pro" w:hAnsi="Source Sans Pro" w:cs="Calibri"/>
          <w:sz w:val="20"/>
          <w:szCs w:val="20"/>
        </w:rPr>
        <w:t>Smluvní strany se dále dohodly na tomto náhradním způsobu doručení všech písemností odesílaných v souvislosti s touto smlouvou anebo na základě této smlouvy (včetně všech hmotněprávních úkonů</w:t>
      </w:r>
      <w:r w:rsidR="00E318F0">
        <w:rPr>
          <w:rFonts w:ascii="Source Sans Pro" w:hAnsi="Source Sans Pro" w:cs="Calibri"/>
          <w:sz w:val="20"/>
          <w:szCs w:val="20"/>
        </w:rPr>
        <w:t>), j</w:t>
      </w:r>
      <w:r w:rsidRPr="001C4960">
        <w:rPr>
          <w:rFonts w:ascii="Source Sans Pro" w:hAnsi="Source Sans Pro" w:cs="Calibri"/>
          <w:sz w:val="20"/>
          <w:szCs w:val="20"/>
        </w:rPr>
        <w:t>estliže se prostřednictvím držitele poštovní licence nepodaří doručit písemnost, zaslanou doporučeně s tzv. dodejkou druhé smluvní straně na adresu u</w:t>
      </w:r>
      <w:r w:rsidR="00A53281">
        <w:rPr>
          <w:rFonts w:ascii="Source Sans Pro" w:hAnsi="Source Sans Pro" w:cs="Calibri"/>
          <w:sz w:val="20"/>
          <w:szCs w:val="20"/>
        </w:rPr>
        <w:t>vedenou v záhlaví této smlouvy. P</w:t>
      </w:r>
      <w:r w:rsidRPr="001C4960">
        <w:rPr>
          <w:rFonts w:ascii="Source Sans Pro" w:hAnsi="Source Sans Pro" w:cs="Calibri"/>
          <w:sz w:val="20"/>
          <w:szCs w:val="20"/>
        </w:rPr>
        <w:t xml:space="preserve">ro účely této smlouvy </w:t>
      </w:r>
      <w:r w:rsidR="00A53281">
        <w:rPr>
          <w:rFonts w:ascii="Source Sans Pro" w:hAnsi="Source Sans Pro" w:cs="Calibri"/>
          <w:sz w:val="20"/>
          <w:szCs w:val="20"/>
        </w:rPr>
        <w:t xml:space="preserve">se považuje </w:t>
      </w:r>
      <w:r w:rsidRPr="001C4960">
        <w:rPr>
          <w:rFonts w:ascii="Source Sans Pro" w:hAnsi="Source Sans Pro" w:cs="Calibri"/>
          <w:sz w:val="20"/>
          <w:szCs w:val="20"/>
        </w:rPr>
        <w:t>3</w:t>
      </w:r>
      <w:r w:rsidR="00A53281">
        <w:rPr>
          <w:rFonts w:ascii="Source Sans Pro" w:hAnsi="Source Sans Pro" w:cs="Calibri"/>
          <w:sz w:val="20"/>
          <w:szCs w:val="20"/>
        </w:rPr>
        <w:t>.</w:t>
      </w:r>
      <w:r w:rsidRPr="001C4960">
        <w:rPr>
          <w:rFonts w:ascii="Source Sans Pro" w:hAnsi="Source Sans Pro" w:cs="Calibri"/>
          <w:sz w:val="20"/>
          <w:szCs w:val="20"/>
        </w:rPr>
        <w:t xml:space="preserve"> pracovní den po odeslání za den jejího doručení, i když se adresát o jejím doručování nedozvěděl.</w:t>
      </w:r>
    </w:p>
    <w:p w14:paraId="2C7BE0AB" w14:textId="77777777" w:rsidR="0079545F" w:rsidRDefault="00253A37" w:rsidP="0079545F">
      <w:pPr>
        <w:pStyle w:val="Bezmezer"/>
        <w:numPr>
          <w:ilvl w:val="0"/>
          <w:numId w:val="7"/>
        </w:numPr>
        <w:ind w:left="426"/>
        <w:jc w:val="both"/>
        <w:rPr>
          <w:rFonts w:ascii="Source Sans Pro" w:hAnsi="Source Sans Pro"/>
          <w:sz w:val="20"/>
          <w:szCs w:val="20"/>
        </w:rPr>
      </w:pPr>
      <w:r w:rsidRPr="001C4960">
        <w:rPr>
          <w:rFonts w:ascii="Source Sans Pro" w:hAnsi="Source Sans Pro"/>
          <w:sz w:val="20"/>
          <w:szCs w:val="20"/>
        </w:rPr>
        <w:t xml:space="preserve">Tato smlouva se uzavírá v písemné formě, přičemž veškeré její změny je možno učinit jen ve formě písemných číslovaných dodatků na základě úplného a vzájemného </w:t>
      </w:r>
      <w:r w:rsidR="0079545F">
        <w:rPr>
          <w:rFonts w:ascii="Source Sans Pro" w:hAnsi="Source Sans Pro"/>
          <w:sz w:val="20"/>
          <w:szCs w:val="20"/>
        </w:rPr>
        <w:t>souhlasu</w:t>
      </w:r>
      <w:r w:rsidRPr="001C4960">
        <w:rPr>
          <w:rFonts w:ascii="Source Sans Pro" w:hAnsi="Source Sans Pro"/>
          <w:sz w:val="20"/>
          <w:szCs w:val="20"/>
        </w:rPr>
        <w:t xml:space="preserve"> obou stran této smlouv</w:t>
      </w:r>
      <w:r w:rsidRPr="001C4960">
        <w:rPr>
          <w:rFonts w:ascii="Source Sans Pro" w:hAnsi="Source Sans Pro"/>
          <w:color w:val="000000"/>
          <w:sz w:val="20"/>
          <w:szCs w:val="20"/>
        </w:rPr>
        <w:t>y.</w:t>
      </w:r>
      <w:r w:rsidRPr="001C4960">
        <w:rPr>
          <w:rFonts w:ascii="Source Sans Pro" w:hAnsi="Source Sans Pro"/>
          <w:color w:val="FF0000"/>
          <w:sz w:val="20"/>
          <w:szCs w:val="20"/>
        </w:rPr>
        <w:t xml:space="preserve">  </w:t>
      </w:r>
    </w:p>
    <w:p w14:paraId="2766D22B" w14:textId="290EE72D" w:rsidR="0079545F" w:rsidRDefault="0079545F" w:rsidP="0079545F">
      <w:pPr>
        <w:pStyle w:val="Bezmezer"/>
        <w:numPr>
          <w:ilvl w:val="0"/>
          <w:numId w:val="7"/>
        </w:numPr>
        <w:ind w:left="426"/>
        <w:jc w:val="both"/>
        <w:rPr>
          <w:rFonts w:ascii="Source Sans Pro" w:hAnsi="Source Sans Pro"/>
          <w:sz w:val="20"/>
          <w:szCs w:val="20"/>
        </w:rPr>
      </w:pPr>
      <w:r w:rsidRPr="0079545F">
        <w:rPr>
          <w:rFonts w:ascii="Source Sans Pro" w:hAnsi="Source Sans Pro"/>
          <w:sz w:val="20"/>
          <w:szCs w:val="20"/>
        </w:rPr>
        <w:t>T</w:t>
      </w:r>
      <w:r w:rsidR="002021AA">
        <w:rPr>
          <w:rFonts w:ascii="Source Sans Pro" w:hAnsi="Source Sans Pro"/>
          <w:sz w:val="20"/>
          <w:szCs w:val="20"/>
        </w:rPr>
        <w:t>ato smlouva je sepsána ve 2</w:t>
      </w:r>
      <w:r w:rsidRPr="0079545F">
        <w:rPr>
          <w:rFonts w:ascii="Source Sans Pro" w:hAnsi="Source Sans Pro"/>
          <w:sz w:val="20"/>
          <w:szCs w:val="20"/>
        </w:rPr>
        <w:t xml:space="preserve"> vyhotoveních. Z toho</w:t>
      </w:r>
      <w:r w:rsidR="002021AA">
        <w:rPr>
          <w:rFonts w:ascii="Source Sans Pro" w:hAnsi="Source Sans Pro"/>
          <w:sz w:val="20"/>
          <w:szCs w:val="20"/>
        </w:rPr>
        <w:t xml:space="preserve"> každá strana obdrží po 1</w:t>
      </w:r>
      <w:r w:rsidRPr="0079545F">
        <w:rPr>
          <w:rFonts w:ascii="Source Sans Pro" w:hAnsi="Source Sans Pro"/>
          <w:sz w:val="20"/>
          <w:szCs w:val="20"/>
        </w:rPr>
        <w:t xml:space="preserve"> výtisku. </w:t>
      </w:r>
    </w:p>
    <w:p w14:paraId="2E99917E" w14:textId="77777777" w:rsidR="0079545F" w:rsidRDefault="0079545F" w:rsidP="0079545F">
      <w:pPr>
        <w:pStyle w:val="Bezmezer"/>
        <w:numPr>
          <w:ilvl w:val="0"/>
          <w:numId w:val="7"/>
        </w:numPr>
        <w:ind w:left="426"/>
        <w:jc w:val="both"/>
        <w:rPr>
          <w:rFonts w:ascii="Source Sans Pro" w:hAnsi="Source Sans Pro"/>
          <w:sz w:val="20"/>
          <w:szCs w:val="20"/>
        </w:rPr>
      </w:pPr>
      <w:r w:rsidRPr="0079545F">
        <w:rPr>
          <w:rFonts w:ascii="Source Sans Pro" w:hAnsi="Source Sans Pro"/>
          <w:sz w:val="20"/>
          <w:szCs w:val="20"/>
        </w:rPr>
        <w:t xml:space="preserve"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</w:t>
      </w:r>
      <w:r>
        <w:rPr>
          <w:rFonts w:ascii="Source Sans Pro" w:hAnsi="Source Sans Pro"/>
          <w:sz w:val="20"/>
          <w:szCs w:val="20"/>
        </w:rPr>
        <w:t>ve znění pozdějších předpisů.</w:t>
      </w:r>
    </w:p>
    <w:p w14:paraId="546F4864" w14:textId="2A80C4E9" w:rsidR="0079545F" w:rsidRPr="0079545F" w:rsidRDefault="002021AA" w:rsidP="0079545F">
      <w:pPr>
        <w:pStyle w:val="Bezmezer"/>
        <w:numPr>
          <w:ilvl w:val="0"/>
          <w:numId w:val="7"/>
        </w:numPr>
        <w:ind w:left="426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Tato s</w:t>
      </w:r>
      <w:r w:rsidRPr="0079545F">
        <w:rPr>
          <w:rFonts w:ascii="Source Sans Pro" w:hAnsi="Source Sans Pro"/>
          <w:sz w:val="20"/>
          <w:szCs w:val="20"/>
        </w:rPr>
        <w:t xml:space="preserve">mlouva je pro obě smluvní strany závazná </w:t>
      </w:r>
      <w:r>
        <w:rPr>
          <w:rFonts w:ascii="Source Sans Pro" w:hAnsi="Source Sans Pro"/>
          <w:sz w:val="20"/>
          <w:szCs w:val="20"/>
        </w:rPr>
        <w:t xml:space="preserve">a </w:t>
      </w:r>
      <w:r w:rsidR="0079545F" w:rsidRPr="0079545F">
        <w:rPr>
          <w:rFonts w:ascii="Source Sans Pro" w:hAnsi="Source Sans Pro"/>
          <w:sz w:val="20"/>
          <w:szCs w:val="20"/>
        </w:rPr>
        <w:t xml:space="preserve">nabývá platnosti dnem podpisu </w:t>
      </w:r>
      <w:r>
        <w:rPr>
          <w:rFonts w:ascii="Source Sans Pro" w:hAnsi="Source Sans Pro"/>
          <w:sz w:val="20"/>
          <w:szCs w:val="20"/>
        </w:rPr>
        <w:t xml:space="preserve">oběma smluvními stranami </w:t>
      </w:r>
      <w:r w:rsidR="0079545F" w:rsidRPr="0079545F">
        <w:rPr>
          <w:rFonts w:ascii="Source Sans Pro" w:hAnsi="Source Sans Pro"/>
          <w:sz w:val="20"/>
          <w:szCs w:val="20"/>
        </w:rPr>
        <w:t>a účinnosti dnem zveřejnění v registru smluv.</w:t>
      </w:r>
    </w:p>
    <w:p w14:paraId="4C391851" w14:textId="77777777" w:rsidR="0079545F" w:rsidRPr="001C4960" w:rsidRDefault="0079545F" w:rsidP="0079545F">
      <w:pPr>
        <w:pStyle w:val="Bezmezer"/>
        <w:jc w:val="both"/>
        <w:rPr>
          <w:rFonts w:ascii="Source Sans Pro" w:hAnsi="Source Sans Pro"/>
          <w:sz w:val="20"/>
          <w:szCs w:val="20"/>
        </w:rPr>
      </w:pPr>
    </w:p>
    <w:p w14:paraId="4566BC28" w14:textId="37200464" w:rsidR="00253A37" w:rsidRPr="001C4960" w:rsidRDefault="00253A37" w:rsidP="00253A37">
      <w:pPr>
        <w:spacing w:before="360" w:after="0" w:line="240" w:lineRule="auto"/>
        <w:rPr>
          <w:rFonts w:ascii="Source Sans Pro" w:hAnsi="Source Sans Pro" w:cs="Arial"/>
          <w:iCs/>
          <w:sz w:val="20"/>
          <w:szCs w:val="20"/>
        </w:rPr>
      </w:pPr>
      <w:r w:rsidRPr="001C4960">
        <w:rPr>
          <w:rFonts w:ascii="Source Sans Pro" w:hAnsi="Source Sans Pro" w:cs="Arial"/>
          <w:iCs/>
          <w:sz w:val="20"/>
          <w:szCs w:val="20"/>
        </w:rPr>
        <w:t>V</w:t>
      </w:r>
      <w:r w:rsidR="00BA3934" w:rsidRPr="001C4960">
        <w:rPr>
          <w:rFonts w:ascii="Source Sans Pro" w:hAnsi="Source Sans Pro" w:cs="Arial"/>
          <w:iCs/>
          <w:sz w:val="20"/>
          <w:szCs w:val="20"/>
        </w:rPr>
        <w:t> Hluboké nad Vltavou</w:t>
      </w:r>
      <w:r w:rsidR="0079545F">
        <w:rPr>
          <w:rFonts w:ascii="Source Sans Pro" w:hAnsi="Source Sans Pro" w:cs="Arial"/>
          <w:iCs/>
          <w:sz w:val="20"/>
          <w:szCs w:val="20"/>
        </w:rPr>
        <w:t>,</w:t>
      </w:r>
      <w:r w:rsidR="00BA3934" w:rsidRPr="001C4960">
        <w:rPr>
          <w:rFonts w:ascii="Source Sans Pro" w:hAnsi="Source Sans Pro" w:cs="Arial"/>
          <w:iCs/>
          <w:sz w:val="20"/>
          <w:szCs w:val="20"/>
        </w:rPr>
        <w:t xml:space="preserve"> dne</w:t>
      </w:r>
      <w:r w:rsidR="004A436A">
        <w:rPr>
          <w:rFonts w:ascii="Source Sans Pro" w:hAnsi="Source Sans Pro" w:cs="Arial"/>
          <w:iCs/>
          <w:sz w:val="20"/>
          <w:szCs w:val="20"/>
        </w:rPr>
        <w:t xml:space="preserve"> 2.2.2023</w:t>
      </w:r>
      <w:r w:rsidR="00C63A24">
        <w:rPr>
          <w:rFonts w:ascii="Source Sans Pro" w:hAnsi="Source Sans Pro" w:cs="Arial"/>
          <w:iCs/>
          <w:sz w:val="20"/>
          <w:szCs w:val="20"/>
        </w:rPr>
        <w:tab/>
      </w:r>
      <w:r w:rsidR="00C63A24">
        <w:rPr>
          <w:rFonts w:ascii="Source Sans Pro" w:hAnsi="Source Sans Pro" w:cs="Arial"/>
          <w:iCs/>
          <w:sz w:val="20"/>
          <w:szCs w:val="20"/>
        </w:rPr>
        <w:tab/>
      </w:r>
      <w:r w:rsidR="00C63A24">
        <w:rPr>
          <w:rFonts w:ascii="Source Sans Pro" w:hAnsi="Source Sans Pro" w:cs="Arial"/>
          <w:iCs/>
          <w:sz w:val="20"/>
          <w:szCs w:val="20"/>
        </w:rPr>
        <w:tab/>
      </w:r>
      <w:r w:rsidR="00C63A24">
        <w:rPr>
          <w:rFonts w:ascii="Source Sans Pro" w:hAnsi="Source Sans Pro" w:cs="Arial"/>
          <w:iCs/>
          <w:sz w:val="20"/>
          <w:szCs w:val="20"/>
        </w:rPr>
        <w:tab/>
      </w:r>
      <w:r w:rsidR="00C63A24">
        <w:rPr>
          <w:rFonts w:ascii="Source Sans Pro" w:hAnsi="Source Sans Pro" w:cs="Arial"/>
          <w:iCs/>
          <w:sz w:val="20"/>
          <w:szCs w:val="20"/>
        </w:rPr>
        <w:tab/>
        <w:t>V 2.2.2023,</w:t>
      </w:r>
      <w:r w:rsidR="002021AA" w:rsidRPr="001C4960">
        <w:rPr>
          <w:rFonts w:ascii="Source Sans Pro" w:hAnsi="Source Sans Pro" w:cs="Arial"/>
          <w:iCs/>
          <w:sz w:val="20"/>
          <w:szCs w:val="20"/>
        </w:rPr>
        <w:t xml:space="preserve"> dne</w:t>
      </w:r>
    </w:p>
    <w:p w14:paraId="114D377B" w14:textId="77777777" w:rsidR="0079545F" w:rsidRPr="001C4960" w:rsidRDefault="0079545F" w:rsidP="00253A37">
      <w:pPr>
        <w:spacing w:before="360" w:after="0" w:line="240" w:lineRule="auto"/>
        <w:rPr>
          <w:rFonts w:ascii="Source Sans Pro" w:hAnsi="Source Sans Pro" w:cs="Arial"/>
          <w:iCs/>
          <w:sz w:val="20"/>
          <w:szCs w:val="20"/>
        </w:rPr>
      </w:pPr>
      <w:bookmarkStart w:id="0" w:name="_GoBack"/>
      <w:bookmarkEnd w:id="0"/>
    </w:p>
    <w:p w14:paraId="5A562134" w14:textId="77777777" w:rsidR="00253A37" w:rsidRPr="001C4960" w:rsidRDefault="00253A37" w:rsidP="00253A37">
      <w:pPr>
        <w:spacing w:before="360" w:after="0" w:line="240" w:lineRule="auto"/>
        <w:rPr>
          <w:rFonts w:ascii="Source Sans Pro" w:hAnsi="Source Sans Pro" w:cs="Arial"/>
          <w:iCs/>
          <w:sz w:val="20"/>
          <w:szCs w:val="20"/>
        </w:rPr>
      </w:pPr>
      <w:r w:rsidRPr="001C4960">
        <w:rPr>
          <w:rFonts w:ascii="Source Sans Pro" w:hAnsi="Source Sans Pro" w:cs="Arial"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3F541" wp14:editId="31948EA3">
                <wp:simplePos x="0" y="0"/>
                <wp:positionH relativeFrom="column">
                  <wp:posOffset>4034155</wp:posOffset>
                </wp:positionH>
                <wp:positionV relativeFrom="paragraph">
                  <wp:posOffset>203200</wp:posOffset>
                </wp:positionV>
                <wp:extent cx="1657350" cy="0"/>
                <wp:effectExtent l="5715" t="5715" r="13335" b="1333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CDE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317.65pt;margin-top:16pt;width:13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"/>
            </w:pict>
          </mc:Fallback>
        </mc:AlternateContent>
      </w:r>
      <w:r w:rsidRPr="001C4960">
        <w:rPr>
          <w:rFonts w:ascii="Source Sans Pro" w:hAnsi="Source Sans Pro" w:cs="Arial"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0DCC1" wp14:editId="0C91B447">
                <wp:simplePos x="0" y="0"/>
                <wp:positionH relativeFrom="column">
                  <wp:posOffset>-71120</wp:posOffset>
                </wp:positionH>
                <wp:positionV relativeFrom="paragraph">
                  <wp:posOffset>203200</wp:posOffset>
                </wp:positionV>
                <wp:extent cx="1657350" cy="0"/>
                <wp:effectExtent l="5715" t="5715" r="13335" b="1333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E7FCD" id="Přímá spojnice se šipkou 8" o:spid="_x0000_s1026" type="#_x0000_t32" style="position:absolute;margin-left:-5.6pt;margin-top:16pt;width:13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"/>
            </w:pict>
          </mc:Fallback>
        </mc:AlternateContent>
      </w:r>
      <w:r w:rsidRPr="001C4960">
        <w:rPr>
          <w:rFonts w:ascii="Source Sans Pro" w:hAnsi="Source Sans Pro" w:cs="Arial"/>
          <w:iCs/>
          <w:sz w:val="20"/>
          <w:szCs w:val="20"/>
        </w:rPr>
        <w:tab/>
      </w:r>
      <w:r w:rsidRPr="001C4960">
        <w:rPr>
          <w:rFonts w:ascii="Source Sans Pro" w:hAnsi="Source Sans Pro" w:cs="Arial"/>
          <w:iCs/>
          <w:sz w:val="20"/>
          <w:szCs w:val="20"/>
        </w:rPr>
        <w:tab/>
      </w:r>
      <w:r w:rsidRPr="001C4960">
        <w:rPr>
          <w:rFonts w:ascii="Source Sans Pro" w:hAnsi="Source Sans Pro" w:cs="Arial"/>
          <w:iCs/>
          <w:sz w:val="20"/>
          <w:szCs w:val="20"/>
        </w:rPr>
        <w:tab/>
      </w:r>
      <w:r w:rsidRPr="001C4960">
        <w:rPr>
          <w:rFonts w:ascii="Source Sans Pro" w:hAnsi="Source Sans Pro" w:cs="Arial"/>
          <w:iCs/>
          <w:sz w:val="20"/>
          <w:szCs w:val="20"/>
        </w:rPr>
        <w:tab/>
      </w:r>
      <w:r w:rsidRPr="001C4960">
        <w:rPr>
          <w:rFonts w:ascii="Source Sans Pro" w:hAnsi="Source Sans Pro" w:cs="Arial"/>
          <w:iCs/>
          <w:sz w:val="20"/>
          <w:szCs w:val="20"/>
        </w:rPr>
        <w:tab/>
        <w:t xml:space="preserve">                             </w:t>
      </w:r>
    </w:p>
    <w:p w14:paraId="3C5B0B5E" w14:textId="7A3DDC28" w:rsidR="00FC3BD5" w:rsidRPr="001C4960" w:rsidRDefault="0079545F" w:rsidP="00C63A24">
      <w:pPr>
        <w:spacing w:after="0" w:line="240" w:lineRule="auto"/>
        <w:rPr>
          <w:rFonts w:ascii="Source Sans Pro" w:hAnsi="Source Sans Pro" w:cs="Open Sans"/>
          <w:sz w:val="20"/>
          <w:szCs w:val="20"/>
        </w:rPr>
      </w:pPr>
      <w:r w:rsidRPr="0079545F">
        <w:rPr>
          <w:rFonts w:ascii="Source Sans Pro" w:hAnsi="Source Sans Pro" w:cs="Arial"/>
          <w:iCs/>
          <w:sz w:val="20"/>
          <w:szCs w:val="20"/>
        </w:rPr>
        <w:t>Mgr. Aleš Seifert, ředitel AJG</w:t>
      </w:r>
      <w:r w:rsidRPr="0079545F">
        <w:rPr>
          <w:rFonts w:ascii="Source Sans Pro" w:hAnsi="Source Sans Pro" w:cs="Arial"/>
          <w:iCs/>
          <w:sz w:val="20"/>
          <w:szCs w:val="20"/>
        </w:rPr>
        <w:tab/>
      </w:r>
      <w:r w:rsidRPr="0079545F">
        <w:rPr>
          <w:rFonts w:ascii="Source Sans Pro" w:hAnsi="Source Sans Pro" w:cs="Arial"/>
          <w:iCs/>
          <w:sz w:val="20"/>
          <w:szCs w:val="20"/>
        </w:rPr>
        <w:tab/>
      </w:r>
      <w:r w:rsidRPr="0079545F">
        <w:rPr>
          <w:rFonts w:ascii="Source Sans Pro" w:hAnsi="Source Sans Pro" w:cs="Arial"/>
          <w:iCs/>
          <w:sz w:val="20"/>
          <w:szCs w:val="20"/>
        </w:rPr>
        <w:tab/>
      </w:r>
      <w:r w:rsidRPr="0079545F">
        <w:rPr>
          <w:rFonts w:ascii="Source Sans Pro" w:hAnsi="Source Sans Pro" w:cs="Arial"/>
          <w:iCs/>
          <w:sz w:val="20"/>
          <w:szCs w:val="20"/>
        </w:rPr>
        <w:tab/>
      </w:r>
      <w:r w:rsidRPr="0079545F">
        <w:rPr>
          <w:rFonts w:ascii="Source Sans Pro" w:hAnsi="Source Sans Pro" w:cs="Arial"/>
          <w:iCs/>
          <w:sz w:val="20"/>
          <w:szCs w:val="20"/>
        </w:rPr>
        <w:tab/>
      </w:r>
      <w:r w:rsidRPr="0079545F">
        <w:rPr>
          <w:rFonts w:ascii="Source Sans Pro" w:hAnsi="Source Sans Pro" w:cs="Arial"/>
          <w:iCs/>
          <w:sz w:val="20"/>
          <w:szCs w:val="20"/>
        </w:rPr>
        <w:tab/>
      </w:r>
      <w:r w:rsidR="005B5972" w:rsidRPr="005B5972">
        <w:rPr>
          <w:rFonts w:ascii="Source Sans Pro" w:hAnsi="Source Sans Pro" w:cs="Arial"/>
          <w:iCs/>
          <w:sz w:val="20"/>
          <w:szCs w:val="20"/>
        </w:rPr>
        <w:t>Olga Trčková</w:t>
      </w:r>
      <w:r w:rsidR="000802B3" w:rsidRPr="001C4960">
        <w:rPr>
          <w:rFonts w:ascii="Source Sans Pro" w:hAnsi="Source Sans Pro" w:cs="Open Sans"/>
          <w:sz w:val="20"/>
          <w:szCs w:val="20"/>
        </w:rPr>
        <w:t xml:space="preserve">                                    </w:t>
      </w:r>
      <w:r w:rsidR="00BC22C8" w:rsidRPr="001C4960">
        <w:rPr>
          <w:rFonts w:ascii="Source Sans Pro" w:hAnsi="Source Sans Pro" w:cs="Open Sans"/>
          <w:sz w:val="20"/>
          <w:szCs w:val="20"/>
        </w:rPr>
        <w:t xml:space="preserve">                                                                                         </w:t>
      </w:r>
      <w:r w:rsidR="00D258DE" w:rsidRPr="001C4960">
        <w:rPr>
          <w:rFonts w:ascii="Source Sans Pro" w:hAnsi="Source Sans Pro" w:cs="Open Sans"/>
          <w:sz w:val="20"/>
          <w:szCs w:val="20"/>
        </w:rPr>
        <w:t xml:space="preserve">                              </w:t>
      </w:r>
    </w:p>
    <w:p w14:paraId="0BCFF1FD" w14:textId="77777777" w:rsidR="00BF14A5" w:rsidRPr="001C4960" w:rsidRDefault="00BF14A5" w:rsidP="002B527A">
      <w:pPr>
        <w:pStyle w:val="TableContents"/>
        <w:snapToGrid w:val="0"/>
        <w:ind w:left="4956" w:firstLine="708"/>
        <w:jc w:val="both"/>
        <w:rPr>
          <w:rFonts w:ascii="Source Sans Pro" w:hAnsi="Source Sans Pro"/>
          <w:sz w:val="20"/>
          <w:szCs w:val="20"/>
        </w:rPr>
      </w:pPr>
    </w:p>
    <w:sectPr w:rsidR="00BF14A5" w:rsidRPr="001C4960" w:rsidSect="00FC3BD5">
      <w:pgSz w:w="11906" w:h="16838"/>
      <w:pgMar w:top="1134" w:right="1134" w:bottom="1134" w:left="1134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35EDB" w14:textId="77777777" w:rsidR="00E1397E" w:rsidRDefault="00E1397E" w:rsidP="00FC3BD5">
      <w:pPr>
        <w:spacing w:after="0" w:line="240" w:lineRule="auto"/>
      </w:pPr>
      <w:r>
        <w:separator/>
      </w:r>
    </w:p>
  </w:endnote>
  <w:endnote w:type="continuationSeparator" w:id="0">
    <w:p w14:paraId="74C908C2" w14:textId="77777777" w:rsidR="00E1397E" w:rsidRDefault="00E1397E" w:rsidP="00FC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orbel"/>
    <w:charset w:val="EE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CEA73" w14:textId="77777777" w:rsidR="00E1397E" w:rsidRDefault="00E1397E" w:rsidP="00FC3BD5">
      <w:pPr>
        <w:spacing w:after="0" w:line="240" w:lineRule="auto"/>
      </w:pPr>
      <w:r>
        <w:separator/>
      </w:r>
    </w:p>
  </w:footnote>
  <w:footnote w:type="continuationSeparator" w:id="0">
    <w:p w14:paraId="035B831C" w14:textId="77777777" w:rsidR="00E1397E" w:rsidRDefault="00E1397E" w:rsidP="00FC3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EC0"/>
    <w:multiLevelType w:val="hybridMultilevel"/>
    <w:tmpl w:val="34701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112E"/>
    <w:multiLevelType w:val="hybridMultilevel"/>
    <w:tmpl w:val="A11E778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3372C"/>
    <w:multiLevelType w:val="hybridMultilevel"/>
    <w:tmpl w:val="975E65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80B78"/>
    <w:multiLevelType w:val="hybridMultilevel"/>
    <w:tmpl w:val="55643F6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825CE"/>
    <w:multiLevelType w:val="hybridMultilevel"/>
    <w:tmpl w:val="C7824E02"/>
    <w:lvl w:ilvl="0" w:tplc="F9C25466">
      <w:start w:val="1"/>
      <w:numFmt w:val="decimal"/>
      <w:lvlText w:val="%1."/>
      <w:lvlJc w:val="left"/>
      <w:pPr>
        <w:ind w:left="291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B68A6"/>
    <w:multiLevelType w:val="hybridMultilevel"/>
    <w:tmpl w:val="FDA42B04"/>
    <w:lvl w:ilvl="0" w:tplc="E154FCD4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507F7"/>
    <w:multiLevelType w:val="hybridMultilevel"/>
    <w:tmpl w:val="8A9E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64D8B"/>
    <w:multiLevelType w:val="hybridMultilevel"/>
    <w:tmpl w:val="17AEB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D5"/>
    <w:rsid w:val="00011E51"/>
    <w:rsid w:val="00035DB2"/>
    <w:rsid w:val="000433E5"/>
    <w:rsid w:val="00043DEB"/>
    <w:rsid w:val="000802B3"/>
    <w:rsid w:val="00080D0B"/>
    <w:rsid w:val="000977C9"/>
    <w:rsid w:val="000E4B75"/>
    <w:rsid w:val="000E6B4D"/>
    <w:rsid w:val="00123B36"/>
    <w:rsid w:val="001350A8"/>
    <w:rsid w:val="00171A58"/>
    <w:rsid w:val="00186384"/>
    <w:rsid w:val="001A4587"/>
    <w:rsid w:val="001C243B"/>
    <w:rsid w:val="001C4960"/>
    <w:rsid w:val="002021AA"/>
    <w:rsid w:val="00227381"/>
    <w:rsid w:val="00251A7C"/>
    <w:rsid w:val="00253A37"/>
    <w:rsid w:val="00262B48"/>
    <w:rsid w:val="00287535"/>
    <w:rsid w:val="00296EDF"/>
    <w:rsid w:val="002A35CE"/>
    <w:rsid w:val="002B527A"/>
    <w:rsid w:val="002D75F8"/>
    <w:rsid w:val="002E0A31"/>
    <w:rsid w:val="002E1339"/>
    <w:rsid w:val="002F2708"/>
    <w:rsid w:val="00300A94"/>
    <w:rsid w:val="0032769F"/>
    <w:rsid w:val="00341278"/>
    <w:rsid w:val="00360CAC"/>
    <w:rsid w:val="00367E65"/>
    <w:rsid w:val="003864A3"/>
    <w:rsid w:val="003C1251"/>
    <w:rsid w:val="003F0453"/>
    <w:rsid w:val="00411084"/>
    <w:rsid w:val="00423004"/>
    <w:rsid w:val="00423B89"/>
    <w:rsid w:val="00474B3D"/>
    <w:rsid w:val="00474C03"/>
    <w:rsid w:val="00495471"/>
    <w:rsid w:val="004A436A"/>
    <w:rsid w:val="004D580F"/>
    <w:rsid w:val="00523DB4"/>
    <w:rsid w:val="00553A3F"/>
    <w:rsid w:val="00586878"/>
    <w:rsid w:val="005A0F29"/>
    <w:rsid w:val="005A6393"/>
    <w:rsid w:val="005B27A9"/>
    <w:rsid w:val="005B5972"/>
    <w:rsid w:val="005B67F4"/>
    <w:rsid w:val="005D23DE"/>
    <w:rsid w:val="005E1BFE"/>
    <w:rsid w:val="005E34DB"/>
    <w:rsid w:val="0060344E"/>
    <w:rsid w:val="00636776"/>
    <w:rsid w:val="00672594"/>
    <w:rsid w:val="00691CF0"/>
    <w:rsid w:val="00692B2E"/>
    <w:rsid w:val="00696DE9"/>
    <w:rsid w:val="006C4285"/>
    <w:rsid w:val="006E3436"/>
    <w:rsid w:val="00715D62"/>
    <w:rsid w:val="00717797"/>
    <w:rsid w:val="00721CE6"/>
    <w:rsid w:val="00732885"/>
    <w:rsid w:val="007376E0"/>
    <w:rsid w:val="0074573C"/>
    <w:rsid w:val="0075159D"/>
    <w:rsid w:val="00761D7D"/>
    <w:rsid w:val="007720E8"/>
    <w:rsid w:val="00772876"/>
    <w:rsid w:val="00776A2D"/>
    <w:rsid w:val="00776FBF"/>
    <w:rsid w:val="00795052"/>
    <w:rsid w:val="0079545F"/>
    <w:rsid w:val="007E568A"/>
    <w:rsid w:val="007F05F1"/>
    <w:rsid w:val="00807616"/>
    <w:rsid w:val="008078AE"/>
    <w:rsid w:val="00813DC2"/>
    <w:rsid w:val="00836974"/>
    <w:rsid w:val="00840859"/>
    <w:rsid w:val="008501F5"/>
    <w:rsid w:val="00853E6C"/>
    <w:rsid w:val="00862404"/>
    <w:rsid w:val="00874302"/>
    <w:rsid w:val="00885EE8"/>
    <w:rsid w:val="00887668"/>
    <w:rsid w:val="008C33B2"/>
    <w:rsid w:val="00901C16"/>
    <w:rsid w:val="00902ED4"/>
    <w:rsid w:val="00923F78"/>
    <w:rsid w:val="00934B98"/>
    <w:rsid w:val="009471EF"/>
    <w:rsid w:val="00977B54"/>
    <w:rsid w:val="009A4CB5"/>
    <w:rsid w:val="009C4B43"/>
    <w:rsid w:val="009F231B"/>
    <w:rsid w:val="00A107D2"/>
    <w:rsid w:val="00A17533"/>
    <w:rsid w:val="00A32C10"/>
    <w:rsid w:val="00A43862"/>
    <w:rsid w:val="00A53281"/>
    <w:rsid w:val="00A67889"/>
    <w:rsid w:val="00A843CF"/>
    <w:rsid w:val="00A850FE"/>
    <w:rsid w:val="00A93FF8"/>
    <w:rsid w:val="00AB68CC"/>
    <w:rsid w:val="00AE3D60"/>
    <w:rsid w:val="00AF261B"/>
    <w:rsid w:val="00B1465C"/>
    <w:rsid w:val="00B172D5"/>
    <w:rsid w:val="00B255F9"/>
    <w:rsid w:val="00B25A85"/>
    <w:rsid w:val="00B34B8F"/>
    <w:rsid w:val="00B62958"/>
    <w:rsid w:val="00B7249B"/>
    <w:rsid w:val="00B73261"/>
    <w:rsid w:val="00B82E20"/>
    <w:rsid w:val="00B91D24"/>
    <w:rsid w:val="00B91D4D"/>
    <w:rsid w:val="00BA343A"/>
    <w:rsid w:val="00BA3934"/>
    <w:rsid w:val="00BB21DC"/>
    <w:rsid w:val="00BC00D7"/>
    <w:rsid w:val="00BC22C8"/>
    <w:rsid w:val="00BF14A5"/>
    <w:rsid w:val="00C3280E"/>
    <w:rsid w:val="00C62E17"/>
    <w:rsid w:val="00C63A24"/>
    <w:rsid w:val="00C7768F"/>
    <w:rsid w:val="00C9125D"/>
    <w:rsid w:val="00C9672F"/>
    <w:rsid w:val="00CA15B1"/>
    <w:rsid w:val="00CA2431"/>
    <w:rsid w:val="00CA35B7"/>
    <w:rsid w:val="00CA47C4"/>
    <w:rsid w:val="00CC7B52"/>
    <w:rsid w:val="00CD368E"/>
    <w:rsid w:val="00CD5B5F"/>
    <w:rsid w:val="00CF7294"/>
    <w:rsid w:val="00D034D5"/>
    <w:rsid w:val="00D1376F"/>
    <w:rsid w:val="00D22EEA"/>
    <w:rsid w:val="00D258DE"/>
    <w:rsid w:val="00D308F9"/>
    <w:rsid w:val="00D3262F"/>
    <w:rsid w:val="00D41C08"/>
    <w:rsid w:val="00D658B5"/>
    <w:rsid w:val="00D83151"/>
    <w:rsid w:val="00D92D92"/>
    <w:rsid w:val="00D964C6"/>
    <w:rsid w:val="00DB285A"/>
    <w:rsid w:val="00DB78D2"/>
    <w:rsid w:val="00DC5B5B"/>
    <w:rsid w:val="00DF2C2B"/>
    <w:rsid w:val="00E05A89"/>
    <w:rsid w:val="00E1397E"/>
    <w:rsid w:val="00E17896"/>
    <w:rsid w:val="00E20ADF"/>
    <w:rsid w:val="00E318F0"/>
    <w:rsid w:val="00E71C92"/>
    <w:rsid w:val="00E911A5"/>
    <w:rsid w:val="00EA1AFB"/>
    <w:rsid w:val="00EA2DAB"/>
    <w:rsid w:val="00EB272C"/>
    <w:rsid w:val="00EC3BBE"/>
    <w:rsid w:val="00ED6336"/>
    <w:rsid w:val="00EE0A20"/>
    <w:rsid w:val="00EE34E1"/>
    <w:rsid w:val="00EE4838"/>
    <w:rsid w:val="00EE52F3"/>
    <w:rsid w:val="00F4768D"/>
    <w:rsid w:val="00F577DB"/>
    <w:rsid w:val="00F727DD"/>
    <w:rsid w:val="00F74868"/>
    <w:rsid w:val="00F75898"/>
    <w:rsid w:val="00F97CC7"/>
    <w:rsid w:val="00FA4801"/>
    <w:rsid w:val="00FC14EE"/>
    <w:rsid w:val="00FC3BD5"/>
    <w:rsid w:val="00FD2512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B4E92"/>
  <w15:docId w15:val="{C7E3BB0A-5027-4B96-9D48-6E9E4A94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4DB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3A3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3A3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3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3BD5"/>
  </w:style>
  <w:style w:type="paragraph" w:styleId="Zpat">
    <w:name w:val="footer"/>
    <w:basedOn w:val="Normln"/>
    <w:link w:val="ZpatChar"/>
    <w:unhideWhenUsed/>
    <w:rsid w:val="00FC3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3BD5"/>
  </w:style>
  <w:style w:type="paragraph" w:styleId="Textbubliny">
    <w:name w:val="Balloon Text"/>
    <w:basedOn w:val="Normln"/>
    <w:link w:val="TextbublinyChar"/>
    <w:uiPriority w:val="99"/>
    <w:semiHidden/>
    <w:unhideWhenUsed/>
    <w:rsid w:val="00FC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BD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22C8"/>
    <w:rPr>
      <w:color w:val="0000FF" w:themeColor="hyperlink"/>
      <w:u w:val="single"/>
    </w:rPr>
  </w:style>
  <w:style w:type="paragraph" w:customStyle="1" w:styleId="TableContents">
    <w:name w:val="Table Contents"/>
    <w:basedOn w:val="Normln"/>
    <w:rsid w:val="00123B36"/>
    <w:pPr>
      <w:widowControl w:val="0"/>
      <w:suppressAutoHyphens/>
      <w:autoSpaceDE w:val="0"/>
      <w:spacing w:after="0" w:line="100" w:lineRule="atLeast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C9672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253A3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3A37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rsid w:val="00253A37"/>
    <w:pPr>
      <w:spacing w:after="0"/>
      <w:ind w:firstLine="709"/>
    </w:pPr>
    <w:rPr>
      <w:rFonts w:ascii="Calibri" w:eastAsia="Calibri" w:hAnsi="Calibri" w:cs="Times New Roman"/>
      <w:spacing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53A37"/>
    <w:rPr>
      <w:rFonts w:ascii="Calibri" w:eastAsia="Calibri" w:hAnsi="Calibri" w:cs="Times New Roman"/>
      <w:spacing w:val="20"/>
    </w:rPr>
  </w:style>
  <w:style w:type="paragraph" w:styleId="Zkladntext">
    <w:name w:val="Body Text"/>
    <w:basedOn w:val="Normln"/>
    <w:link w:val="ZkladntextChar"/>
    <w:semiHidden/>
    <w:rsid w:val="00253A37"/>
    <w:pPr>
      <w:spacing w:after="0"/>
    </w:pPr>
    <w:rPr>
      <w:rFonts w:ascii="Calibri" w:eastAsia="Calibri" w:hAnsi="Calibri" w:cs="Times New Roman"/>
      <w:snapToGrid w:val="0"/>
      <w:color w:val="00000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53A37"/>
    <w:rPr>
      <w:rFonts w:ascii="Calibri" w:eastAsia="Calibri" w:hAnsi="Calibri" w:cs="Times New Roman"/>
      <w:snapToGrid w:val="0"/>
      <w:color w:val="000000"/>
      <w:lang w:eastAsia="cs-CZ"/>
    </w:rPr>
  </w:style>
  <w:style w:type="paragraph" w:styleId="Bezmezer">
    <w:name w:val="No Spacing"/>
    <w:basedOn w:val="Normln"/>
    <w:uiPriority w:val="1"/>
    <w:qFormat/>
    <w:rsid w:val="00253A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253A37"/>
  </w:style>
  <w:style w:type="character" w:styleId="Odkaznakoment">
    <w:name w:val="annotation reference"/>
    <w:basedOn w:val="Standardnpsmoodstavce"/>
    <w:uiPriority w:val="99"/>
    <w:semiHidden/>
    <w:unhideWhenUsed/>
    <w:rsid w:val="006C42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42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42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2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2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olina@dscgalle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802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musilova</dc:creator>
  <cp:lastModifiedBy>Jitka Presslová</cp:lastModifiedBy>
  <cp:revision>8</cp:revision>
  <cp:lastPrinted>2019-07-29T07:58:00Z</cp:lastPrinted>
  <dcterms:created xsi:type="dcterms:W3CDTF">2023-02-09T09:42:00Z</dcterms:created>
  <dcterms:modified xsi:type="dcterms:W3CDTF">2023-02-09T13:49:00Z</dcterms:modified>
</cp:coreProperties>
</file>