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A1" w:rsidRDefault="00B52BCC">
      <w:pPr>
        <w:pStyle w:val="Nadpis10"/>
        <w:keepNext/>
        <w:keepLines/>
        <w:shd w:val="clear" w:color="auto" w:fill="auto"/>
      </w:pPr>
      <w:bookmarkStart w:id="0" w:name="bookmark0"/>
      <w:r>
        <w:t>PSYCHIATRICKÁ NEMOCNICE BRNO</w:t>
      </w:r>
      <w:bookmarkEnd w:id="0"/>
    </w:p>
    <w:p w:rsidR="002D6C09" w:rsidRDefault="00B52BCC" w:rsidP="002D6C09">
      <w:pPr>
        <w:pStyle w:val="Zkladntext30"/>
        <w:shd w:val="clear" w:color="auto" w:fill="auto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2D6C09">
        <w:tab/>
      </w:r>
      <w:r w:rsidR="002D6C09">
        <w:tab/>
      </w:r>
      <w:r w:rsidR="002D6C09">
        <w:tab/>
      </w:r>
      <w:r w:rsidR="002D6C09">
        <w:tab/>
      </w:r>
      <w:r w:rsidR="002D6C09">
        <w:tab/>
        <w:t>Číslo objednávky:</w:t>
      </w:r>
      <w:r w:rsidR="00DC466B">
        <w:t>10644</w:t>
      </w:r>
      <w:r w:rsidR="002D6C09">
        <w:t>/22/OTS/</w:t>
      </w:r>
      <w:proofErr w:type="spellStart"/>
      <w:r w:rsidR="002D6C09">
        <w:t>Wi</w:t>
      </w:r>
      <w:proofErr w:type="spellEnd"/>
    </w:p>
    <w:p w:rsidR="00FA06A1" w:rsidRDefault="002D6C09" w:rsidP="002D6C09">
      <w:pPr>
        <w:pStyle w:val="Titulektabulky30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objednatele: </w:t>
      </w:r>
      <w:proofErr w:type="spellStart"/>
      <w:r w:rsidRPr="002D6C09">
        <w:rPr>
          <w:highlight w:val="black"/>
        </w:rPr>
        <w:t>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5"/>
      </w:tblGrid>
      <w:tr w:rsidR="00FA06A1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115pt"/>
                <w:rFonts w:eastAsia="Tahoma"/>
              </w:rPr>
              <w:t xml:space="preserve">MARTIANUM </w:t>
            </w:r>
            <w:r>
              <w:rPr>
                <w:rStyle w:val="Zkladntext2Arial105pt"/>
              </w:rPr>
              <w:t>s.r.o.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"/>
              </w:rPr>
              <w:t>Kaprova 42/12/14</w:t>
            </w:r>
          </w:p>
          <w:p w:rsidR="00FA06A1" w:rsidRDefault="00B52B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115pt"/>
                <w:rFonts w:eastAsia="Tahoma"/>
              </w:rPr>
              <w:t>110 00 Praha 1, Staré Město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~</w:t>
            </w:r>
            <w:proofErr w:type="spellStart"/>
            <w:r>
              <w:rPr>
                <w:rStyle w:val="Zkladntext2Arial85pt"/>
              </w:rPr>
              <w:t>ič</w:t>
            </w:r>
            <w:proofErr w:type="spellEnd"/>
            <w:r>
              <w:rPr>
                <w:rStyle w:val="Zkladntext2Arial85pt"/>
              </w:rPr>
              <w:t>~~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28628641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DIČ“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FA06A1">
            <w:pPr>
              <w:rPr>
                <w:sz w:val="10"/>
                <w:szCs w:val="10"/>
              </w:rPr>
            </w:pP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C/189055/MS v Praze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FA06A1">
            <w:pPr>
              <w:rPr>
                <w:sz w:val="10"/>
                <w:szCs w:val="10"/>
              </w:rPr>
            </w:pP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FA06A1">
            <w:pPr>
              <w:rPr>
                <w:sz w:val="10"/>
                <w:szCs w:val="10"/>
              </w:rPr>
            </w:pP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FA06A1">
            <w:pPr>
              <w:rPr>
                <w:sz w:val="10"/>
                <w:szCs w:val="10"/>
              </w:rPr>
            </w:pP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6A1" w:rsidRDefault="002D6C09" w:rsidP="002D6C0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2D6C09">
              <w:rPr>
                <w:highlight w:val="black"/>
              </w:rPr>
              <w:t>x</w:t>
            </w:r>
            <w:hyperlink r:id="rId7" w:history="1">
              <w:r w:rsidRPr="002D6C09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2D6C09">
              <w:rPr>
                <w:highlight w:val="black"/>
              </w:rPr>
              <w:t>xxxxxxxxxxxxxxxxxxxx</w:t>
            </w:r>
            <w:proofErr w:type="spellEnd"/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6A1" w:rsidRDefault="002D6C09" w:rsidP="002D6C09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115pt"/>
                <w:rFonts w:eastAsia="Tahoma"/>
              </w:rPr>
              <w:t xml:space="preserve"> </w:t>
            </w:r>
            <w:proofErr w:type="spellStart"/>
            <w:r w:rsidRPr="002D6C09">
              <w:rPr>
                <w:rStyle w:val="Zkladntext2TimesNewRoman115pt"/>
                <w:rFonts w:eastAsia="Tahoma"/>
                <w:highlight w:val="black"/>
              </w:rPr>
              <w:t>xxxxxxxxxxxxxxxx</w:t>
            </w:r>
            <w:proofErr w:type="spellEnd"/>
          </w:p>
        </w:tc>
      </w:tr>
    </w:tbl>
    <w:p w:rsidR="00FA06A1" w:rsidRDefault="00B52BCC">
      <w:pPr>
        <w:pStyle w:val="Zkladntext51"/>
        <w:shd w:val="clear" w:color="auto" w:fill="auto"/>
        <w:spacing w:line="210" w:lineRule="exact"/>
        <w:jc w:val="left"/>
      </w:pPr>
      <w:r>
        <w:rPr>
          <w:rStyle w:val="Zkladntext5"/>
        </w:rPr>
        <w:t>193 560 Kč</w:t>
      </w:r>
    </w:p>
    <w:p w:rsidR="00FA06A1" w:rsidRDefault="00B52BCC">
      <w:pPr>
        <w:pStyle w:val="Zkladntext51"/>
        <w:shd w:val="clear" w:color="auto" w:fill="auto"/>
        <w:spacing w:line="210" w:lineRule="exact"/>
        <w:jc w:val="left"/>
      </w:pPr>
      <w:r>
        <w:rPr>
          <w:rStyle w:val="Zkladntext5"/>
        </w:rPr>
        <w:t>Výše DPH</w:t>
      </w:r>
    </w:p>
    <w:p w:rsidR="00FA06A1" w:rsidRDefault="00B52BCC">
      <w:pPr>
        <w:pStyle w:val="Zkladntext51"/>
        <w:shd w:val="clear" w:color="auto" w:fill="auto"/>
        <w:spacing w:line="210" w:lineRule="exact"/>
        <w:jc w:val="left"/>
      </w:pPr>
      <w:r>
        <w:rPr>
          <w:rStyle w:val="Zkladntext5"/>
        </w:rPr>
        <w:t>Celková cena s DPH</w:t>
      </w:r>
    </w:p>
    <w:p w:rsidR="00FA06A1" w:rsidRDefault="00B52BCC">
      <w:pPr>
        <w:pStyle w:val="Zkladntext51"/>
        <w:shd w:val="clear" w:color="auto" w:fill="auto"/>
        <w:spacing w:line="210" w:lineRule="exact"/>
        <w:jc w:val="left"/>
      </w:pPr>
      <w:r>
        <w:rPr>
          <w:rStyle w:val="Zkladntext5"/>
        </w:rPr>
        <w:t>234 207,60 Kč</w:t>
      </w:r>
    </w:p>
    <w:p w:rsidR="00FA06A1" w:rsidRDefault="00B52BCC">
      <w:pPr>
        <w:pStyle w:val="Zkladntext51"/>
        <w:shd w:val="clear" w:color="auto" w:fill="auto"/>
        <w:spacing w:line="210" w:lineRule="exact"/>
        <w:jc w:val="left"/>
      </w:pPr>
      <w:r>
        <w:rPr>
          <w:rStyle w:val="Zkladntext5"/>
        </w:rPr>
        <w:t>Termín dodání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3128"/>
        <w:gridCol w:w="1066"/>
        <w:gridCol w:w="1105"/>
        <w:gridCol w:w="1354"/>
      </w:tblGrid>
      <w:tr w:rsidR="00FA06A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6A1" w:rsidRDefault="00B52BC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Předmět objednávky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Sklenička - tvrzené sklo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06A1" w:rsidRPr="002D6C09" w:rsidRDefault="00FA06A1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1150 ks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06A1" w:rsidRPr="002D6C09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="00B52BCC"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06A1" w:rsidRDefault="00B52BC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technická specifikace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Hrnek porcelánový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FA06A1" w:rsidRPr="002D6C09" w:rsidRDefault="00FA06A1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1 200 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FA06A1" w:rsidRPr="002D6C09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06A1" w:rsidRDefault="00B52BC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Arial85pt"/>
              </w:rPr>
              <w:t>(případné popsat v příloze označené číslem objednávky)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Talíř desertní-tvrz. sklo</w:t>
            </w:r>
          </w:p>
        </w:tc>
        <w:tc>
          <w:tcPr>
            <w:tcW w:w="1066" w:type="dxa"/>
            <w:shd w:val="clear" w:color="auto" w:fill="FFFFFF"/>
          </w:tcPr>
          <w:p w:rsidR="00FA06A1" w:rsidRPr="002D6C09" w:rsidRDefault="00FA06A1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FF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936 ks</w:t>
            </w:r>
          </w:p>
        </w:tc>
        <w:tc>
          <w:tcPr>
            <w:tcW w:w="1354" w:type="dxa"/>
            <w:shd w:val="clear" w:color="auto" w:fill="FFFFFF"/>
          </w:tcPr>
          <w:p w:rsidR="00FA06A1" w:rsidRPr="002D6C09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06A1" w:rsidRDefault="00FA06A1"/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Talíř mělký - tvrz. Sklo</w:t>
            </w:r>
          </w:p>
        </w:tc>
        <w:tc>
          <w:tcPr>
            <w:tcW w:w="1066" w:type="dxa"/>
            <w:shd w:val="clear" w:color="auto" w:fill="FFFFFF"/>
          </w:tcPr>
          <w:p w:rsidR="00FA06A1" w:rsidRPr="002D6C09" w:rsidRDefault="00FA06A1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FF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720 ks</w:t>
            </w:r>
          </w:p>
        </w:tc>
        <w:tc>
          <w:tcPr>
            <w:tcW w:w="1354" w:type="dxa"/>
            <w:shd w:val="clear" w:color="auto" w:fill="FFFFFF"/>
          </w:tcPr>
          <w:p w:rsidR="00FA06A1" w:rsidRPr="002D6C09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A06A1" w:rsidRDefault="00FA06A1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Talíř hluboký-tvrz. Sklo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FA06A1" w:rsidRPr="002D6C09" w:rsidRDefault="00FA06A1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720 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FA06A1" w:rsidRPr="002D6C09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FA06A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A06A1" w:rsidRDefault="00FA06A1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 xml:space="preserve">Miska kompot. 12 cm tvrz. </w:t>
            </w:r>
            <w:proofErr w:type="gramStart"/>
            <w:r w:rsidRPr="002D6C09">
              <w:rPr>
                <w:rStyle w:val="Zkladntext2Arial105pt"/>
                <w:sz w:val="16"/>
                <w:szCs w:val="16"/>
              </w:rPr>
              <w:t>sklo</w:t>
            </w:r>
            <w:proofErr w:type="gramEnd"/>
          </w:p>
        </w:tc>
        <w:tc>
          <w:tcPr>
            <w:tcW w:w="1066" w:type="dxa"/>
            <w:shd w:val="clear" w:color="auto" w:fill="FFFFFF"/>
            <w:vAlign w:val="bottom"/>
          </w:tcPr>
          <w:p w:rsidR="00FA06A1" w:rsidRPr="002D6C09" w:rsidRDefault="00FA06A1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FF"/>
            <w:vAlign w:val="bottom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400 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FA06A1" w:rsidRPr="002D6C09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FA06A1" w:rsidTr="00DC466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FA06A1" w:rsidRPr="00DC466B" w:rsidRDefault="00FA06A1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rStyle w:val="Zkladntext5"/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DC466B">
              <w:rPr>
                <w:rStyle w:val="Zkladntext5"/>
                <w:sz w:val="16"/>
                <w:szCs w:val="16"/>
              </w:rPr>
              <w:t>Celková cena bez DPH (předpokládaná)</w:t>
            </w: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DC466B">
              <w:rPr>
                <w:sz w:val="16"/>
                <w:szCs w:val="16"/>
              </w:rPr>
              <w:t>Výše DPH</w:t>
            </w: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s DPH</w:t>
            </w: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1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A06A1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 xml:space="preserve">Miska kompot. 14 cm tvrz. </w:t>
            </w:r>
            <w:proofErr w:type="gramStart"/>
            <w:r w:rsidRPr="002D6C09">
              <w:rPr>
                <w:rStyle w:val="Zkladntext2Arial105pt"/>
                <w:sz w:val="16"/>
                <w:szCs w:val="16"/>
              </w:rPr>
              <w:t>sklo</w:t>
            </w:r>
            <w:proofErr w:type="gramEnd"/>
            <w:r w:rsidRPr="002D6C09">
              <w:rPr>
                <w:rStyle w:val="Zkladntext2Arial105pt"/>
                <w:sz w:val="16"/>
                <w:szCs w:val="16"/>
              </w:rPr>
              <w:t xml:space="preserve"> </w:t>
            </w:r>
            <w:r w:rsidR="002D6C09" w:rsidRPr="002D6C09">
              <w:rPr>
                <w:rStyle w:val="Zkladntext2Arial105pt"/>
                <w:sz w:val="16"/>
                <w:szCs w:val="16"/>
              </w:rPr>
              <w:t xml:space="preserve">  </w:t>
            </w: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  <w:r>
              <w:rPr>
                <w:rStyle w:val="Zkladntext2Arial105pt"/>
                <w:sz w:val="16"/>
                <w:szCs w:val="16"/>
              </w:rPr>
              <w:t>193 560 Kč</w:t>
            </w: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  <w:r>
              <w:rPr>
                <w:rStyle w:val="Zkladntext2Arial105pt"/>
                <w:sz w:val="16"/>
                <w:szCs w:val="16"/>
              </w:rPr>
              <w:t xml:space="preserve">   </w:t>
            </w: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  <w:r>
              <w:rPr>
                <w:rStyle w:val="Zkladntext2Arial105pt"/>
                <w:sz w:val="16"/>
                <w:szCs w:val="16"/>
              </w:rPr>
              <w:t xml:space="preserve">  </w:t>
            </w: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  <w:r>
              <w:rPr>
                <w:rStyle w:val="Zkladntext2Arial105pt"/>
                <w:sz w:val="16"/>
                <w:szCs w:val="16"/>
              </w:rPr>
              <w:t xml:space="preserve">   21%</w:t>
            </w: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  <w:p w:rsidR="00DC466B" w:rsidRPr="002D6C09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Zkladntext2Arial105pt"/>
              </w:rPr>
              <w:t xml:space="preserve">   234 207, 60 Kč</w:t>
            </w:r>
          </w:p>
        </w:tc>
        <w:tc>
          <w:tcPr>
            <w:tcW w:w="1105" w:type="dxa"/>
            <w:shd w:val="clear" w:color="auto" w:fill="FFFFFF"/>
          </w:tcPr>
          <w:p w:rsidR="00FA06A1" w:rsidRPr="002D6C09" w:rsidRDefault="00B52BCC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D6C09">
              <w:rPr>
                <w:rStyle w:val="Zkladntext2Arial105pt"/>
                <w:sz w:val="16"/>
                <w:szCs w:val="16"/>
              </w:rPr>
              <w:t>200 ks</w:t>
            </w:r>
          </w:p>
        </w:tc>
        <w:tc>
          <w:tcPr>
            <w:tcW w:w="1354" w:type="dxa"/>
            <w:shd w:val="clear" w:color="auto" w:fill="FFFFFF"/>
          </w:tcPr>
          <w:p w:rsidR="00DC466B" w:rsidRPr="00DC466B" w:rsidRDefault="002D6C09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2D6C09">
              <w:rPr>
                <w:rStyle w:val="Zkladntext2Arial105pt"/>
                <w:sz w:val="16"/>
                <w:szCs w:val="16"/>
                <w:highlight w:val="black"/>
              </w:rPr>
              <w:t>xxxxx</w:t>
            </w:r>
            <w:proofErr w:type="spellEnd"/>
            <w:r w:rsidRPr="002D6C09">
              <w:rPr>
                <w:rStyle w:val="Zkladntext2Arial105pt"/>
                <w:sz w:val="16"/>
                <w:szCs w:val="16"/>
              </w:rPr>
              <w:t xml:space="preserve"> Kč</w:t>
            </w:r>
          </w:p>
        </w:tc>
      </w:tr>
      <w:tr w:rsidR="00DC466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66B" w:rsidRPr="00DC466B" w:rsidRDefault="00DC466B" w:rsidP="00DC466B">
            <w:pPr>
              <w:pStyle w:val="Zkladntext51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1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66B" w:rsidRPr="002D6C09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</w:tcPr>
          <w:p w:rsidR="00DC466B" w:rsidRPr="002D6C09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:rsidR="00DC466B" w:rsidRPr="002D6C09" w:rsidRDefault="00DC466B" w:rsidP="002D6C09">
            <w:pPr>
              <w:pStyle w:val="Zkladntext20"/>
              <w:shd w:val="clear" w:color="auto" w:fill="auto"/>
              <w:spacing w:line="240" w:lineRule="auto"/>
              <w:ind w:firstLine="0"/>
              <w:jc w:val="left"/>
              <w:rPr>
                <w:rStyle w:val="Zkladntext2Arial105pt"/>
                <w:sz w:val="16"/>
                <w:szCs w:val="16"/>
                <w:highlight w:val="black"/>
              </w:rPr>
            </w:pPr>
          </w:p>
        </w:tc>
      </w:tr>
    </w:tbl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DC466B" w:rsidRDefault="00DC466B">
      <w:pPr>
        <w:pStyle w:val="Zkladntext20"/>
        <w:shd w:val="clear" w:color="auto" w:fill="auto"/>
        <w:ind w:firstLine="0"/>
        <w:jc w:val="left"/>
      </w:pPr>
    </w:p>
    <w:p w:rsidR="00FA06A1" w:rsidRDefault="00B52BCC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 </w:t>
      </w:r>
      <w:proofErr w:type="spellStart"/>
      <w:r w:rsidR="00DC466B" w:rsidRPr="00DC466B">
        <w:rPr>
          <w:highlight w:val="black"/>
        </w:rPr>
        <w:t>xxxxxxxxxxxxxxxxxxxxxxxxxx</w:t>
      </w:r>
      <w:proofErr w:type="spellEnd"/>
      <w:r>
        <w:rPr>
          <w:rStyle w:val="Zkladntext2Tun1"/>
        </w:rPr>
        <w:t xml:space="preserve"> </w:t>
      </w:r>
      <w:r>
        <w:t>nejpozději do 3 dnů ode dne odeslání objednávky objednatelem, jinak má právo objednatel od objednávky odstoupit. V potvrzení objednávky rovněž dodavatel sdělí ob</w:t>
      </w:r>
      <w:r>
        <w:t xml:space="preserve">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 Sb. v platném znění, §</w:t>
      </w:r>
    </w:p>
    <w:p w:rsidR="00FA06A1" w:rsidRDefault="00B52BCC">
      <w:pPr>
        <w:pStyle w:val="Zkladntext20"/>
        <w:shd w:val="clear" w:color="auto" w:fill="auto"/>
        <w:spacing w:line="200" w:lineRule="exact"/>
        <w:ind w:left="360"/>
        <w:jc w:val="left"/>
      </w:pPr>
      <w:r>
        <w:t xml:space="preserve">92a a </w:t>
      </w:r>
      <w:proofErr w:type="spellStart"/>
      <w:r>
        <w:t>násl</w:t>
      </w:r>
      <w:proofErr w:type="spellEnd"/>
      <w:r>
        <w:t>.)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ind w:left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15 </w:t>
      </w:r>
      <w:proofErr w:type="gramStart"/>
      <w:r>
        <w:rPr>
          <w:rStyle w:val="Zkladntext2Tun0"/>
        </w:rPr>
        <w:t xml:space="preserve">dnů </w:t>
      </w:r>
      <w:r>
        <w:t>Nebude</w:t>
      </w:r>
      <w:proofErr w:type="gramEnd"/>
      <w:r>
        <w:t>-li dodržen termín dodání př</w:t>
      </w:r>
      <w:r>
        <w:t xml:space="preserve">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</w:t>
      </w:r>
      <w:r>
        <w:rPr>
          <w:rStyle w:val="Zkladntext2Calibri11ptKurzva"/>
        </w:rPr>
        <w:t>0,1</w:t>
      </w:r>
      <w:r>
        <w:t xml:space="preserve"> % z celkové výše ceny dodávky bez DPH za každý i započatý kalendářní den. Tímto není dotčeno právo na náhradu škody.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ind w:left="360"/>
        <w:jc w:val="left"/>
      </w:pPr>
      <w:r>
        <w:rPr>
          <w:rStyle w:val="Zkladntext2Tun0"/>
        </w:rPr>
        <w:t xml:space="preserve">Místem plnění </w:t>
      </w:r>
      <w:r>
        <w:t>objednávky je Psychiatrická nemocnice</w:t>
      </w:r>
      <w:r>
        <w:t xml:space="preserve"> Brno, </w:t>
      </w:r>
      <w:proofErr w:type="spellStart"/>
      <w:r>
        <w:t>Húskova</w:t>
      </w:r>
      <w:proofErr w:type="spellEnd"/>
      <w:r>
        <w:t xml:space="preserve"> 2, 618 32 Brno, všeobecný sklad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ind w:left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</w:t>
      </w:r>
      <w:r>
        <w:t>tokol.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ind w:left="360"/>
        <w:jc w:val="left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</w:t>
      </w:r>
      <w:r>
        <w:t>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</w:t>
      </w:r>
      <w:r>
        <w:t>užeb pro dodávaný zdravotnický prostředek.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ind w:left="360"/>
        <w:jc w:val="left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 xml:space="preserve">na předmět objednávky po dobu </w:t>
      </w:r>
      <w:r>
        <w:rPr>
          <w:rStyle w:val="Zkladntext2Calibri11ptKurzva"/>
        </w:rPr>
        <w:t>24 měsíců</w:t>
      </w:r>
      <w:r>
        <w:t xml:space="preserve"> a tento údaj musí být vyznačen na faktuře nebo dokladech předávaných s dodávkou.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ind w:left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</w:t>
      </w:r>
      <w:r>
        <w:t>l objednatele neupozornil, má objednatel právo na bezplatnou náhradu či opravu nejpozději do 3 dnů ode dne oznámení vady; jde-li o vadu, která činí dodávku neupotřebitelnou, má též právo odstoupit od potvrzené objednávky (smlouvy) a požadovat úhradu vynalo</w:t>
      </w:r>
      <w:r>
        <w:t>žených nákladů.</w:t>
      </w:r>
    </w:p>
    <w:p w:rsidR="00FA06A1" w:rsidRDefault="00B52BCC">
      <w:pPr>
        <w:pStyle w:val="Zkladntext20"/>
        <w:numPr>
          <w:ilvl w:val="0"/>
          <w:numId w:val="1"/>
        </w:numPr>
        <w:shd w:val="clear" w:color="auto" w:fill="auto"/>
        <w:tabs>
          <w:tab w:val="left" w:pos="804"/>
          <w:tab w:val="left" w:leader="dot" w:pos="1110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</w:t>
      </w:r>
      <w:r>
        <w:tab/>
        <w:t>Kč bez DPH za každý i započatý kalendářní den. Tímto není dotčeno právo na náhradu</w:t>
      </w:r>
    </w:p>
    <w:p w:rsidR="00FA06A1" w:rsidRDefault="00B52BCC">
      <w:pPr>
        <w:pStyle w:val="Zkladntext20"/>
        <w:shd w:val="clear" w:color="auto" w:fill="auto"/>
        <w:spacing w:line="200" w:lineRule="exact"/>
        <w:ind w:firstLine="0"/>
        <w:jc w:val="left"/>
      </w:pPr>
      <w:r>
        <w:t>škody.</w:t>
      </w:r>
    </w:p>
    <w:p w:rsidR="00FA06A1" w:rsidRDefault="00B52BCC">
      <w:pPr>
        <w:pStyle w:val="Zkladntext40"/>
        <w:numPr>
          <w:ilvl w:val="0"/>
          <w:numId w:val="1"/>
        </w:numPr>
        <w:shd w:val="clear" w:color="auto" w:fill="auto"/>
        <w:tabs>
          <w:tab w:val="left" w:pos="662"/>
        </w:tabs>
        <w:ind w:left="360"/>
      </w:pPr>
      <w:r>
        <w:t xml:space="preserve">Práva a povinnosti vyplývající z této objednávky či jí </w:t>
      </w:r>
      <w:r>
        <w:t>neupravené se řídí příslušnými ustanoveními zákona č. 89/2012 Sb.</w:t>
      </w:r>
    </w:p>
    <w:p w:rsidR="00DC466B" w:rsidRDefault="00DC466B">
      <w:pPr>
        <w:pStyle w:val="Zkladntext40"/>
        <w:shd w:val="clear" w:color="auto" w:fill="auto"/>
        <w:spacing w:line="200" w:lineRule="exact"/>
        <w:ind w:firstLine="0"/>
      </w:pPr>
    </w:p>
    <w:p w:rsidR="00DC466B" w:rsidRDefault="00DC466B">
      <w:pPr>
        <w:pStyle w:val="Zkladntext40"/>
        <w:shd w:val="clear" w:color="auto" w:fill="auto"/>
        <w:spacing w:line="200" w:lineRule="exact"/>
        <w:ind w:firstLine="0"/>
      </w:pPr>
    </w:p>
    <w:p w:rsidR="00DC466B" w:rsidRDefault="00DC466B">
      <w:pPr>
        <w:pStyle w:val="Zkladntext60"/>
        <w:shd w:val="clear" w:color="auto" w:fill="auto"/>
        <w:spacing w:line="210" w:lineRule="exact"/>
      </w:pPr>
      <w:proofErr w:type="spellStart"/>
      <w:r>
        <w:t>Vz</w:t>
      </w:r>
      <w:proofErr w:type="spellEnd"/>
      <w:r>
        <w:t>. Petr Smutný</w:t>
      </w:r>
    </w:p>
    <w:p w:rsidR="00FA06A1" w:rsidRDefault="00B52BCC">
      <w:pPr>
        <w:pStyle w:val="Zkladntext60"/>
        <w:shd w:val="clear" w:color="auto" w:fill="auto"/>
        <w:spacing w:line="210" w:lineRule="exact"/>
      </w:pPr>
      <w:r>
        <w:t>I</w:t>
      </w:r>
      <w:r w:rsidR="00DC466B">
        <w:t xml:space="preserve">ng. Leo </w:t>
      </w:r>
      <w:proofErr w:type="spellStart"/>
      <w:r w:rsidR="00DC466B">
        <w:t>Venclík</w:t>
      </w:r>
      <w:proofErr w:type="spellEnd"/>
    </w:p>
    <w:p w:rsidR="00FA06A1" w:rsidRDefault="00B52BCC">
      <w:pPr>
        <w:pStyle w:val="Zkladntext20"/>
        <w:shd w:val="clear" w:color="auto" w:fill="auto"/>
        <w:spacing w:line="200" w:lineRule="exact"/>
        <w:ind w:firstLine="0"/>
        <w:jc w:val="left"/>
        <w:sectPr w:rsidR="00FA06A1">
          <w:headerReference w:type="default" r:id="rId8"/>
          <w:headerReference w:type="first" r:id="rId9"/>
          <w:footerReference w:type="first" r:id="rId10"/>
          <w:pgSz w:w="11909" w:h="16840"/>
          <w:pgMar w:top="1370" w:right="1418" w:bottom="718" w:left="1120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FA06A1" w:rsidRDefault="00FA06A1">
      <w:pPr>
        <w:rPr>
          <w:sz w:val="2"/>
          <w:szCs w:val="2"/>
        </w:rPr>
      </w:pPr>
    </w:p>
    <w:sectPr w:rsidR="00FA06A1" w:rsidSect="00FA06A1">
      <w:type w:val="continuous"/>
      <w:pgSz w:w="11909" w:h="16840"/>
      <w:pgMar w:top="922" w:right="1418" w:bottom="703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09" w:rsidRDefault="002D6C09" w:rsidP="00FA06A1">
      <w:r>
        <w:separator/>
      </w:r>
    </w:p>
  </w:endnote>
  <w:endnote w:type="continuationSeparator" w:id="0">
    <w:p w:rsidR="002D6C09" w:rsidRDefault="002D6C09" w:rsidP="00FA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A1" w:rsidRDefault="00FA06A1">
    <w:pPr>
      <w:rPr>
        <w:sz w:val="2"/>
        <w:szCs w:val="2"/>
      </w:rPr>
    </w:pPr>
    <w:r w:rsidRPr="00FA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3.3pt;margin-top:813.4pt;width:22.5pt;height:8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06A1" w:rsidRDefault="00B52B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21%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09" w:rsidRDefault="002D6C09"/>
  </w:footnote>
  <w:footnote w:type="continuationSeparator" w:id="0">
    <w:p w:rsidR="002D6C09" w:rsidRDefault="002D6C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A1" w:rsidRDefault="00FA06A1">
    <w:pPr>
      <w:rPr>
        <w:sz w:val="2"/>
        <w:szCs w:val="2"/>
      </w:rPr>
    </w:pPr>
    <w:r w:rsidRPr="00FA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55pt;margin-top:27.05pt;width:464.2pt;height:14.4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06A1" w:rsidRDefault="00B52BCC">
                <w:pPr>
                  <w:pStyle w:val="ZhlavneboZpat0"/>
                  <w:shd w:val="clear" w:color="auto" w:fill="auto"/>
                  <w:tabs>
                    <w:tab w:val="right" w:pos="9284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A1" w:rsidRDefault="00FA06A1">
    <w:pPr>
      <w:rPr>
        <w:sz w:val="2"/>
        <w:szCs w:val="2"/>
      </w:rPr>
    </w:pPr>
    <w:r w:rsidRPr="00FA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5.95pt;margin-top:19.7pt;width:279.3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06A1" w:rsidRDefault="00B52BCC">
                <w:pPr>
                  <w:pStyle w:val="ZhlavneboZpat0"/>
                  <w:shd w:val="clear" w:color="auto" w:fill="auto"/>
                  <w:tabs>
                    <w:tab w:val="right" w:pos="5587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527E9"/>
    <w:multiLevelType w:val="multilevel"/>
    <w:tmpl w:val="5450029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A06A1"/>
    <w:rsid w:val="002D6C09"/>
    <w:rsid w:val="00B52BCC"/>
    <w:rsid w:val="00DC466B"/>
    <w:rsid w:val="00FA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A06A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A06A1"/>
    <w:rPr>
      <w:color w:val="0066CC"/>
      <w:u w:val="single"/>
    </w:rPr>
  </w:style>
  <w:style w:type="character" w:customStyle="1" w:styleId="Titulektabulky3">
    <w:name w:val="Titulek tabulky (3)_"/>
    <w:basedOn w:val="Standardnpsmoodstavce"/>
    <w:link w:val="Titulektabulky30"/>
    <w:rsid w:val="00FA06A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"/>
    <w:basedOn w:val="Standardnpsmoodstavce"/>
    <w:rsid w:val="00FA06A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FA06A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FA06A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15pt">
    <w:name w:val="Základní text (2) + Times New Roman;11;5 pt"/>
    <w:basedOn w:val="Zkladntext2"/>
    <w:rsid w:val="00FA06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FA06A1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FA06A1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"/>
    <w:basedOn w:val="Standardnpsmoodstavce"/>
    <w:rsid w:val="00FA06A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FA06A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A06A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FA06A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A06A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FA06A1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A06A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FA06A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0">
    <w:name w:val="Titulek tabulky_"/>
    <w:basedOn w:val="Standardnpsmoodstavce"/>
    <w:link w:val="Titulektabulky1"/>
    <w:rsid w:val="00FA06A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FA06A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"/>
    <w:rsid w:val="00FA06A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FA06A1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FA06A1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Arial95ptKurzva">
    <w:name w:val="Záhlaví nebo Zápatí + Arial;9;5 pt;Kurzíva"/>
    <w:basedOn w:val="ZhlavneboZpat"/>
    <w:rsid w:val="00FA06A1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alibri11ptKurzva">
    <w:name w:val="Základní text (2) + Calibri;11 pt;Kurzíva"/>
    <w:basedOn w:val="Zkladntext2"/>
    <w:rsid w:val="00FA06A1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FA06A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FA06A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FA06A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30">
    <w:name w:val="Titulek tabulky (3)"/>
    <w:basedOn w:val="Normln"/>
    <w:link w:val="Titulektabulky3"/>
    <w:rsid w:val="00FA06A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1">
    <w:name w:val="Titulek tabulky"/>
    <w:basedOn w:val="Normln"/>
    <w:link w:val="Titulektabulky0"/>
    <w:rsid w:val="00FA06A1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FA06A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FA06A1"/>
    <w:pPr>
      <w:shd w:val="clear" w:color="auto" w:fill="FFFFFF"/>
      <w:spacing w:line="313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FA06A1"/>
    <w:pPr>
      <w:shd w:val="clear" w:color="auto" w:fill="FFFFFF"/>
      <w:spacing w:line="274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FA06A1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FA06A1"/>
    <w:pPr>
      <w:shd w:val="clear" w:color="auto" w:fill="FFFFFF"/>
      <w:spacing w:line="274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A06A1"/>
    <w:pPr>
      <w:shd w:val="clear" w:color="auto" w:fill="FFFFFF"/>
      <w:spacing w:line="274" w:lineRule="exact"/>
      <w:ind w:hanging="36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FA06A1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FA06A1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FA06A1"/>
    <w:pPr>
      <w:shd w:val="clear" w:color="auto" w:fill="FFFFFF"/>
      <w:spacing w:line="184" w:lineRule="exact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B52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2BC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52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2BC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isek.p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2022-09-23T11:58:00Z</dcterms:created>
  <dcterms:modified xsi:type="dcterms:W3CDTF">2022-09-23T12:19:00Z</dcterms:modified>
</cp:coreProperties>
</file>