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5F" w:rsidRDefault="00F81B31">
      <w:pPr>
        <w:pStyle w:val="Nadpis10"/>
        <w:keepNext/>
        <w:keepLines/>
        <w:shd w:val="clear" w:color="auto" w:fill="auto"/>
        <w:ind w:right="360"/>
      </w:pPr>
      <w:bookmarkStart w:id="0" w:name="bookmark0"/>
      <w:r>
        <w:t>Dodatek č. 6</w:t>
      </w:r>
      <w:bookmarkEnd w:id="0"/>
    </w:p>
    <w:p w:rsidR="002A5897" w:rsidRDefault="00F81B31" w:rsidP="002A5897">
      <w:pPr>
        <w:pStyle w:val="Nadpis30"/>
        <w:keepNext/>
        <w:keepLines/>
        <w:shd w:val="clear" w:color="auto" w:fill="auto"/>
        <w:ind w:right="360"/>
      </w:pPr>
      <w:bookmarkStart w:id="1" w:name="bookmark1"/>
      <w:r>
        <w:t>ke Smlouvě o zajištění školního stravování pro žáky fotbalové akademie</w:t>
      </w:r>
      <w:bookmarkStart w:id="2" w:name="bookmark2"/>
      <w:bookmarkEnd w:id="1"/>
    </w:p>
    <w:p w:rsidR="00160F5F" w:rsidRDefault="00F81B31" w:rsidP="002A5897">
      <w:pPr>
        <w:pStyle w:val="Nadpis30"/>
        <w:keepNext/>
        <w:keepLines/>
        <w:shd w:val="clear" w:color="auto" w:fill="auto"/>
        <w:ind w:right="360"/>
      </w:pPr>
      <w:r>
        <w:t>ze dne 1. 9. 2015</w:t>
      </w:r>
      <w:bookmarkEnd w:id="2"/>
    </w:p>
    <w:p w:rsidR="00160F5F" w:rsidRDefault="00F81B31">
      <w:pPr>
        <w:pStyle w:val="Zkladntext20"/>
        <w:shd w:val="clear" w:color="auto" w:fill="auto"/>
        <w:spacing w:before="0"/>
        <w:ind w:right="126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7pt;margin-top:-5.55pt;width:62.65pt;height:70.35pt;z-index:-125829376;mso-wrap-distance-left:5pt;mso-wrap-distance-right:45.85pt;mso-wrap-distance-bottom:111.35pt;mso-position-horizontal-relative:margin" filled="f" stroked="f">
            <v:textbox style="mso-next-textbox:#_x0000_s1026;mso-fit-shape-to-text:t" inset="0,0,0,0">
              <w:txbxContent>
                <w:p w:rsidR="00160F5F" w:rsidRDefault="00160F5F">
                  <w:pPr>
                    <w:pStyle w:val="Zkladntext3"/>
                    <w:shd w:val="clear" w:color="auto" w:fill="auto"/>
                  </w:pPr>
                </w:p>
                <w:p w:rsidR="00160F5F" w:rsidRDefault="002A5897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60F5F" w:rsidRDefault="002A5897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IČ: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1.9pt;margin-top:95.75pt;width:62.4pt;height:70.6pt;z-index:-125829375;mso-wrap-distance-left:5pt;mso-wrap-distance-top:95.75pt;mso-wrap-distance-right:45.85pt;mso-wrap-distance-bottom:9.85pt;mso-position-horizontal-relative:margin" filled="f" stroked="f">
            <v:textbox style="mso-next-textbox:#_x0000_s1027;mso-fit-shape-to-text:t" inset="0,0,0,0">
              <w:txbxContent>
                <w:p w:rsidR="00160F5F" w:rsidRDefault="00F81B31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Odběratel:</w:t>
                  </w:r>
                </w:p>
                <w:p w:rsidR="00160F5F" w:rsidRDefault="00F81B31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:rsidR="00160F5F" w:rsidRDefault="00F81B31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:rsidR="00160F5F" w:rsidRDefault="00F81B31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Zastoupený:</w:t>
                  </w:r>
                </w:p>
              </w:txbxContent>
            </v:textbox>
            <w10:wrap type="square" side="right" anchorx="margin"/>
          </v:shape>
        </w:pict>
      </w:r>
      <w:r>
        <w:t xml:space="preserve">33. základní škola Plzeň, T. Brzkové 31, </w:t>
      </w:r>
      <w:proofErr w:type="spellStart"/>
      <w:r>
        <w:t>příspěvková</w:t>
      </w:r>
      <w:r>
        <w:t>organizace</w:t>
      </w:r>
      <w:proofErr w:type="spellEnd"/>
      <w:r>
        <w:t xml:space="preserve"> 49777548</w:t>
      </w:r>
    </w:p>
    <w:p w:rsidR="00160F5F" w:rsidRDefault="00F81B31">
      <w:pPr>
        <w:pStyle w:val="Zkladntext20"/>
        <w:shd w:val="clear" w:color="auto" w:fill="auto"/>
        <w:spacing w:before="0"/>
        <w:ind w:firstLine="0"/>
        <w:jc w:val="both"/>
      </w:pPr>
      <w:r>
        <w:t>T</w:t>
      </w:r>
      <w:r>
        <w:t xml:space="preserve">. </w:t>
      </w:r>
      <w:r>
        <w:t>Brzkové 31, 318 00 Plzeň</w:t>
      </w:r>
    </w:p>
    <w:p w:rsidR="00160F5F" w:rsidRDefault="00F81B31">
      <w:pPr>
        <w:pStyle w:val="Zkladntext20"/>
        <w:shd w:val="clear" w:color="auto" w:fill="auto"/>
        <w:spacing w:before="0"/>
        <w:ind w:firstLine="0"/>
        <w:jc w:val="both"/>
      </w:pPr>
      <w:r>
        <w:t xml:space="preserve">Mgr. Radkem </w:t>
      </w:r>
      <w:proofErr w:type="gramStart"/>
      <w:r>
        <w:t>Růžičkou - ředitelem</w:t>
      </w:r>
      <w:proofErr w:type="gramEnd"/>
      <w:r>
        <w:t xml:space="preserve"> školy</w:t>
      </w:r>
    </w:p>
    <w:p w:rsidR="00160F5F" w:rsidRDefault="00F81B31">
      <w:pPr>
        <w:pStyle w:val="Zkladntext20"/>
        <w:shd w:val="clear" w:color="auto" w:fill="auto"/>
        <w:spacing w:before="0" w:after="300"/>
        <w:ind w:left="2440" w:firstLine="0"/>
      </w:pPr>
      <w:r>
        <w:t>a</w:t>
      </w:r>
    </w:p>
    <w:p w:rsidR="002A5897" w:rsidRDefault="00F81B31">
      <w:pPr>
        <w:pStyle w:val="Zkladntext20"/>
        <w:shd w:val="clear" w:color="auto" w:fill="auto"/>
        <w:spacing w:before="0"/>
        <w:ind w:right="1260" w:firstLine="0"/>
      </w:pPr>
      <w:r>
        <w:t xml:space="preserve">Nadační fond regionální fotbalové Akademie Plzeňského kraje </w:t>
      </w:r>
    </w:p>
    <w:p w:rsidR="00160F5F" w:rsidRDefault="00F81B31">
      <w:pPr>
        <w:pStyle w:val="Zkladntext20"/>
        <w:shd w:val="clear" w:color="auto" w:fill="auto"/>
        <w:spacing w:before="0"/>
        <w:ind w:right="1260" w:firstLine="0"/>
      </w:pPr>
      <w:r>
        <w:t>03849988</w:t>
      </w:r>
    </w:p>
    <w:p w:rsidR="00160F5F" w:rsidRDefault="00F81B31">
      <w:pPr>
        <w:pStyle w:val="Zkladntext20"/>
        <w:shd w:val="clear" w:color="auto" w:fill="auto"/>
        <w:spacing w:before="0"/>
        <w:ind w:firstLine="0"/>
        <w:jc w:val="both"/>
      </w:pPr>
      <w:r>
        <w:t>Úslavská 2357/75, 326 00 Plzeň</w:t>
      </w:r>
    </w:p>
    <w:p w:rsidR="00160F5F" w:rsidRDefault="00F81B31">
      <w:pPr>
        <w:pStyle w:val="Zkladntext20"/>
        <w:shd w:val="clear" w:color="auto" w:fill="auto"/>
        <w:spacing w:before="0"/>
        <w:ind w:firstLine="0"/>
        <w:jc w:val="both"/>
      </w:pPr>
      <w:r>
        <w:t>Ing. Miloslavem Vostrým, předsedou správní rady NF</w:t>
      </w:r>
    </w:p>
    <w:p w:rsidR="00160F5F" w:rsidRDefault="002A5897">
      <w:pPr>
        <w:pStyle w:val="Zkladntext20"/>
        <w:shd w:val="clear" w:color="auto" w:fill="auto"/>
        <w:spacing w:before="0" w:after="554"/>
        <w:ind w:firstLine="0"/>
        <w:jc w:val="both"/>
      </w:pPr>
      <w:r>
        <w:t xml:space="preserve">                                         </w:t>
      </w:r>
      <w:r w:rsidR="00F81B31">
        <w:t>Petrem Žitkem, místopředsedou nadačního</w:t>
      </w:r>
      <w:r w:rsidR="00F81B31">
        <w:t xml:space="preserve"> fondu</w:t>
      </w:r>
    </w:p>
    <w:p w:rsidR="00160F5F" w:rsidRDefault="00F81B31">
      <w:pPr>
        <w:pStyle w:val="Nadpis20"/>
        <w:keepNext/>
        <w:keepLines/>
        <w:shd w:val="clear" w:color="auto" w:fill="auto"/>
        <w:spacing w:before="0" w:after="646"/>
        <w:ind w:right="440"/>
      </w:pPr>
      <w:bookmarkStart w:id="3" w:name="bookmark3"/>
      <w:r>
        <w:rPr>
          <w:rStyle w:val="Nadpis21"/>
        </w:rPr>
        <w:t>ZMĚNA CENY ZA SNÍDANĚ, SVAČINY, PŘESNÍDÁVKY A OBĚDY</w:t>
      </w:r>
      <w:r>
        <w:rPr>
          <w:rStyle w:val="Nadpis21"/>
        </w:rPr>
        <w:br/>
      </w:r>
      <w:r>
        <w:t>PRO ŽÁKY FOTBALOVÉ AKADEMIE</w:t>
      </w:r>
      <w:bookmarkEnd w:id="3"/>
    </w:p>
    <w:p w:rsidR="00160F5F" w:rsidRDefault="00F81B31">
      <w:pPr>
        <w:pStyle w:val="Zkladntext20"/>
        <w:shd w:val="clear" w:color="auto" w:fill="auto"/>
        <w:spacing w:before="0"/>
        <w:ind w:firstLine="0"/>
        <w:jc w:val="both"/>
      </w:pPr>
      <w:r>
        <w:t>S účinností od 1. 1. 2022:</w:t>
      </w:r>
    </w:p>
    <w:p w:rsidR="00160F5F" w:rsidRDefault="00F81B31">
      <w:pPr>
        <w:pStyle w:val="Zkladntext20"/>
        <w:shd w:val="clear" w:color="auto" w:fill="auto"/>
        <w:tabs>
          <w:tab w:val="left" w:pos="8309"/>
        </w:tabs>
        <w:spacing w:before="0"/>
        <w:ind w:firstLine="0"/>
        <w:jc w:val="both"/>
      </w:pPr>
      <w:r>
        <w:t>Cena jedné snídaně, svačiny, přesnídávky se mění ze stávající ceny 42,- Kč na:</w:t>
      </w:r>
      <w:r>
        <w:tab/>
      </w:r>
      <w:r>
        <w:rPr>
          <w:rStyle w:val="Zkladntext2115ptTun"/>
        </w:rPr>
        <w:t>46,-- Kč</w:t>
      </w:r>
    </w:p>
    <w:p w:rsidR="00160F5F" w:rsidRDefault="00F81B31">
      <w:pPr>
        <w:pStyle w:val="Zkladntext20"/>
        <w:shd w:val="clear" w:color="auto" w:fill="auto"/>
        <w:tabs>
          <w:tab w:val="left" w:pos="8309"/>
        </w:tabs>
        <w:spacing w:before="0" w:after="913"/>
        <w:ind w:firstLine="0"/>
        <w:jc w:val="both"/>
      </w:pPr>
      <w:r>
        <w:t>Cena oběda se mění ze stávající ceny 45,- Kč na:</w:t>
      </w:r>
      <w:r>
        <w:tab/>
      </w:r>
      <w:r>
        <w:rPr>
          <w:rStyle w:val="Zkladntext2115ptTun"/>
        </w:rPr>
        <w:t>48,--</w:t>
      </w:r>
      <w:r>
        <w:rPr>
          <w:rStyle w:val="Zkladntext2115ptTun"/>
        </w:rPr>
        <w:t xml:space="preserve"> Kč</w:t>
      </w:r>
    </w:p>
    <w:p w:rsidR="00160F5F" w:rsidRDefault="00F81B31">
      <w:pPr>
        <w:pStyle w:val="Nadpis20"/>
        <w:keepNext/>
        <w:keepLines/>
        <w:shd w:val="clear" w:color="auto" w:fill="auto"/>
        <w:spacing w:before="0" w:after="250" w:line="320" w:lineRule="exact"/>
        <w:ind w:left="2440"/>
        <w:jc w:val="left"/>
      </w:pPr>
      <w:bookmarkStart w:id="4" w:name="bookmark4"/>
      <w:r>
        <w:t>ZMĚNA ADRESY SUBJEKTU ODBĚRATEL</w:t>
      </w:r>
      <w:bookmarkEnd w:id="4"/>
    </w:p>
    <w:p w:rsidR="00160F5F" w:rsidRDefault="00F81B31">
      <w:pPr>
        <w:pStyle w:val="Zkladntext20"/>
        <w:shd w:val="clear" w:color="auto" w:fill="auto"/>
        <w:spacing w:before="0"/>
        <w:ind w:firstLine="0"/>
        <w:jc w:val="both"/>
      </w:pPr>
      <w:r>
        <w:t>Adresa odběratele se mění na:</w:t>
      </w:r>
      <w:bookmarkStart w:id="5" w:name="_GoBack"/>
      <w:bookmarkEnd w:id="5"/>
    </w:p>
    <w:p w:rsidR="00160F5F" w:rsidRDefault="00F81B31">
      <w:pPr>
        <w:pStyle w:val="Zkladntext20"/>
        <w:shd w:val="clear" w:color="auto" w:fill="auto"/>
        <w:spacing w:before="0" w:after="304"/>
        <w:ind w:right="3400" w:firstLine="0"/>
      </w:pPr>
      <w:r>
        <w:t xml:space="preserve">Nadační fond regionální fotbalové Akademie Plzeňského kraje Štruncovy sady 2741/3, 301 00 </w:t>
      </w:r>
      <w:proofErr w:type="gramStart"/>
      <w:r>
        <w:t>Plzeň - Východní</w:t>
      </w:r>
      <w:proofErr w:type="gramEnd"/>
      <w:r>
        <w:t xml:space="preserve"> předměstí</w:t>
      </w:r>
    </w:p>
    <w:p w:rsidR="00160F5F" w:rsidRDefault="00F81B31">
      <w:pPr>
        <w:pStyle w:val="Zkladntext20"/>
        <w:shd w:val="clear" w:color="auto" w:fill="auto"/>
        <w:spacing w:before="0" w:line="331" w:lineRule="exact"/>
        <w:ind w:firstLine="0"/>
        <w:sectPr w:rsidR="00160F5F">
          <w:pgSz w:w="11900" w:h="16840"/>
          <w:pgMar w:top="1076" w:right="843" w:bottom="1182" w:left="1514" w:header="0" w:footer="3" w:gutter="0"/>
          <w:cols w:space="720"/>
          <w:noEndnote/>
          <w:docGrid w:linePitch="360"/>
        </w:sectPr>
      </w:pPr>
      <w:r>
        <w:t xml:space="preserve">Ostatní ujednání Smlouvy o zajištění školního </w:t>
      </w:r>
      <w:r>
        <w:t>stravování pro žáky fotbalové akademie se tímto Dodatkem nemění.</w:t>
      </w:r>
    </w:p>
    <w:p w:rsidR="00160F5F" w:rsidRDefault="00160F5F">
      <w:pPr>
        <w:spacing w:before="86" w:after="86" w:line="240" w:lineRule="exact"/>
        <w:rPr>
          <w:sz w:val="19"/>
          <w:szCs w:val="19"/>
        </w:rPr>
      </w:pPr>
    </w:p>
    <w:p w:rsidR="00160F5F" w:rsidRDefault="00160F5F">
      <w:pPr>
        <w:rPr>
          <w:sz w:val="2"/>
          <w:szCs w:val="2"/>
        </w:rPr>
        <w:sectPr w:rsidR="00160F5F">
          <w:type w:val="continuous"/>
          <w:pgSz w:w="11900" w:h="16840"/>
          <w:pgMar w:top="1076" w:right="0" w:bottom="1182" w:left="0" w:header="0" w:footer="3" w:gutter="0"/>
          <w:cols w:space="720"/>
          <w:noEndnote/>
          <w:docGrid w:linePitch="360"/>
        </w:sectPr>
      </w:pPr>
    </w:p>
    <w:p w:rsidR="00160F5F" w:rsidRDefault="00F81B31">
      <w:pPr>
        <w:pStyle w:val="Zkladntext20"/>
        <w:shd w:val="clear" w:color="auto" w:fill="auto"/>
        <w:spacing w:before="0" w:line="278" w:lineRule="exact"/>
        <w:ind w:left="1060"/>
      </w:pPr>
      <w:r>
        <w:t>V Plzni dne 20</w:t>
      </w:r>
      <w:r w:rsidR="002A5897">
        <w:t>.1</w:t>
      </w:r>
      <w:r>
        <w:t xml:space="preserve">2. 2021 </w:t>
      </w:r>
      <w:r w:rsidRPr="002A5897">
        <w:rPr>
          <w:rStyle w:val="Zkladntext2105pt"/>
          <w:b w:val="0"/>
          <w:bCs w:val="0"/>
          <w:highlight w:val="black"/>
        </w:rPr>
        <w:t>Nadační fond</w:t>
      </w:r>
    </w:p>
    <w:p w:rsidR="00160F5F" w:rsidRPr="002A5897" w:rsidRDefault="00F81B31">
      <w:pPr>
        <w:pStyle w:val="Zkladntext50"/>
        <w:shd w:val="clear" w:color="auto" w:fill="auto"/>
        <w:ind w:left="880"/>
        <w:rPr>
          <w:highlight w:val="black"/>
        </w:rPr>
      </w:pPr>
      <w:r w:rsidRPr="002A5897">
        <w:rPr>
          <w:highlight w:val="black"/>
        </w:rPr>
        <w:t>regionální fotbalové Akade</w:t>
      </w:r>
      <w:r>
        <w:t xml:space="preserve"> </w:t>
      </w:r>
      <w:proofErr w:type="spellStart"/>
      <w:r w:rsidRPr="002A5897">
        <w:rPr>
          <w:highlight w:val="black"/>
        </w:rPr>
        <w:t>Plzeňsfc^hajkraje</w:t>
      </w:r>
      <w:proofErr w:type="spellEnd"/>
    </w:p>
    <w:p w:rsidR="00160F5F" w:rsidRDefault="00F81B31">
      <w:pPr>
        <w:pStyle w:val="Zkladntext60"/>
        <w:shd w:val="clear" w:color="auto" w:fill="auto"/>
        <w:ind w:right="80"/>
      </w:pPr>
      <w:r w:rsidRPr="002A5897">
        <w:rPr>
          <w:highlight w:val="black"/>
        </w:rPr>
        <w:t xml:space="preserve">Štruncovy sady </w:t>
      </w:r>
      <w:proofErr w:type="spellStart"/>
      <w:r w:rsidRPr="002A5897">
        <w:rPr>
          <w:highlight w:val="black"/>
        </w:rPr>
        <w:t>fe</w:t>
      </w:r>
      <w:proofErr w:type="spellEnd"/>
      <w:r w:rsidRPr="002A5897">
        <w:rPr>
          <w:highlight w:val="black"/>
        </w:rPr>
        <w:t xml:space="preserve">/301 00 </w:t>
      </w:r>
      <w:proofErr w:type="spellStart"/>
      <w:r w:rsidRPr="002A5897">
        <w:rPr>
          <w:highlight w:val="black"/>
        </w:rPr>
        <w:t>PÍz#ň</w:t>
      </w:r>
      <w:proofErr w:type="spellEnd"/>
      <w:r w:rsidRPr="002A5897">
        <w:rPr>
          <w:highlight w:val="black"/>
        </w:rPr>
        <w:br/>
      </w:r>
      <w:r w:rsidRPr="002A5897">
        <w:rPr>
          <w:rStyle w:val="Zkladntext6Calibri95pt"/>
          <w:highlight w:val="black"/>
        </w:rPr>
        <w:t>IČ: 03849988</w:t>
      </w:r>
    </w:p>
    <w:p w:rsidR="00160F5F" w:rsidRPr="002A5897" w:rsidRDefault="00F81B31">
      <w:pPr>
        <w:pStyle w:val="Zkladntext70"/>
        <w:shd w:val="clear" w:color="auto" w:fill="auto"/>
        <w:spacing w:line="230" w:lineRule="exact"/>
        <w:rPr>
          <w:highlight w:val="black"/>
        </w:rPr>
      </w:pPr>
      <w:r>
        <w:br w:type="column"/>
      </w:r>
      <w:r>
        <w:rPr>
          <w:rStyle w:val="Zkladntext71"/>
        </w:rPr>
        <w:t>33. zá</w:t>
      </w:r>
      <w:r>
        <w:rPr>
          <w:rStyle w:val="Zkladntext71"/>
        </w:rPr>
        <w:t>kl</w:t>
      </w:r>
      <w:r w:rsidR="002A5897">
        <w:rPr>
          <w:rStyle w:val="Zkladntext71"/>
        </w:rPr>
        <w:t>adní</w:t>
      </w:r>
      <w:r>
        <w:rPr>
          <w:rStyle w:val="Zkladntext71"/>
        </w:rPr>
        <w:t xml:space="preserve"> škola Plzeň, </w:t>
      </w:r>
      <w:r w:rsidRPr="00F81B31">
        <w:rPr>
          <w:rStyle w:val="Zkladntext7115ptTunMtko100"/>
          <w:b w:val="0"/>
        </w:rPr>
        <w:t>T. Brzkové</w:t>
      </w:r>
      <w:r>
        <w:rPr>
          <w:rStyle w:val="Zkladntext7115ptTunMtko100"/>
        </w:rPr>
        <w:t xml:space="preserve"> </w:t>
      </w:r>
      <w:r w:rsidRPr="002A5897">
        <w:rPr>
          <w:rStyle w:val="Zkladntext7115ptTunMtko100"/>
          <w:highlight w:val="black"/>
        </w:rPr>
        <w:t>31</w:t>
      </w:r>
    </w:p>
    <w:p w:rsidR="00160F5F" w:rsidRPr="002A5897" w:rsidRDefault="00F81B31">
      <w:pPr>
        <w:pStyle w:val="Zkladntext80"/>
        <w:shd w:val="clear" w:color="auto" w:fill="auto"/>
        <w:ind w:left="20"/>
        <w:rPr>
          <w:highlight w:val="black"/>
        </w:rPr>
      </w:pPr>
      <w:r w:rsidRPr="002A5897">
        <w:rPr>
          <w:rStyle w:val="Zkladntext81"/>
          <w:highlight w:val="black"/>
        </w:rPr>
        <w:t>příspěvková organizace</w:t>
      </w:r>
      <w:r w:rsidRPr="002A5897">
        <w:rPr>
          <w:rStyle w:val="Zkladntext81"/>
          <w:highlight w:val="black"/>
        </w:rPr>
        <w:br/>
        <w:t>318 1 1 Plzeň</w:t>
      </w:r>
    </w:p>
    <w:p w:rsidR="00160F5F" w:rsidRDefault="00F81B31">
      <w:pPr>
        <w:pStyle w:val="Zkladntext80"/>
        <w:shd w:val="clear" w:color="auto" w:fill="auto"/>
        <w:tabs>
          <w:tab w:val="left" w:pos="2516"/>
        </w:tabs>
        <w:ind w:left="500"/>
        <w:jc w:val="both"/>
        <w:sectPr w:rsidR="00160F5F">
          <w:type w:val="continuous"/>
          <w:pgSz w:w="11900" w:h="16840"/>
          <w:pgMar w:top="1076" w:right="843" w:bottom="1182" w:left="1514" w:header="0" w:footer="3" w:gutter="0"/>
          <w:cols w:num="2" w:space="3755"/>
          <w:noEndnote/>
          <w:docGrid w:linePitch="360"/>
        </w:sectPr>
      </w:pPr>
      <w:r w:rsidRPr="002A5897">
        <w:rPr>
          <w:rStyle w:val="Zkladntext81"/>
          <w:highlight w:val="black"/>
        </w:rPr>
        <w:t xml:space="preserve">Tel/fax: 378 </w:t>
      </w:r>
      <w:r w:rsidRPr="002A5897">
        <w:rPr>
          <w:rStyle w:val="Zkladntext82"/>
          <w:highlight w:val="black"/>
        </w:rPr>
        <w:t xml:space="preserve">027 </w:t>
      </w:r>
      <w:r w:rsidRPr="002A5897">
        <w:rPr>
          <w:rStyle w:val="Zkladntext81"/>
          <w:highlight w:val="black"/>
        </w:rPr>
        <w:t>41 1</w:t>
      </w:r>
      <w:r>
        <w:rPr>
          <w:rStyle w:val="Zkladntext81"/>
        </w:rPr>
        <w:tab/>
        <w:t>©</w:t>
      </w:r>
    </w:p>
    <w:p w:rsidR="00160F5F" w:rsidRDefault="00160F5F">
      <w:pPr>
        <w:spacing w:line="79" w:lineRule="exact"/>
        <w:rPr>
          <w:sz w:val="6"/>
          <w:szCs w:val="6"/>
        </w:rPr>
      </w:pPr>
    </w:p>
    <w:p w:rsidR="00160F5F" w:rsidRDefault="00160F5F">
      <w:pPr>
        <w:rPr>
          <w:sz w:val="2"/>
          <w:szCs w:val="2"/>
        </w:rPr>
        <w:sectPr w:rsidR="00160F5F">
          <w:type w:val="continuous"/>
          <w:pgSz w:w="11900" w:h="16840"/>
          <w:pgMar w:top="1076" w:right="0" w:bottom="1076" w:left="0" w:header="0" w:footer="3" w:gutter="0"/>
          <w:cols w:space="720"/>
          <w:noEndnote/>
          <w:docGrid w:linePitch="360"/>
        </w:sectPr>
      </w:pPr>
    </w:p>
    <w:p w:rsidR="00160F5F" w:rsidRDefault="00F81B31">
      <w:pPr>
        <w:pStyle w:val="Zkladntext20"/>
        <w:shd w:val="clear" w:color="auto" w:fill="auto"/>
        <w:spacing w:before="0" w:line="240" w:lineRule="exact"/>
        <w:ind w:firstLine="0"/>
      </w:pPr>
      <w:r>
        <w:t>Razítko a podpis odběratele</w:t>
      </w:r>
    </w:p>
    <w:p w:rsidR="00160F5F" w:rsidRDefault="00F81B31">
      <w:pPr>
        <w:pStyle w:val="Zkladntext20"/>
        <w:shd w:val="clear" w:color="auto" w:fill="auto"/>
        <w:spacing w:before="0" w:line="240" w:lineRule="exact"/>
        <w:ind w:firstLine="0"/>
      </w:pPr>
      <w:r>
        <w:br w:type="column"/>
      </w:r>
      <w:r>
        <w:t>Razítko a podpis dodavatele</w:t>
      </w:r>
    </w:p>
    <w:sectPr w:rsidR="00160F5F">
      <w:type w:val="continuous"/>
      <w:pgSz w:w="11900" w:h="16840"/>
      <w:pgMar w:top="1076" w:right="1150" w:bottom="1076" w:left="1533" w:header="0" w:footer="3" w:gutter="0"/>
      <w:cols w:num="2" w:space="347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897" w:rsidRDefault="002A5897">
      <w:r>
        <w:separator/>
      </w:r>
    </w:p>
  </w:endnote>
  <w:endnote w:type="continuationSeparator" w:id="0">
    <w:p w:rsidR="002A5897" w:rsidRDefault="002A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897" w:rsidRDefault="002A5897"/>
  </w:footnote>
  <w:footnote w:type="continuationSeparator" w:id="0">
    <w:p w:rsidR="002A5897" w:rsidRDefault="002A58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F5F"/>
    <w:rsid w:val="00160F5F"/>
    <w:rsid w:val="002A5897"/>
    <w:rsid w:val="00F8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562985"/>
  <w15:docId w15:val="{BB203D22-8F8F-4361-A9A7-5BE21D09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Calibri95pt">
    <w:name w:val="Základní text (6) + Calibri;9;5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lang w:val="cs-CZ" w:eastAsia="cs-CZ" w:bidi="cs-CZ"/>
    </w:rPr>
  </w:style>
  <w:style w:type="character" w:customStyle="1" w:styleId="Zkladntext7115ptTunMtko100">
    <w:name w:val="Základní text (7) + 11;5 pt;Tučné;Měřítko 100%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2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line="336" w:lineRule="exact"/>
      <w:ind w:hanging="1060"/>
    </w:pPr>
    <w:rPr>
      <w:rFonts w:ascii="Calibri" w:eastAsia="Calibri" w:hAnsi="Calibri" w:cs="Calibri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36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336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46" w:lineRule="exact"/>
      <w:jc w:val="right"/>
      <w:outlineLvl w:val="0"/>
    </w:pPr>
    <w:rPr>
      <w:rFonts w:ascii="Calibri" w:eastAsia="Calibri" w:hAnsi="Calibri" w:cs="Calibri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46" w:lineRule="exact"/>
      <w:jc w:val="right"/>
      <w:outlineLvl w:val="2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0" w:line="394" w:lineRule="exact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exact"/>
      <w:ind w:hanging="560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libri" w:eastAsia="Calibri" w:hAnsi="Calibri" w:cs="Calibri"/>
      <w:w w:val="80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6" w:lineRule="exact"/>
      <w:jc w:val="center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2022-01-03T13:02:00Z</dcterms:created>
  <dcterms:modified xsi:type="dcterms:W3CDTF">2022-01-03T13:15:00Z</dcterms:modified>
</cp:coreProperties>
</file>