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0F5" w:rsidRPr="001772E0" w:rsidRDefault="006A50F5" w:rsidP="006A50F5">
      <w:pPr>
        <w:jc w:val="right"/>
        <w:rPr>
          <w:rFonts w:ascii="Calibri" w:hAnsi="Calibri" w:cs="Calibri"/>
          <w:b/>
        </w:rPr>
      </w:pPr>
      <w:proofErr w:type="spellStart"/>
      <w:r w:rsidRPr="001772E0">
        <w:rPr>
          <w:rFonts w:ascii="Calibri" w:hAnsi="Calibri" w:cs="Calibri"/>
          <w:b/>
        </w:rPr>
        <w:t>evid</w:t>
      </w:r>
      <w:proofErr w:type="spellEnd"/>
      <w:r w:rsidRPr="001772E0">
        <w:rPr>
          <w:rFonts w:ascii="Calibri" w:hAnsi="Calibri" w:cs="Calibri"/>
          <w:b/>
        </w:rPr>
        <w:t xml:space="preserve">. č. </w:t>
      </w:r>
      <w:r w:rsidRPr="00287DD7">
        <w:rPr>
          <w:rFonts w:ascii="Calibri" w:hAnsi="Calibri" w:cs="Calibri"/>
          <w:b/>
          <w:noProof/>
        </w:rPr>
        <w:t>KK03226/2021</w:t>
      </w:r>
      <w:r w:rsidRPr="00DC7FE4">
        <w:rPr>
          <w:rFonts w:ascii="Calibri" w:hAnsi="Calibri" w:cs="Calibri"/>
          <w:b/>
        </w:rPr>
        <w:t>/1</w:t>
      </w:r>
    </w:p>
    <w:p w:rsidR="006A50F5" w:rsidRPr="00A23AC9" w:rsidRDefault="006A50F5" w:rsidP="006A50F5">
      <w:pPr>
        <w:jc w:val="center"/>
        <w:rPr>
          <w:rFonts w:ascii="Calibri" w:hAnsi="Calibri" w:cs="Calibri"/>
          <w:b/>
          <w:sz w:val="28"/>
          <w:szCs w:val="28"/>
        </w:rPr>
      </w:pPr>
      <w:r>
        <w:rPr>
          <w:rFonts w:ascii="Calibri" w:hAnsi="Calibri" w:cs="Calibri"/>
          <w:b/>
          <w:sz w:val="28"/>
          <w:szCs w:val="28"/>
        </w:rPr>
        <w:t xml:space="preserve">Dodatek </w:t>
      </w:r>
      <w:r w:rsidRPr="00DC7FE4">
        <w:rPr>
          <w:rFonts w:ascii="Calibri" w:hAnsi="Calibri" w:cs="Calibri"/>
          <w:b/>
          <w:sz w:val="28"/>
          <w:szCs w:val="28"/>
        </w:rPr>
        <w:t>č. 1</w:t>
      </w:r>
      <w:r w:rsidRPr="00A23AC9">
        <w:rPr>
          <w:rFonts w:ascii="Calibri" w:hAnsi="Calibri" w:cs="Calibri"/>
          <w:b/>
          <w:sz w:val="28"/>
          <w:szCs w:val="28"/>
        </w:rPr>
        <w:t xml:space="preserve"> ke </w:t>
      </w:r>
      <w:r>
        <w:rPr>
          <w:rFonts w:ascii="Calibri" w:hAnsi="Calibri" w:cs="Calibri"/>
          <w:b/>
          <w:sz w:val="28"/>
          <w:szCs w:val="28"/>
        </w:rPr>
        <w:t>s</w:t>
      </w:r>
      <w:r w:rsidRPr="00A23AC9">
        <w:rPr>
          <w:rFonts w:ascii="Calibri" w:hAnsi="Calibri" w:cs="Calibri"/>
          <w:b/>
          <w:sz w:val="28"/>
          <w:szCs w:val="28"/>
        </w:rPr>
        <w:t xml:space="preserve">mlouvě o partnerství s finančním příspěvkem </w:t>
      </w:r>
    </w:p>
    <w:p w:rsidR="006A50F5" w:rsidRPr="00A23AC9" w:rsidRDefault="006A50F5" w:rsidP="006A50F5">
      <w:pPr>
        <w:jc w:val="center"/>
        <w:rPr>
          <w:rFonts w:ascii="Calibri" w:hAnsi="Calibri" w:cs="Calibri"/>
          <w:b/>
          <w:sz w:val="28"/>
          <w:szCs w:val="28"/>
        </w:rPr>
      </w:pPr>
      <w:r w:rsidRPr="00A23AC9">
        <w:rPr>
          <w:rFonts w:ascii="Calibri" w:hAnsi="Calibri" w:cs="Calibri"/>
          <w:b/>
          <w:sz w:val="28"/>
          <w:szCs w:val="28"/>
        </w:rPr>
        <w:t xml:space="preserve">v rámci výzvy č. 30_21_011 ev. č. </w:t>
      </w:r>
      <w:r w:rsidRPr="00287DD7">
        <w:rPr>
          <w:rFonts w:ascii="Calibri" w:hAnsi="Calibri" w:cs="Calibri"/>
          <w:b/>
          <w:noProof/>
          <w:sz w:val="28"/>
          <w:szCs w:val="28"/>
        </w:rPr>
        <w:t>KK03226/2021</w:t>
      </w:r>
    </w:p>
    <w:p w:rsidR="006A50F5" w:rsidRPr="00A23AC9" w:rsidRDefault="006A50F5" w:rsidP="006A50F5">
      <w:pPr>
        <w:jc w:val="center"/>
        <w:rPr>
          <w:rFonts w:ascii="Calibri" w:hAnsi="Calibri" w:cs="Calibri"/>
        </w:rPr>
      </w:pPr>
      <w:r w:rsidRPr="00A23AC9">
        <w:rPr>
          <w:rFonts w:ascii="Calibri" w:hAnsi="Calibri" w:cs="Calibri"/>
        </w:rPr>
        <w:t>uzavřený podle § 1746 odst. 2 zákona č. 89/2012 Sb., občanský zákoník, ve znění pozdějších předpisů</w:t>
      </w:r>
    </w:p>
    <w:p w:rsidR="006A50F5" w:rsidRPr="00A23AC9" w:rsidRDefault="006A50F5" w:rsidP="006A50F5">
      <w:pPr>
        <w:jc w:val="center"/>
        <w:rPr>
          <w:rFonts w:ascii="Calibri" w:hAnsi="Calibri" w:cs="Calibri"/>
          <w:sz w:val="23"/>
          <w:szCs w:val="23"/>
        </w:rPr>
      </w:pPr>
    </w:p>
    <w:p w:rsidR="006A50F5" w:rsidRPr="00A23AC9" w:rsidRDefault="006A50F5" w:rsidP="006A50F5">
      <w:pPr>
        <w:jc w:val="center"/>
        <w:rPr>
          <w:rFonts w:ascii="Calibri" w:hAnsi="Calibri" w:cs="Calibri"/>
          <w:b/>
          <w:sz w:val="23"/>
          <w:szCs w:val="23"/>
        </w:rPr>
      </w:pPr>
      <w:r w:rsidRPr="00A23AC9">
        <w:rPr>
          <w:rFonts w:ascii="Calibri" w:hAnsi="Calibri" w:cs="Calibri"/>
          <w:b/>
          <w:sz w:val="23"/>
          <w:szCs w:val="23"/>
        </w:rPr>
        <w:t>Článek I</w:t>
      </w:r>
    </w:p>
    <w:p w:rsidR="006A50F5" w:rsidRPr="00A23AC9" w:rsidRDefault="006A50F5" w:rsidP="006A50F5">
      <w:pPr>
        <w:jc w:val="both"/>
        <w:rPr>
          <w:rFonts w:ascii="Calibri" w:hAnsi="Calibri" w:cs="Calibri"/>
          <w:sz w:val="23"/>
          <w:szCs w:val="23"/>
        </w:rPr>
      </w:pPr>
    </w:p>
    <w:p w:rsidR="006A50F5" w:rsidRPr="00A23AC9" w:rsidRDefault="006A50F5" w:rsidP="006A50F5">
      <w:pPr>
        <w:rPr>
          <w:rFonts w:ascii="Calibri" w:hAnsi="Calibri" w:cs="Calibri"/>
          <w:b/>
          <w:sz w:val="23"/>
          <w:szCs w:val="23"/>
        </w:rPr>
      </w:pPr>
      <w:r w:rsidRPr="00A23AC9">
        <w:rPr>
          <w:rFonts w:ascii="Calibri" w:hAnsi="Calibri" w:cs="Calibri"/>
          <w:b/>
          <w:sz w:val="23"/>
          <w:szCs w:val="23"/>
        </w:rPr>
        <w:t>Karlovarský kraj</w:t>
      </w:r>
    </w:p>
    <w:p w:rsidR="006A50F5" w:rsidRPr="00A23AC9" w:rsidRDefault="006A50F5" w:rsidP="006A50F5">
      <w:pPr>
        <w:rPr>
          <w:rFonts w:ascii="Calibri" w:hAnsi="Calibri" w:cs="Calibri"/>
          <w:sz w:val="23"/>
          <w:szCs w:val="23"/>
        </w:rPr>
      </w:pPr>
      <w:r w:rsidRPr="00A23AC9">
        <w:rPr>
          <w:rFonts w:ascii="Calibri" w:hAnsi="Calibri" w:cs="Calibri"/>
          <w:sz w:val="23"/>
          <w:szCs w:val="23"/>
        </w:rPr>
        <w:t>se sídlem:</w:t>
      </w:r>
      <w:r w:rsidRPr="00A23AC9">
        <w:rPr>
          <w:rFonts w:ascii="Calibri" w:hAnsi="Calibri" w:cs="Calibri"/>
          <w:sz w:val="23"/>
          <w:szCs w:val="23"/>
        </w:rPr>
        <w:tab/>
      </w:r>
      <w:r w:rsidRPr="00A23AC9">
        <w:rPr>
          <w:rFonts w:ascii="Calibri" w:hAnsi="Calibri" w:cs="Calibri"/>
          <w:sz w:val="23"/>
          <w:szCs w:val="23"/>
        </w:rPr>
        <w:tab/>
        <w:t>Závodní 353/88, 360 06 Karlovy Vary</w:t>
      </w:r>
      <w:r w:rsidRPr="00A23AC9">
        <w:rPr>
          <w:rFonts w:ascii="Calibri" w:hAnsi="Calibri" w:cs="Calibri"/>
          <w:sz w:val="23"/>
          <w:szCs w:val="23"/>
        </w:rPr>
        <w:tab/>
      </w:r>
      <w:r w:rsidRPr="00A23AC9">
        <w:rPr>
          <w:rFonts w:ascii="Calibri" w:hAnsi="Calibri" w:cs="Calibri"/>
          <w:sz w:val="23"/>
          <w:szCs w:val="23"/>
        </w:rPr>
        <w:tab/>
      </w:r>
    </w:p>
    <w:p w:rsidR="006A50F5" w:rsidRPr="00A23AC9" w:rsidRDefault="006A50F5" w:rsidP="006A50F5">
      <w:pPr>
        <w:jc w:val="both"/>
        <w:rPr>
          <w:rFonts w:ascii="Calibri" w:hAnsi="Calibri" w:cs="Calibri"/>
          <w:sz w:val="23"/>
          <w:szCs w:val="23"/>
        </w:rPr>
      </w:pPr>
      <w:r w:rsidRPr="00A23AC9">
        <w:rPr>
          <w:rFonts w:ascii="Calibri" w:hAnsi="Calibri" w:cs="Calibri"/>
          <w:sz w:val="23"/>
          <w:szCs w:val="23"/>
        </w:rPr>
        <w:t>zastoupený:</w:t>
      </w:r>
      <w:r w:rsidRPr="00A23AC9">
        <w:rPr>
          <w:rFonts w:ascii="Calibri" w:hAnsi="Calibri" w:cs="Calibri"/>
          <w:sz w:val="23"/>
          <w:szCs w:val="23"/>
        </w:rPr>
        <w:tab/>
      </w:r>
      <w:r w:rsidRPr="00A23AC9">
        <w:rPr>
          <w:rFonts w:ascii="Calibri" w:hAnsi="Calibri" w:cs="Calibri"/>
          <w:sz w:val="23"/>
          <w:szCs w:val="23"/>
        </w:rPr>
        <w:tab/>
        <w:t>Mgr. Jindřich Čermák, člen Rady Karlovarského kraje</w:t>
      </w:r>
    </w:p>
    <w:p w:rsidR="006A50F5" w:rsidRPr="00A23AC9" w:rsidRDefault="006A50F5" w:rsidP="006A50F5">
      <w:pPr>
        <w:jc w:val="both"/>
        <w:rPr>
          <w:rFonts w:ascii="Calibri" w:hAnsi="Calibri" w:cs="Calibri"/>
          <w:sz w:val="23"/>
          <w:szCs w:val="23"/>
        </w:rPr>
      </w:pPr>
      <w:r w:rsidRPr="00A23AC9">
        <w:rPr>
          <w:rFonts w:ascii="Calibri" w:hAnsi="Calibri" w:cs="Calibri"/>
          <w:sz w:val="23"/>
          <w:szCs w:val="23"/>
        </w:rPr>
        <w:t xml:space="preserve">IČO: </w:t>
      </w:r>
      <w:r w:rsidRPr="00A23AC9">
        <w:rPr>
          <w:rFonts w:ascii="Calibri" w:hAnsi="Calibri" w:cs="Calibri"/>
          <w:sz w:val="23"/>
          <w:szCs w:val="23"/>
        </w:rPr>
        <w:tab/>
      </w:r>
      <w:r w:rsidRPr="00A23AC9">
        <w:rPr>
          <w:rFonts w:ascii="Calibri" w:hAnsi="Calibri" w:cs="Calibri"/>
          <w:sz w:val="23"/>
          <w:szCs w:val="23"/>
        </w:rPr>
        <w:tab/>
      </w:r>
      <w:r w:rsidRPr="00A23AC9">
        <w:rPr>
          <w:rFonts w:ascii="Calibri" w:hAnsi="Calibri" w:cs="Calibri"/>
          <w:sz w:val="23"/>
          <w:szCs w:val="23"/>
        </w:rPr>
        <w:tab/>
        <w:t>70891168</w:t>
      </w:r>
    </w:p>
    <w:p w:rsidR="006A50F5" w:rsidRPr="00A23AC9" w:rsidRDefault="006A50F5" w:rsidP="006A50F5">
      <w:pPr>
        <w:rPr>
          <w:rFonts w:ascii="Calibri" w:hAnsi="Calibri" w:cs="Calibri"/>
          <w:sz w:val="23"/>
          <w:szCs w:val="23"/>
        </w:rPr>
      </w:pPr>
      <w:r w:rsidRPr="00A23AC9">
        <w:rPr>
          <w:rFonts w:ascii="Calibri" w:hAnsi="Calibri" w:cs="Calibri"/>
          <w:sz w:val="23"/>
          <w:szCs w:val="23"/>
        </w:rPr>
        <w:t>bankovní spojení:</w:t>
      </w:r>
      <w:r w:rsidRPr="00A23AC9">
        <w:rPr>
          <w:rFonts w:ascii="Calibri" w:hAnsi="Calibri" w:cs="Calibri"/>
          <w:sz w:val="23"/>
          <w:szCs w:val="23"/>
        </w:rPr>
        <w:tab/>
      </w:r>
      <w:r w:rsidR="00CD33E7">
        <w:rPr>
          <w:rFonts w:ascii="Calibri" w:hAnsi="Calibri" w:cs="Calibri"/>
          <w:sz w:val="23"/>
          <w:szCs w:val="23"/>
        </w:rPr>
        <w:t>XXX</w:t>
      </w:r>
    </w:p>
    <w:p w:rsidR="006A50F5" w:rsidRPr="00A23AC9" w:rsidRDefault="006A50F5" w:rsidP="006A50F5">
      <w:pPr>
        <w:rPr>
          <w:rFonts w:ascii="Calibri" w:hAnsi="Calibri" w:cs="Calibri"/>
          <w:sz w:val="23"/>
          <w:szCs w:val="23"/>
        </w:rPr>
      </w:pPr>
      <w:r w:rsidRPr="00A23AC9">
        <w:rPr>
          <w:rFonts w:ascii="Calibri" w:hAnsi="Calibri" w:cs="Calibri"/>
          <w:sz w:val="23"/>
          <w:szCs w:val="23"/>
        </w:rPr>
        <w:t>(dále jen „Příjemce“)</w:t>
      </w:r>
    </w:p>
    <w:p w:rsidR="006A50F5" w:rsidRPr="00A23AC9" w:rsidRDefault="006A50F5" w:rsidP="006A50F5">
      <w:pPr>
        <w:rPr>
          <w:rFonts w:ascii="Calibri" w:hAnsi="Calibri" w:cs="Calibri"/>
          <w:sz w:val="23"/>
          <w:szCs w:val="23"/>
        </w:rPr>
      </w:pPr>
    </w:p>
    <w:p w:rsidR="006A50F5" w:rsidRPr="00A23AC9" w:rsidRDefault="006A50F5" w:rsidP="006A50F5">
      <w:pPr>
        <w:rPr>
          <w:rFonts w:ascii="Calibri" w:hAnsi="Calibri" w:cs="Calibri"/>
          <w:sz w:val="23"/>
          <w:szCs w:val="23"/>
        </w:rPr>
      </w:pPr>
      <w:r w:rsidRPr="00A23AC9">
        <w:rPr>
          <w:rFonts w:ascii="Calibri" w:hAnsi="Calibri" w:cs="Calibri"/>
          <w:sz w:val="23"/>
          <w:szCs w:val="23"/>
        </w:rPr>
        <w:t>a</w:t>
      </w:r>
    </w:p>
    <w:p w:rsidR="006A50F5" w:rsidRPr="00A23AC9" w:rsidRDefault="006A50F5" w:rsidP="006A50F5">
      <w:pPr>
        <w:rPr>
          <w:rFonts w:ascii="Calibri" w:hAnsi="Calibri" w:cs="Calibri"/>
          <w:sz w:val="23"/>
          <w:szCs w:val="23"/>
        </w:rPr>
      </w:pPr>
    </w:p>
    <w:p w:rsidR="006A50F5" w:rsidRPr="00A23AC9" w:rsidRDefault="006A50F5" w:rsidP="006A50F5">
      <w:pPr>
        <w:rPr>
          <w:rFonts w:ascii="Calibri" w:hAnsi="Calibri" w:cs="Calibri"/>
          <w:b/>
          <w:noProof/>
          <w:sz w:val="23"/>
          <w:szCs w:val="23"/>
        </w:rPr>
      </w:pPr>
      <w:r w:rsidRPr="00287DD7">
        <w:rPr>
          <w:rFonts w:ascii="Calibri" w:hAnsi="Calibri" w:cs="Calibri"/>
          <w:b/>
          <w:noProof/>
          <w:sz w:val="23"/>
          <w:szCs w:val="23"/>
        </w:rPr>
        <w:t>Mateřská škola Sokolov, Kosmonautů 1881</w:t>
      </w:r>
      <w:r w:rsidRPr="00A23AC9">
        <w:rPr>
          <w:rFonts w:ascii="Calibri" w:hAnsi="Calibri" w:cs="Calibri"/>
          <w:b/>
          <w:noProof/>
          <w:sz w:val="23"/>
          <w:szCs w:val="23"/>
        </w:rPr>
        <w:t xml:space="preserve"> </w:t>
      </w:r>
    </w:p>
    <w:p w:rsidR="006A50F5" w:rsidRPr="00A23AC9" w:rsidRDefault="006A50F5" w:rsidP="006A50F5">
      <w:pPr>
        <w:rPr>
          <w:rFonts w:ascii="Calibri" w:hAnsi="Calibri" w:cs="Calibri"/>
          <w:sz w:val="23"/>
          <w:szCs w:val="23"/>
        </w:rPr>
      </w:pPr>
      <w:r w:rsidRPr="00A23AC9">
        <w:rPr>
          <w:rFonts w:ascii="Calibri" w:hAnsi="Calibri" w:cs="Calibri"/>
          <w:sz w:val="23"/>
          <w:szCs w:val="23"/>
        </w:rPr>
        <w:t>se sídlem:</w:t>
      </w:r>
      <w:r w:rsidRPr="00A23AC9">
        <w:rPr>
          <w:rFonts w:ascii="Calibri" w:hAnsi="Calibri" w:cs="Calibri"/>
          <w:sz w:val="23"/>
          <w:szCs w:val="23"/>
        </w:rPr>
        <w:tab/>
      </w:r>
      <w:r w:rsidRPr="00287DD7">
        <w:rPr>
          <w:rFonts w:ascii="Calibri" w:hAnsi="Calibri" w:cs="Calibri"/>
          <w:noProof/>
          <w:sz w:val="23"/>
          <w:szCs w:val="23"/>
        </w:rPr>
        <w:t>Kosmonautů 1881, 356 01 Sokolov</w:t>
      </w:r>
      <w:r w:rsidRPr="00A23AC9">
        <w:rPr>
          <w:rFonts w:ascii="Calibri" w:hAnsi="Calibri" w:cs="Calibri"/>
          <w:sz w:val="23"/>
          <w:szCs w:val="23"/>
        </w:rPr>
        <w:tab/>
      </w:r>
    </w:p>
    <w:p w:rsidR="006A50F5" w:rsidRPr="00A23AC9" w:rsidRDefault="006A50F5" w:rsidP="006A50F5">
      <w:pPr>
        <w:rPr>
          <w:rFonts w:ascii="Calibri" w:hAnsi="Calibri" w:cs="Calibri"/>
          <w:sz w:val="23"/>
          <w:szCs w:val="23"/>
        </w:rPr>
      </w:pPr>
      <w:r w:rsidRPr="00A23AC9">
        <w:rPr>
          <w:rFonts w:ascii="Calibri" w:hAnsi="Calibri" w:cs="Calibri"/>
          <w:sz w:val="23"/>
          <w:szCs w:val="23"/>
        </w:rPr>
        <w:t>zastoupená:</w:t>
      </w:r>
      <w:r w:rsidRPr="00A23AC9">
        <w:rPr>
          <w:rFonts w:ascii="Calibri" w:hAnsi="Calibri" w:cs="Calibri"/>
          <w:sz w:val="23"/>
          <w:szCs w:val="23"/>
        </w:rPr>
        <w:tab/>
      </w:r>
      <w:r w:rsidRPr="00287DD7">
        <w:rPr>
          <w:rFonts w:ascii="Calibri" w:hAnsi="Calibri" w:cs="Calibri"/>
          <w:noProof/>
          <w:sz w:val="23"/>
          <w:szCs w:val="23"/>
        </w:rPr>
        <w:t>Bc. Jana Hegedüsová, ředitelka</w:t>
      </w:r>
      <w:r w:rsidRPr="00A23AC9">
        <w:rPr>
          <w:rFonts w:ascii="Calibri" w:hAnsi="Calibri" w:cs="Calibri"/>
          <w:sz w:val="23"/>
          <w:szCs w:val="23"/>
        </w:rPr>
        <w:tab/>
      </w:r>
    </w:p>
    <w:p w:rsidR="006A50F5" w:rsidRPr="00A23AC9" w:rsidRDefault="006A50F5" w:rsidP="006A50F5">
      <w:pPr>
        <w:rPr>
          <w:rFonts w:ascii="Calibri" w:hAnsi="Calibri" w:cs="Calibri"/>
          <w:sz w:val="23"/>
          <w:szCs w:val="23"/>
        </w:rPr>
      </w:pPr>
      <w:r w:rsidRPr="00A23AC9">
        <w:rPr>
          <w:rFonts w:ascii="Calibri" w:hAnsi="Calibri" w:cs="Calibri"/>
          <w:sz w:val="23"/>
          <w:szCs w:val="23"/>
        </w:rPr>
        <w:t>IČ</w:t>
      </w:r>
      <w:r>
        <w:rPr>
          <w:rFonts w:ascii="Calibri" w:hAnsi="Calibri" w:cs="Calibri"/>
          <w:sz w:val="23"/>
          <w:szCs w:val="23"/>
        </w:rPr>
        <w:t>O</w:t>
      </w:r>
      <w:r w:rsidRPr="00A23AC9">
        <w:rPr>
          <w:rFonts w:ascii="Calibri" w:hAnsi="Calibri" w:cs="Calibri"/>
          <w:sz w:val="23"/>
          <w:szCs w:val="23"/>
        </w:rPr>
        <w:t xml:space="preserve">: </w:t>
      </w:r>
      <w:r w:rsidRPr="00A23AC9">
        <w:rPr>
          <w:rFonts w:ascii="Calibri" w:hAnsi="Calibri" w:cs="Calibri"/>
          <w:sz w:val="23"/>
          <w:szCs w:val="23"/>
        </w:rPr>
        <w:tab/>
      </w:r>
      <w:r w:rsidRPr="00A23AC9">
        <w:rPr>
          <w:rFonts w:ascii="Calibri" w:hAnsi="Calibri" w:cs="Calibri"/>
          <w:sz w:val="23"/>
          <w:szCs w:val="23"/>
        </w:rPr>
        <w:tab/>
      </w:r>
      <w:r w:rsidRPr="00287DD7">
        <w:rPr>
          <w:rFonts w:ascii="Calibri" w:hAnsi="Calibri" w:cs="Calibri"/>
          <w:noProof/>
          <w:sz w:val="23"/>
          <w:szCs w:val="23"/>
        </w:rPr>
        <w:t>60611669</w:t>
      </w:r>
      <w:r w:rsidRPr="00A23AC9">
        <w:rPr>
          <w:rFonts w:ascii="Calibri" w:hAnsi="Calibri" w:cs="Calibri"/>
          <w:sz w:val="23"/>
          <w:szCs w:val="23"/>
        </w:rPr>
        <w:tab/>
      </w:r>
    </w:p>
    <w:p w:rsidR="006A50F5" w:rsidRPr="00A23AC9" w:rsidRDefault="006A50F5" w:rsidP="006A50F5">
      <w:pPr>
        <w:rPr>
          <w:rFonts w:ascii="Calibri" w:hAnsi="Calibri" w:cs="Calibri"/>
          <w:sz w:val="23"/>
          <w:szCs w:val="23"/>
        </w:rPr>
      </w:pPr>
      <w:r w:rsidRPr="00A23AC9">
        <w:rPr>
          <w:rFonts w:ascii="Calibri" w:hAnsi="Calibri" w:cs="Calibri"/>
          <w:sz w:val="23"/>
          <w:szCs w:val="23"/>
        </w:rPr>
        <w:t xml:space="preserve">bankovní spojení: </w:t>
      </w:r>
      <w:r w:rsidR="00CD33E7">
        <w:rPr>
          <w:rFonts w:ascii="Calibri" w:hAnsi="Calibri" w:cs="Calibri"/>
          <w:sz w:val="23"/>
          <w:szCs w:val="23"/>
        </w:rPr>
        <w:t>XXX</w:t>
      </w:r>
      <w:bookmarkStart w:id="0" w:name="_GoBack"/>
      <w:bookmarkEnd w:id="0"/>
    </w:p>
    <w:p w:rsidR="006A50F5" w:rsidRPr="00A23AC9" w:rsidRDefault="006A50F5" w:rsidP="006A50F5">
      <w:pPr>
        <w:rPr>
          <w:rFonts w:ascii="Calibri" w:hAnsi="Calibri" w:cs="Calibri"/>
          <w:sz w:val="23"/>
          <w:szCs w:val="23"/>
        </w:rPr>
      </w:pPr>
      <w:r w:rsidRPr="00A23AC9">
        <w:rPr>
          <w:rFonts w:ascii="Calibri" w:hAnsi="Calibri" w:cs="Calibri"/>
          <w:sz w:val="23"/>
          <w:szCs w:val="23"/>
        </w:rPr>
        <w:t>RED IZO:</w:t>
      </w:r>
      <w:r w:rsidRPr="00A23AC9">
        <w:rPr>
          <w:rFonts w:ascii="Calibri" w:hAnsi="Calibri" w:cs="Calibri"/>
          <w:sz w:val="23"/>
          <w:szCs w:val="23"/>
        </w:rPr>
        <w:tab/>
      </w:r>
      <w:r w:rsidRPr="00287DD7">
        <w:rPr>
          <w:rFonts w:ascii="Calibri" w:hAnsi="Calibri" w:cs="Calibri"/>
          <w:noProof/>
          <w:sz w:val="23"/>
          <w:szCs w:val="23"/>
        </w:rPr>
        <w:t>600072746</w:t>
      </w:r>
    </w:p>
    <w:p w:rsidR="006A50F5" w:rsidRPr="00A23AC9" w:rsidRDefault="006A50F5" w:rsidP="006A50F5">
      <w:pPr>
        <w:rPr>
          <w:rFonts w:ascii="Calibri" w:hAnsi="Calibri" w:cs="Calibri"/>
          <w:sz w:val="23"/>
          <w:szCs w:val="23"/>
        </w:rPr>
      </w:pPr>
      <w:r w:rsidRPr="00A23AC9">
        <w:rPr>
          <w:rFonts w:ascii="Calibri" w:hAnsi="Calibri" w:cs="Calibri"/>
          <w:sz w:val="23"/>
          <w:szCs w:val="23"/>
        </w:rPr>
        <w:t>číslo partnera v projektu:</w:t>
      </w:r>
      <w:r>
        <w:rPr>
          <w:rFonts w:ascii="Calibri" w:hAnsi="Calibri" w:cs="Calibri"/>
          <w:sz w:val="23"/>
          <w:szCs w:val="23"/>
        </w:rPr>
        <w:t xml:space="preserve"> </w:t>
      </w:r>
      <w:r w:rsidRPr="00287DD7">
        <w:rPr>
          <w:rFonts w:ascii="Calibri" w:hAnsi="Calibri" w:cs="Calibri"/>
          <w:noProof/>
          <w:sz w:val="23"/>
          <w:szCs w:val="23"/>
        </w:rPr>
        <w:t>P14</w:t>
      </w:r>
      <w:r w:rsidRPr="00A23AC9">
        <w:rPr>
          <w:rFonts w:ascii="Calibri" w:hAnsi="Calibri" w:cs="Calibri"/>
          <w:sz w:val="23"/>
          <w:szCs w:val="23"/>
        </w:rPr>
        <w:tab/>
      </w:r>
    </w:p>
    <w:p w:rsidR="006A50F5" w:rsidRPr="00A23AC9" w:rsidRDefault="006A50F5" w:rsidP="006A50F5">
      <w:pPr>
        <w:rPr>
          <w:rFonts w:ascii="Calibri" w:hAnsi="Calibri" w:cs="Calibri"/>
          <w:sz w:val="23"/>
          <w:szCs w:val="23"/>
        </w:rPr>
      </w:pPr>
      <w:r w:rsidRPr="00A23AC9">
        <w:rPr>
          <w:rFonts w:ascii="Calibri" w:hAnsi="Calibri" w:cs="Calibri"/>
          <w:sz w:val="23"/>
          <w:szCs w:val="23"/>
        </w:rPr>
        <w:t>(dále jen „Partner“)</w:t>
      </w:r>
    </w:p>
    <w:p w:rsidR="006A50F5" w:rsidRPr="00A23AC9" w:rsidRDefault="006A50F5" w:rsidP="006A50F5">
      <w:pPr>
        <w:rPr>
          <w:rFonts w:ascii="Calibri" w:hAnsi="Calibri" w:cs="Calibri"/>
          <w:sz w:val="23"/>
          <w:szCs w:val="23"/>
        </w:rPr>
      </w:pPr>
      <w:r w:rsidRPr="00A23AC9">
        <w:rPr>
          <w:rFonts w:ascii="Calibri" w:hAnsi="Calibri" w:cs="Calibri"/>
          <w:sz w:val="23"/>
          <w:szCs w:val="23"/>
        </w:rPr>
        <w:t>(společně jako „smluvní strany“)</w:t>
      </w:r>
    </w:p>
    <w:p w:rsidR="006A50F5" w:rsidRPr="00A23AC9" w:rsidRDefault="006A50F5" w:rsidP="006A50F5">
      <w:pPr>
        <w:keepNext/>
        <w:keepLines/>
        <w:rPr>
          <w:rFonts w:ascii="Calibri" w:hAnsi="Calibri" w:cs="Calibri"/>
          <w:sz w:val="23"/>
          <w:szCs w:val="23"/>
        </w:rPr>
      </w:pPr>
    </w:p>
    <w:p w:rsidR="006A50F5" w:rsidRPr="00A23AC9" w:rsidRDefault="006A50F5" w:rsidP="006A50F5">
      <w:pPr>
        <w:pStyle w:val="Obsah2"/>
        <w:keepNext/>
        <w:keepLines/>
        <w:ind w:left="0"/>
        <w:rPr>
          <w:rFonts w:ascii="Calibri" w:hAnsi="Calibri" w:cs="Calibri"/>
          <w:sz w:val="23"/>
          <w:szCs w:val="23"/>
        </w:rPr>
      </w:pPr>
      <w:r w:rsidRPr="00A23AC9">
        <w:rPr>
          <w:rFonts w:ascii="Calibri" w:hAnsi="Calibri" w:cs="Calibri"/>
          <w:sz w:val="23"/>
          <w:szCs w:val="23"/>
        </w:rPr>
        <w:t xml:space="preserve">uzavřely níže uvedeného dne, měsíce a roku tento </w:t>
      </w:r>
      <w:r>
        <w:rPr>
          <w:rFonts w:ascii="Calibri" w:hAnsi="Calibri" w:cs="Calibri"/>
          <w:sz w:val="23"/>
          <w:szCs w:val="23"/>
        </w:rPr>
        <w:t>d</w:t>
      </w:r>
      <w:r w:rsidRPr="00A23AC9">
        <w:rPr>
          <w:rFonts w:ascii="Calibri" w:hAnsi="Calibri" w:cs="Calibri"/>
          <w:sz w:val="23"/>
          <w:szCs w:val="23"/>
        </w:rPr>
        <w:t xml:space="preserve">odatek č. </w:t>
      </w:r>
      <w:r>
        <w:rPr>
          <w:rFonts w:ascii="Calibri" w:hAnsi="Calibri" w:cs="Calibri"/>
          <w:sz w:val="23"/>
          <w:szCs w:val="23"/>
        </w:rPr>
        <w:t>1</w:t>
      </w:r>
      <w:r w:rsidRPr="00A23AC9">
        <w:rPr>
          <w:rFonts w:ascii="Calibri" w:hAnsi="Calibri" w:cs="Calibri"/>
          <w:sz w:val="23"/>
          <w:szCs w:val="23"/>
        </w:rPr>
        <w:t xml:space="preserve"> k </w:t>
      </w:r>
      <w:r>
        <w:rPr>
          <w:rFonts w:ascii="Calibri" w:hAnsi="Calibri" w:cs="Calibri"/>
          <w:sz w:val="23"/>
          <w:szCs w:val="23"/>
        </w:rPr>
        <w:t>s</w:t>
      </w:r>
      <w:r w:rsidRPr="00A23AC9">
        <w:rPr>
          <w:rFonts w:ascii="Calibri" w:hAnsi="Calibri" w:cs="Calibri"/>
          <w:sz w:val="23"/>
          <w:szCs w:val="23"/>
        </w:rPr>
        <w:t xml:space="preserve">mlouvě o partnerství s finančním příspěvkem v rámci výzvy č. </w:t>
      </w:r>
      <w:r w:rsidRPr="009B7947">
        <w:rPr>
          <w:rFonts w:ascii="Calibri" w:hAnsi="Calibri" w:cs="Calibri"/>
          <w:sz w:val="23"/>
          <w:szCs w:val="23"/>
        </w:rPr>
        <w:t>30_21_011</w:t>
      </w:r>
      <w:r w:rsidRPr="00A65BFE">
        <w:t xml:space="preserve"> </w:t>
      </w:r>
      <w:r w:rsidRPr="00A65BFE">
        <w:rPr>
          <w:rFonts w:ascii="Calibri" w:hAnsi="Calibri" w:cs="Calibri"/>
          <w:sz w:val="23"/>
          <w:szCs w:val="23"/>
        </w:rPr>
        <w:t xml:space="preserve">ev. č. </w:t>
      </w:r>
      <w:r w:rsidRPr="00287DD7">
        <w:rPr>
          <w:rFonts w:ascii="Calibri" w:hAnsi="Calibri" w:cs="Calibri"/>
          <w:noProof/>
          <w:sz w:val="23"/>
          <w:szCs w:val="23"/>
        </w:rPr>
        <w:t>KK03226/2021</w:t>
      </w:r>
      <w:r w:rsidRPr="009B7947">
        <w:rPr>
          <w:rFonts w:ascii="Calibri" w:hAnsi="Calibri" w:cs="Calibri"/>
          <w:sz w:val="23"/>
          <w:szCs w:val="23"/>
        </w:rPr>
        <w:t xml:space="preserve"> </w:t>
      </w:r>
      <w:r w:rsidRPr="00A23AC9">
        <w:rPr>
          <w:rFonts w:ascii="Calibri" w:hAnsi="Calibri" w:cs="Calibri"/>
          <w:sz w:val="23"/>
          <w:szCs w:val="23"/>
        </w:rPr>
        <w:t>(dále jen „dodatek</w:t>
      </w:r>
      <w:r>
        <w:rPr>
          <w:rFonts w:ascii="Calibri" w:hAnsi="Calibri" w:cs="Calibri"/>
          <w:sz w:val="23"/>
          <w:szCs w:val="23"/>
        </w:rPr>
        <w:t xml:space="preserve"> č. 1</w:t>
      </w:r>
      <w:r w:rsidRPr="00A23AC9">
        <w:rPr>
          <w:rFonts w:ascii="Calibri" w:hAnsi="Calibri" w:cs="Calibri"/>
          <w:sz w:val="23"/>
          <w:szCs w:val="23"/>
        </w:rPr>
        <w:t>“):</w:t>
      </w:r>
    </w:p>
    <w:p w:rsidR="006A50F5" w:rsidRPr="00A23AC9" w:rsidRDefault="006A50F5" w:rsidP="006A50F5">
      <w:pPr>
        <w:rPr>
          <w:rFonts w:ascii="Calibri" w:hAnsi="Calibri" w:cs="Calibri"/>
          <w:sz w:val="23"/>
          <w:szCs w:val="23"/>
        </w:rPr>
      </w:pPr>
    </w:p>
    <w:p w:rsidR="006A50F5" w:rsidRPr="00A23AC9" w:rsidRDefault="006A50F5" w:rsidP="006A50F5">
      <w:pPr>
        <w:keepNext/>
        <w:keepLines/>
        <w:jc w:val="center"/>
        <w:rPr>
          <w:rFonts w:ascii="Calibri" w:hAnsi="Calibri" w:cs="Calibri"/>
          <w:b/>
          <w:sz w:val="23"/>
          <w:szCs w:val="23"/>
        </w:rPr>
      </w:pPr>
      <w:r w:rsidRPr="00A23AC9">
        <w:rPr>
          <w:rFonts w:ascii="Calibri" w:hAnsi="Calibri" w:cs="Calibri"/>
          <w:b/>
          <w:sz w:val="23"/>
          <w:szCs w:val="23"/>
        </w:rPr>
        <w:t>Článek II</w:t>
      </w:r>
    </w:p>
    <w:p w:rsidR="006A50F5" w:rsidRPr="00A23AC9" w:rsidRDefault="006A50F5" w:rsidP="006A50F5">
      <w:pPr>
        <w:keepNext/>
        <w:keepLines/>
        <w:jc w:val="center"/>
        <w:rPr>
          <w:rFonts w:ascii="Calibri" w:hAnsi="Calibri" w:cs="Calibri"/>
          <w:b/>
          <w:sz w:val="23"/>
          <w:szCs w:val="23"/>
        </w:rPr>
      </w:pPr>
    </w:p>
    <w:p w:rsidR="006A50F5" w:rsidRDefault="006A50F5" w:rsidP="006A50F5">
      <w:pPr>
        <w:pStyle w:val="Zkladntext"/>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ascii="Calibri" w:hAnsi="Calibri" w:cs="Calibri"/>
          <w:sz w:val="23"/>
          <w:szCs w:val="23"/>
          <w:lang w:val="cs-CZ"/>
        </w:rPr>
      </w:pPr>
      <w:r w:rsidRPr="00A23AC9">
        <w:rPr>
          <w:rFonts w:ascii="Calibri" w:hAnsi="Calibri" w:cs="Calibri"/>
          <w:sz w:val="23"/>
          <w:szCs w:val="23"/>
        </w:rPr>
        <w:t xml:space="preserve">Předmětem </w:t>
      </w:r>
      <w:r w:rsidRPr="00A23AC9">
        <w:rPr>
          <w:rFonts w:ascii="Calibri" w:hAnsi="Calibri" w:cs="Calibri"/>
          <w:sz w:val="23"/>
          <w:szCs w:val="23"/>
          <w:lang w:val="cs-CZ"/>
        </w:rPr>
        <w:t>dodatku</w:t>
      </w:r>
      <w:r>
        <w:rPr>
          <w:rFonts w:ascii="Calibri" w:hAnsi="Calibri" w:cs="Calibri"/>
          <w:sz w:val="23"/>
          <w:szCs w:val="23"/>
          <w:lang w:val="cs-CZ"/>
        </w:rPr>
        <w:t xml:space="preserve"> č. 1</w:t>
      </w:r>
      <w:r w:rsidRPr="00A23AC9">
        <w:rPr>
          <w:rFonts w:ascii="Calibri" w:hAnsi="Calibri" w:cs="Calibri"/>
          <w:sz w:val="23"/>
          <w:szCs w:val="23"/>
          <w:lang w:val="cs-CZ"/>
        </w:rPr>
        <w:t xml:space="preserve"> je</w:t>
      </w:r>
      <w:r>
        <w:rPr>
          <w:rFonts w:ascii="Calibri" w:hAnsi="Calibri" w:cs="Calibri"/>
          <w:sz w:val="23"/>
          <w:szCs w:val="23"/>
          <w:lang w:val="cs-CZ"/>
        </w:rPr>
        <w:t>:</w:t>
      </w:r>
    </w:p>
    <w:p w:rsidR="006A50F5" w:rsidRDefault="006A50F5" w:rsidP="006A50F5">
      <w:pPr>
        <w:pStyle w:val="Zkladntext"/>
        <w:keepNext/>
        <w:keepLines/>
        <w:numPr>
          <w:ilvl w:val="0"/>
          <w:numId w:val="4"/>
        </w:numPr>
        <w:tabs>
          <w:tab w:val="left" w:pos="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ascii="Calibri" w:hAnsi="Calibri" w:cs="Calibri"/>
          <w:sz w:val="23"/>
          <w:szCs w:val="23"/>
          <w:lang w:val="cs-CZ"/>
        </w:rPr>
      </w:pPr>
      <w:r>
        <w:rPr>
          <w:rFonts w:ascii="Calibri" w:hAnsi="Calibri" w:cs="Calibri"/>
          <w:sz w:val="23"/>
          <w:szCs w:val="23"/>
          <w:lang w:val="cs-CZ"/>
        </w:rPr>
        <w:t>Z</w:t>
      </w:r>
      <w:r w:rsidRPr="00A23AC9">
        <w:rPr>
          <w:rFonts w:ascii="Calibri" w:hAnsi="Calibri" w:cs="Calibri"/>
          <w:sz w:val="23"/>
          <w:szCs w:val="23"/>
          <w:lang w:val="cs-CZ"/>
        </w:rPr>
        <w:t xml:space="preserve">měna </w:t>
      </w:r>
      <w:r>
        <w:rPr>
          <w:rFonts w:ascii="Calibri" w:hAnsi="Calibri" w:cs="Calibri"/>
          <w:sz w:val="23"/>
          <w:szCs w:val="23"/>
          <w:lang w:val="cs-CZ"/>
        </w:rPr>
        <w:t>č</w:t>
      </w:r>
      <w:r w:rsidRPr="00A23AC9">
        <w:rPr>
          <w:rFonts w:ascii="Calibri" w:hAnsi="Calibri" w:cs="Calibri"/>
          <w:sz w:val="23"/>
          <w:szCs w:val="23"/>
          <w:lang w:val="cs-CZ"/>
        </w:rPr>
        <w:t xml:space="preserve">lánku </w:t>
      </w:r>
      <w:r>
        <w:rPr>
          <w:rFonts w:ascii="Calibri" w:hAnsi="Calibri" w:cs="Calibri"/>
          <w:sz w:val="23"/>
          <w:szCs w:val="23"/>
          <w:lang w:val="cs-CZ"/>
        </w:rPr>
        <w:t>II</w:t>
      </w:r>
      <w:r w:rsidRPr="00A23AC9">
        <w:rPr>
          <w:rFonts w:ascii="Calibri" w:hAnsi="Calibri" w:cs="Calibri"/>
          <w:sz w:val="23"/>
          <w:szCs w:val="23"/>
          <w:lang w:val="cs-CZ"/>
        </w:rPr>
        <w:t xml:space="preserve"> odst. </w:t>
      </w:r>
      <w:r>
        <w:rPr>
          <w:rFonts w:ascii="Calibri" w:hAnsi="Calibri" w:cs="Calibri"/>
          <w:sz w:val="23"/>
          <w:szCs w:val="23"/>
          <w:lang w:val="cs-CZ"/>
        </w:rPr>
        <w:t>3</w:t>
      </w:r>
      <w:r w:rsidRPr="00A23AC9">
        <w:rPr>
          <w:rFonts w:ascii="Calibri" w:hAnsi="Calibri" w:cs="Calibri"/>
          <w:sz w:val="23"/>
          <w:szCs w:val="23"/>
          <w:lang w:val="cs-CZ"/>
        </w:rPr>
        <w:t xml:space="preserve"> </w:t>
      </w:r>
      <w:r>
        <w:rPr>
          <w:rFonts w:ascii="Calibri" w:hAnsi="Calibri" w:cs="Calibri"/>
          <w:sz w:val="23"/>
          <w:szCs w:val="23"/>
          <w:lang w:val="cs-CZ"/>
        </w:rPr>
        <w:t>věta druhá s</w:t>
      </w:r>
      <w:r w:rsidRPr="00A23AC9">
        <w:rPr>
          <w:rFonts w:ascii="Calibri" w:hAnsi="Calibri" w:cs="Calibri"/>
          <w:sz w:val="23"/>
          <w:szCs w:val="23"/>
          <w:lang w:val="cs-CZ"/>
        </w:rPr>
        <w:t xml:space="preserve">mlouvy </w:t>
      </w:r>
      <w:r w:rsidRPr="00A23AC9">
        <w:rPr>
          <w:rFonts w:ascii="Calibri" w:hAnsi="Calibri" w:cs="Calibri"/>
          <w:sz w:val="23"/>
          <w:szCs w:val="23"/>
        </w:rPr>
        <w:t xml:space="preserve">o partnerství s finančním příspěvkem v rámci výzvy č. </w:t>
      </w:r>
      <w:r w:rsidRPr="009B7947">
        <w:rPr>
          <w:rFonts w:ascii="Calibri" w:hAnsi="Calibri" w:cs="Calibri"/>
          <w:sz w:val="23"/>
          <w:szCs w:val="23"/>
        </w:rPr>
        <w:t>30_21_011</w:t>
      </w:r>
      <w:r>
        <w:rPr>
          <w:rFonts w:ascii="Calibri" w:hAnsi="Calibri" w:cs="Calibri"/>
          <w:sz w:val="23"/>
          <w:szCs w:val="23"/>
          <w:lang w:val="cs-CZ"/>
        </w:rPr>
        <w:t xml:space="preserve"> </w:t>
      </w:r>
      <w:r w:rsidRPr="00A23AC9">
        <w:rPr>
          <w:rFonts w:ascii="Calibri" w:hAnsi="Calibri" w:cs="Calibri"/>
          <w:sz w:val="23"/>
          <w:szCs w:val="23"/>
          <w:lang w:val="cs-CZ"/>
        </w:rPr>
        <w:t xml:space="preserve">uzavřené mezi smluvními stranami (dále jen „smlouva“), </w:t>
      </w:r>
      <w:r>
        <w:rPr>
          <w:rFonts w:ascii="Calibri" w:hAnsi="Calibri" w:cs="Calibri"/>
          <w:sz w:val="23"/>
          <w:szCs w:val="23"/>
          <w:lang w:val="cs-CZ"/>
        </w:rPr>
        <w:t xml:space="preserve">kdy </w:t>
      </w:r>
      <w:proofErr w:type="gramStart"/>
      <w:r>
        <w:rPr>
          <w:rFonts w:ascii="Calibri" w:hAnsi="Calibri" w:cs="Calibri"/>
          <w:sz w:val="23"/>
          <w:szCs w:val="23"/>
          <w:lang w:val="cs-CZ"/>
        </w:rPr>
        <w:t>se věta</w:t>
      </w:r>
      <w:proofErr w:type="gramEnd"/>
      <w:r>
        <w:rPr>
          <w:rFonts w:ascii="Calibri" w:hAnsi="Calibri" w:cs="Calibri"/>
          <w:sz w:val="23"/>
          <w:szCs w:val="23"/>
          <w:lang w:val="cs-CZ"/>
        </w:rPr>
        <w:t xml:space="preserve"> druhá mění takto: „</w:t>
      </w:r>
      <w:r w:rsidRPr="003D1D5C">
        <w:rPr>
          <w:rFonts w:ascii="Calibri" w:hAnsi="Calibri" w:cs="Calibri"/>
          <w:sz w:val="23"/>
          <w:szCs w:val="23"/>
          <w:lang w:val="cs-CZ"/>
        </w:rPr>
        <w:t>Datum ukončení realizace věcných aktivit pro</w:t>
      </w:r>
      <w:r>
        <w:rPr>
          <w:rFonts w:ascii="Calibri" w:hAnsi="Calibri" w:cs="Calibri"/>
          <w:sz w:val="23"/>
          <w:szCs w:val="23"/>
          <w:lang w:val="cs-CZ"/>
        </w:rPr>
        <w:t>jektu nejpozději do 30. 6. 2023“.</w:t>
      </w:r>
    </w:p>
    <w:p w:rsidR="006A50F5" w:rsidRDefault="006A50F5" w:rsidP="006A50F5">
      <w:pPr>
        <w:pStyle w:val="Zkladntext"/>
        <w:keepNext/>
        <w:keepLines/>
        <w:tabs>
          <w:tab w:val="left" w:pos="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ascii="Calibri" w:hAnsi="Calibri" w:cs="Calibri"/>
          <w:sz w:val="23"/>
          <w:szCs w:val="23"/>
          <w:lang w:val="cs-CZ"/>
        </w:rPr>
      </w:pPr>
    </w:p>
    <w:p w:rsidR="006A50F5" w:rsidRPr="003D1D5C" w:rsidRDefault="006A50F5" w:rsidP="006A50F5">
      <w:pPr>
        <w:pStyle w:val="Zkladntext"/>
        <w:keepNext/>
        <w:keepLines/>
        <w:numPr>
          <w:ilvl w:val="0"/>
          <w:numId w:val="4"/>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ascii="Calibri" w:hAnsi="Calibri" w:cs="Calibri"/>
          <w:sz w:val="23"/>
          <w:szCs w:val="23"/>
        </w:rPr>
      </w:pPr>
      <w:r>
        <w:rPr>
          <w:rFonts w:ascii="Calibri" w:hAnsi="Calibri" w:cs="Calibri"/>
          <w:sz w:val="23"/>
          <w:szCs w:val="23"/>
          <w:lang w:val="cs-CZ"/>
        </w:rPr>
        <w:t xml:space="preserve">Změna článku III </w:t>
      </w:r>
      <w:r w:rsidRPr="003D1D5C">
        <w:rPr>
          <w:rFonts w:ascii="Calibri" w:hAnsi="Calibri" w:cs="Calibri"/>
          <w:sz w:val="23"/>
          <w:szCs w:val="23"/>
          <w:lang w:val="cs-CZ"/>
        </w:rPr>
        <w:t>Role partnera v projektu a způsob jeho zapojení</w:t>
      </w:r>
      <w:r>
        <w:rPr>
          <w:rFonts w:ascii="Calibri" w:hAnsi="Calibri" w:cs="Calibri"/>
          <w:sz w:val="23"/>
          <w:szCs w:val="23"/>
          <w:lang w:val="cs-CZ"/>
        </w:rPr>
        <w:t>,  který nově zní takto:</w:t>
      </w:r>
    </w:p>
    <w:p w:rsidR="006A50F5" w:rsidRPr="009113BF" w:rsidRDefault="006A50F5" w:rsidP="006A50F5">
      <w:pPr>
        <w:numPr>
          <w:ilvl w:val="1"/>
          <w:numId w:val="4"/>
        </w:numPr>
        <w:spacing w:before="240" w:after="60"/>
        <w:ind w:left="1134" w:hanging="425"/>
        <w:jc w:val="both"/>
        <w:rPr>
          <w:rFonts w:ascii="Calibri" w:hAnsi="Calibri" w:cs="Calibri"/>
          <w:sz w:val="23"/>
          <w:szCs w:val="23"/>
        </w:rPr>
      </w:pPr>
      <w:r>
        <w:rPr>
          <w:rFonts w:ascii="Calibri" w:hAnsi="Calibri" w:cs="Calibri"/>
          <w:sz w:val="23"/>
          <w:szCs w:val="23"/>
        </w:rPr>
        <w:t>Klíč</w:t>
      </w:r>
      <w:r w:rsidRPr="009113BF">
        <w:rPr>
          <w:rFonts w:ascii="Calibri" w:hAnsi="Calibri" w:cs="Calibri"/>
          <w:sz w:val="23"/>
          <w:szCs w:val="23"/>
        </w:rPr>
        <w:t>ová aktivita č. 01 - Motivace a zapojení účastníků projektu (trvání aktivity od 1. 4. 2021 do 31. 12. 2021)</w:t>
      </w:r>
    </w:p>
    <w:p w:rsidR="006A50F5" w:rsidRDefault="006A50F5" w:rsidP="006A50F5">
      <w:pPr>
        <w:tabs>
          <w:tab w:val="left" w:pos="1134"/>
        </w:tabs>
        <w:spacing w:before="240" w:after="120"/>
        <w:ind w:left="1077"/>
        <w:jc w:val="both"/>
        <w:rPr>
          <w:rFonts w:ascii="Calibri" w:hAnsi="Calibri" w:cs="Calibri"/>
          <w:sz w:val="23"/>
          <w:szCs w:val="23"/>
        </w:rPr>
      </w:pPr>
      <w:r w:rsidRPr="009113BF">
        <w:rPr>
          <w:rFonts w:ascii="Calibri" w:hAnsi="Calibri" w:cs="Calibri"/>
          <w:sz w:val="23"/>
          <w:szCs w:val="23"/>
        </w:rPr>
        <w:t xml:space="preserve">Úřad práce ČR, coby partner projektu obdrží již během schvalování projektové žádosti od kraje seznam do projektu zapojených základních a mateřských škol; v období od května 2021 do srpna 2021 začnou jednotlivá místně příslušná kontaktní pracoviště vydávat potvrzení o zapojení do projektu rodičům a zákonným zástupcům dětí z cílové </w:t>
      </w:r>
      <w:r w:rsidRPr="009113BF">
        <w:rPr>
          <w:rFonts w:ascii="Calibri" w:hAnsi="Calibri" w:cs="Calibri"/>
          <w:sz w:val="23"/>
          <w:szCs w:val="23"/>
        </w:rPr>
        <w:lastRenderedPageBreak/>
        <w:t>skupiny. Jedná se o kontaktní pracoviště Aš, Ostrov, Sokolov, Cheb, Karlovy Vary, Kraslice a Mariánské Lázně. Informace o projektu budou v terénu šířit mezi svojí klientelou i poskytovatelé sociálních a prorodinných služeb, kteří také mohou klientům asistovat při vyplnění žádosti a doprovodit je na úřad práce nebo mateřskou či základní školu. Tito poskytovatelé jsou spolupracujícími organizacemi kraje a jsou s obsahem i formou projektu seznámeni. Kromě těchto poskytovatelů budou informaci o projektu šířit mezi rodičovskou veřejnost i zapojené školy, a to v rámci např. třídních schůzek a informace na nástěnkách ve škole. Tato fáze začne v dubnu 2021, tedy ještě před podáním projektu, a skončí 17. prosince. Úřady práce vydávají potvrzení o zapojení do projektů během měsíců května až srpna 2021. Seznam dětí potvrzených během května až července 2021 předává Úřad práce prostřednictvím Krajského úřadu školám v srpnu 2021. Seznam dětí potvrzených během srpna 2021 předává Úřad práce prostřednictvím Krajského úřadu školám do 10. 9. 2021. Tyto děti mohou začít využívat pomoc již při začátku školního roku. Doplňkové zapojení partnerů dětí, kterým bude hrazeno stravování pouze ve druhém pololetí (od 1. 2. 2022), je možné ode dne po vydání právního aktu do 15. 12. 2021 na základě žádosti o podstatnou změnu projektu. Seznam dětí potvrzených během ledna 2022 předává Úřad práce prostřednictvím Krajského úřadu školám do 11. 2. 2022. Tyto děti mohou začít využívat pomoc již při začátku druhého pololetí školního roku.</w:t>
      </w:r>
    </w:p>
    <w:p w:rsidR="006A50F5" w:rsidRPr="009113BF" w:rsidRDefault="006A50F5" w:rsidP="006A50F5">
      <w:pPr>
        <w:numPr>
          <w:ilvl w:val="0"/>
          <w:numId w:val="2"/>
        </w:numPr>
        <w:spacing w:before="240" w:after="60"/>
        <w:jc w:val="both"/>
        <w:rPr>
          <w:rFonts w:ascii="Calibri" w:hAnsi="Calibri" w:cs="Calibri"/>
          <w:sz w:val="23"/>
          <w:szCs w:val="23"/>
        </w:rPr>
      </w:pPr>
      <w:r w:rsidRPr="009113BF">
        <w:rPr>
          <w:rFonts w:ascii="Calibri" w:hAnsi="Calibri" w:cs="Calibri"/>
          <w:sz w:val="23"/>
          <w:szCs w:val="23"/>
        </w:rPr>
        <w:t xml:space="preserve">Klíčová aktivita č. 01 - Motivace a zapojení účastníků projektu (trvání aktivity od 1. </w:t>
      </w:r>
      <w:r>
        <w:rPr>
          <w:rFonts w:ascii="Calibri" w:hAnsi="Calibri" w:cs="Calibri"/>
          <w:sz w:val="23"/>
          <w:szCs w:val="23"/>
        </w:rPr>
        <w:t>5</w:t>
      </w:r>
      <w:r w:rsidRPr="009113BF">
        <w:rPr>
          <w:rFonts w:ascii="Calibri" w:hAnsi="Calibri" w:cs="Calibri"/>
          <w:sz w:val="23"/>
          <w:szCs w:val="23"/>
        </w:rPr>
        <w:t>. 202</w:t>
      </w:r>
      <w:r>
        <w:rPr>
          <w:rFonts w:ascii="Calibri" w:hAnsi="Calibri" w:cs="Calibri"/>
          <w:sz w:val="23"/>
          <w:szCs w:val="23"/>
        </w:rPr>
        <w:t>2</w:t>
      </w:r>
      <w:r w:rsidRPr="009113BF">
        <w:rPr>
          <w:rFonts w:ascii="Calibri" w:hAnsi="Calibri" w:cs="Calibri"/>
          <w:sz w:val="23"/>
          <w:szCs w:val="23"/>
        </w:rPr>
        <w:t xml:space="preserve"> do 3</w:t>
      </w:r>
      <w:r>
        <w:rPr>
          <w:rFonts w:ascii="Calibri" w:hAnsi="Calibri" w:cs="Calibri"/>
          <w:sz w:val="23"/>
          <w:szCs w:val="23"/>
        </w:rPr>
        <w:t>0</w:t>
      </w:r>
      <w:r w:rsidRPr="009113BF">
        <w:rPr>
          <w:rFonts w:ascii="Calibri" w:hAnsi="Calibri" w:cs="Calibri"/>
          <w:sz w:val="23"/>
          <w:szCs w:val="23"/>
        </w:rPr>
        <w:t>.</w:t>
      </w:r>
      <w:r>
        <w:rPr>
          <w:rFonts w:ascii="Calibri" w:hAnsi="Calibri" w:cs="Calibri"/>
          <w:sz w:val="23"/>
          <w:szCs w:val="23"/>
        </w:rPr>
        <w:t xml:space="preserve"> 9</w:t>
      </w:r>
      <w:r w:rsidRPr="009113BF">
        <w:rPr>
          <w:rFonts w:ascii="Calibri" w:hAnsi="Calibri" w:cs="Calibri"/>
          <w:sz w:val="23"/>
          <w:szCs w:val="23"/>
        </w:rPr>
        <w:t>.</w:t>
      </w:r>
      <w:r>
        <w:rPr>
          <w:rFonts w:ascii="Calibri" w:hAnsi="Calibri" w:cs="Calibri"/>
          <w:sz w:val="23"/>
          <w:szCs w:val="23"/>
        </w:rPr>
        <w:t xml:space="preserve"> </w:t>
      </w:r>
      <w:r w:rsidRPr="009113BF">
        <w:rPr>
          <w:rFonts w:ascii="Calibri" w:hAnsi="Calibri" w:cs="Calibri"/>
          <w:sz w:val="23"/>
          <w:szCs w:val="23"/>
        </w:rPr>
        <w:t>202</w:t>
      </w:r>
      <w:r>
        <w:rPr>
          <w:rFonts w:ascii="Calibri" w:hAnsi="Calibri" w:cs="Calibri"/>
          <w:sz w:val="23"/>
          <w:szCs w:val="23"/>
        </w:rPr>
        <w:t>2</w:t>
      </w:r>
      <w:r w:rsidRPr="009113BF">
        <w:rPr>
          <w:rFonts w:ascii="Calibri" w:hAnsi="Calibri" w:cs="Calibri"/>
          <w:sz w:val="23"/>
          <w:szCs w:val="23"/>
        </w:rPr>
        <w:t>)</w:t>
      </w:r>
    </w:p>
    <w:p w:rsidR="006A50F5" w:rsidRPr="009113BF" w:rsidRDefault="006A50F5" w:rsidP="006A50F5">
      <w:pPr>
        <w:tabs>
          <w:tab w:val="left" w:pos="1134"/>
        </w:tabs>
        <w:spacing w:before="240" w:after="120"/>
        <w:ind w:left="1077"/>
        <w:jc w:val="both"/>
        <w:rPr>
          <w:rFonts w:ascii="Calibri" w:hAnsi="Calibri" w:cs="Calibri"/>
          <w:sz w:val="23"/>
          <w:szCs w:val="23"/>
        </w:rPr>
      </w:pPr>
      <w:r w:rsidRPr="001153B3">
        <w:rPr>
          <w:rFonts w:ascii="Calibri" w:hAnsi="Calibri" w:cs="Calibri"/>
          <w:sz w:val="23"/>
          <w:szCs w:val="23"/>
        </w:rPr>
        <w:t>Úřad práce ČR, coby partner projektu obdrží od kraje seznam do projektu zapojených základních a mateřských škol;</w:t>
      </w:r>
      <w:r w:rsidRPr="009113BF">
        <w:rPr>
          <w:rFonts w:ascii="Calibri" w:hAnsi="Calibri" w:cs="Calibri"/>
          <w:sz w:val="23"/>
          <w:szCs w:val="23"/>
        </w:rPr>
        <w:t xml:space="preserve"> v období od </w:t>
      </w:r>
      <w:r>
        <w:rPr>
          <w:rFonts w:ascii="Calibri" w:hAnsi="Calibri" w:cs="Calibri"/>
          <w:sz w:val="23"/>
          <w:szCs w:val="23"/>
        </w:rPr>
        <w:t>června</w:t>
      </w:r>
      <w:r w:rsidRPr="009113BF">
        <w:rPr>
          <w:rFonts w:ascii="Calibri" w:hAnsi="Calibri" w:cs="Calibri"/>
          <w:sz w:val="23"/>
          <w:szCs w:val="23"/>
        </w:rPr>
        <w:t xml:space="preserve"> 202</w:t>
      </w:r>
      <w:r>
        <w:rPr>
          <w:rFonts w:ascii="Calibri" w:hAnsi="Calibri" w:cs="Calibri"/>
          <w:sz w:val="23"/>
          <w:szCs w:val="23"/>
        </w:rPr>
        <w:t>2</w:t>
      </w:r>
      <w:r w:rsidRPr="009113BF">
        <w:rPr>
          <w:rFonts w:ascii="Calibri" w:hAnsi="Calibri" w:cs="Calibri"/>
          <w:sz w:val="23"/>
          <w:szCs w:val="23"/>
        </w:rPr>
        <w:t xml:space="preserve"> do </w:t>
      </w:r>
      <w:r>
        <w:rPr>
          <w:rFonts w:ascii="Calibri" w:hAnsi="Calibri" w:cs="Calibri"/>
          <w:sz w:val="23"/>
          <w:szCs w:val="23"/>
        </w:rPr>
        <w:t>září</w:t>
      </w:r>
      <w:r w:rsidRPr="009113BF">
        <w:rPr>
          <w:rFonts w:ascii="Calibri" w:hAnsi="Calibri" w:cs="Calibri"/>
          <w:sz w:val="23"/>
          <w:szCs w:val="23"/>
        </w:rPr>
        <w:t xml:space="preserve"> 202</w:t>
      </w:r>
      <w:r>
        <w:rPr>
          <w:rFonts w:ascii="Calibri" w:hAnsi="Calibri" w:cs="Calibri"/>
          <w:sz w:val="23"/>
          <w:szCs w:val="23"/>
        </w:rPr>
        <w:t>2</w:t>
      </w:r>
      <w:r w:rsidRPr="009113BF">
        <w:rPr>
          <w:rFonts w:ascii="Calibri" w:hAnsi="Calibri" w:cs="Calibri"/>
          <w:sz w:val="23"/>
          <w:szCs w:val="23"/>
        </w:rPr>
        <w:t xml:space="preserve"> začnou jednotlivá místně příslušná kontaktní pracoviště vydávat potvrzení o zapojení do projektu rodičům a zákonným zástupcům dětí z cílové skupiny. Jedná se o kontaktní pracoviště Aš, Ostrov, Sokolov, Cheb, Karlovy Vary, Kraslice a Mariánské Lázně. Informace o projektu budou v terénu šířit mezi svojí klientelou i poskytovatelé sociálních a prorodinných služeb, kteří také mohou klientům asistovat při vyplnění žádosti a doprovodit je na úřad práce nebo mateřskou či základní školu. Tito poskytovatelé jsou spolupracujícími organizacemi kraje a jsou s obsahem i formou projektu seznámeni. Kromě těchto poskytovatelů budou informaci o projektu šířit mezi rodičovskou veřejnost i zapojené školy, a to v rámci např. třídních schůzek a informace na nástěnkách ve škole. Tato fáze začne v </w:t>
      </w:r>
      <w:r>
        <w:rPr>
          <w:rFonts w:ascii="Calibri" w:hAnsi="Calibri" w:cs="Calibri"/>
          <w:sz w:val="23"/>
          <w:szCs w:val="23"/>
        </w:rPr>
        <w:t>červn</w:t>
      </w:r>
      <w:r w:rsidRPr="009113BF">
        <w:rPr>
          <w:rFonts w:ascii="Calibri" w:hAnsi="Calibri" w:cs="Calibri"/>
          <w:sz w:val="23"/>
          <w:szCs w:val="23"/>
        </w:rPr>
        <w:t>u 202</w:t>
      </w:r>
      <w:r>
        <w:rPr>
          <w:rFonts w:ascii="Calibri" w:hAnsi="Calibri" w:cs="Calibri"/>
          <w:sz w:val="23"/>
          <w:szCs w:val="23"/>
        </w:rPr>
        <w:t>2 a skončí 30. září 2022</w:t>
      </w:r>
      <w:r w:rsidRPr="009113BF">
        <w:rPr>
          <w:rFonts w:ascii="Calibri" w:hAnsi="Calibri" w:cs="Calibri"/>
          <w:sz w:val="23"/>
          <w:szCs w:val="23"/>
        </w:rPr>
        <w:t xml:space="preserve">. Úřady práce vydávají potvrzení o zapojení do projektů během měsíců </w:t>
      </w:r>
      <w:r>
        <w:rPr>
          <w:rFonts w:ascii="Calibri" w:hAnsi="Calibri" w:cs="Calibri"/>
          <w:sz w:val="23"/>
          <w:szCs w:val="23"/>
        </w:rPr>
        <w:t>června</w:t>
      </w:r>
      <w:r w:rsidRPr="009113BF">
        <w:rPr>
          <w:rFonts w:ascii="Calibri" w:hAnsi="Calibri" w:cs="Calibri"/>
          <w:sz w:val="23"/>
          <w:szCs w:val="23"/>
        </w:rPr>
        <w:t xml:space="preserve"> až </w:t>
      </w:r>
      <w:r>
        <w:rPr>
          <w:rFonts w:ascii="Calibri" w:hAnsi="Calibri" w:cs="Calibri"/>
          <w:sz w:val="23"/>
          <w:szCs w:val="23"/>
        </w:rPr>
        <w:t>září</w:t>
      </w:r>
      <w:r w:rsidRPr="009113BF">
        <w:rPr>
          <w:rFonts w:ascii="Calibri" w:hAnsi="Calibri" w:cs="Calibri"/>
          <w:sz w:val="23"/>
          <w:szCs w:val="23"/>
        </w:rPr>
        <w:t xml:space="preserve"> 202</w:t>
      </w:r>
      <w:r>
        <w:rPr>
          <w:rFonts w:ascii="Calibri" w:hAnsi="Calibri" w:cs="Calibri"/>
          <w:sz w:val="23"/>
          <w:szCs w:val="23"/>
        </w:rPr>
        <w:t>2.</w:t>
      </w:r>
      <w:r w:rsidRPr="001153B3">
        <w:rPr>
          <w:rFonts w:ascii="Calibri" w:hAnsi="Calibri" w:cs="Calibri"/>
          <w:sz w:val="23"/>
          <w:szCs w:val="23"/>
        </w:rPr>
        <w:t xml:space="preserve"> Seznam dětí potvrzených během června až července 2022 předává Úřad práce prostřednictvím Krajského úřadu školám v srpnu 2022. Seznam dětí potvrzených během srpna 2022 předává Úřad práce prostřednictvím Krajského úřadu školám během září 2022. </w:t>
      </w:r>
      <w:r w:rsidRPr="009113BF">
        <w:rPr>
          <w:rFonts w:ascii="Calibri" w:hAnsi="Calibri" w:cs="Calibri"/>
          <w:sz w:val="23"/>
          <w:szCs w:val="23"/>
        </w:rPr>
        <w:t>Tyto děti mohou začít využívat pomoc již při začátku šk</w:t>
      </w:r>
      <w:r w:rsidRPr="001153B3">
        <w:rPr>
          <w:rFonts w:ascii="Calibri" w:hAnsi="Calibri" w:cs="Calibri"/>
          <w:sz w:val="23"/>
          <w:szCs w:val="23"/>
        </w:rPr>
        <w:t>olního roku</w:t>
      </w:r>
      <w:r>
        <w:rPr>
          <w:rFonts w:ascii="Calibri" w:hAnsi="Calibri" w:cs="Calibri"/>
          <w:sz w:val="23"/>
          <w:szCs w:val="23"/>
        </w:rPr>
        <w:t>.</w:t>
      </w:r>
      <w:r w:rsidRPr="001153B3">
        <w:rPr>
          <w:rFonts w:ascii="Calibri" w:hAnsi="Calibri" w:cs="Calibri"/>
          <w:sz w:val="23"/>
          <w:szCs w:val="23"/>
        </w:rPr>
        <w:t xml:space="preserve"> Seznam dětí potvrzených během </w:t>
      </w:r>
      <w:r>
        <w:rPr>
          <w:rFonts w:ascii="Calibri" w:hAnsi="Calibri" w:cs="Calibri"/>
          <w:sz w:val="23"/>
          <w:szCs w:val="23"/>
        </w:rPr>
        <w:t xml:space="preserve">měsíce </w:t>
      </w:r>
      <w:r w:rsidRPr="001153B3">
        <w:rPr>
          <w:rFonts w:ascii="Calibri" w:hAnsi="Calibri" w:cs="Calibri"/>
          <w:sz w:val="23"/>
          <w:szCs w:val="23"/>
        </w:rPr>
        <w:t xml:space="preserve">září 2022 předává Úřad práce prostřednictvím Krajského úřadu školám během </w:t>
      </w:r>
      <w:r>
        <w:rPr>
          <w:rFonts w:ascii="Calibri" w:hAnsi="Calibri" w:cs="Calibri"/>
          <w:sz w:val="23"/>
          <w:szCs w:val="23"/>
        </w:rPr>
        <w:t xml:space="preserve">měsíce </w:t>
      </w:r>
      <w:r w:rsidRPr="001153B3">
        <w:rPr>
          <w:rFonts w:ascii="Calibri" w:hAnsi="Calibri" w:cs="Calibri"/>
          <w:sz w:val="23"/>
          <w:szCs w:val="23"/>
        </w:rPr>
        <w:t>října 2022. Tyto děti mohou začít využívat pomoc od začátku měsíce října 2022</w:t>
      </w:r>
      <w:r>
        <w:rPr>
          <w:rFonts w:ascii="Calibri" w:hAnsi="Calibri" w:cs="Calibri"/>
          <w:sz w:val="23"/>
          <w:szCs w:val="23"/>
        </w:rPr>
        <w:t>, resp. od data vydání potvrzení zákonnému zástupci Úřadem práce</w:t>
      </w:r>
      <w:r w:rsidRPr="001153B3">
        <w:rPr>
          <w:rFonts w:ascii="Calibri" w:hAnsi="Calibri" w:cs="Calibri"/>
          <w:sz w:val="23"/>
          <w:szCs w:val="23"/>
        </w:rPr>
        <w:t>.</w:t>
      </w:r>
    </w:p>
    <w:p w:rsidR="006A50F5" w:rsidRPr="006076CC" w:rsidRDefault="006A50F5" w:rsidP="006A50F5">
      <w:pPr>
        <w:numPr>
          <w:ilvl w:val="0"/>
          <w:numId w:val="2"/>
        </w:numPr>
        <w:tabs>
          <w:tab w:val="left" w:pos="717"/>
        </w:tabs>
        <w:spacing w:before="240" w:after="120"/>
        <w:jc w:val="both"/>
        <w:rPr>
          <w:rFonts w:ascii="Calibri" w:hAnsi="Calibri" w:cs="Calibri"/>
          <w:sz w:val="23"/>
          <w:szCs w:val="23"/>
        </w:rPr>
      </w:pPr>
      <w:r w:rsidRPr="006076CC">
        <w:rPr>
          <w:rFonts w:ascii="Calibri" w:hAnsi="Calibri" w:cs="Calibri"/>
          <w:sz w:val="23"/>
          <w:szCs w:val="23"/>
        </w:rPr>
        <w:lastRenderedPageBreak/>
        <w:t>Klíčová aktivita č. 02 – Potravinová pomoc ve formě poskytování stravy v zařízeních školního stravování (trvání aktivity od 1. 9. 2021 do 30. 6. 2022</w:t>
      </w:r>
      <w:r>
        <w:rPr>
          <w:rFonts w:ascii="Calibri" w:hAnsi="Calibri" w:cs="Calibri"/>
          <w:sz w:val="23"/>
          <w:szCs w:val="23"/>
        </w:rPr>
        <w:t xml:space="preserve"> pro školní rok 2021/2022, a od </w:t>
      </w:r>
      <w:r w:rsidRPr="006076CC">
        <w:rPr>
          <w:rFonts w:ascii="Calibri" w:hAnsi="Calibri" w:cs="Calibri"/>
          <w:sz w:val="23"/>
          <w:szCs w:val="23"/>
        </w:rPr>
        <w:t>1. 9. 202</w:t>
      </w:r>
      <w:r>
        <w:rPr>
          <w:rFonts w:ascii="Calibri" w:hAnsi="Calibri" w:cs="Calibri"/>
          <w:sz w:val="23"/>
          <w:szCs w:val="23"/>
        </w:rPr>
        <w:t>2</w:t>
      </w:r>
      <w:r w:rsidRPr="006076CC">
        <w:rPr>
          <w:rFonts w:ascii="Calibri" w:hAnsi="Calibri" w:cs="Calibri"/>
          <w:sz w:val="23"/>
          <w:szCs w:val="23"/>
        </w:rPr>
        <w:t xml:space="preserve"> do 30. 6. 202</w:t>
      </w:r>
      <w:r>
        <w:rPr>
          <w:rFonts w:ascii="Calibri" w:hAnsi="Calibri" w:cs="Calibri"/>
          <w:sz w:val="23"/>
          <w:szCs w:val="23"/>
        </w:rPr>
        <w:t>3 pro školní rok 2022/2023</w:t>
      </w:r>
      <w:r w:rsidRPr="006076CC">
        <w:rPr>
          <w:rFonts w:ascii="Calibri" w:hAnsi="Calibri" w:cs="Calibri"/>
          <w:sz w:val="23"/>
          <w:szCs w:val="23"/>
        </w:rPr>
        <w:t>)</w:t>
      </w:r>
    </w:p>
    <w:p w:rsidR="006A50F5" w:rsidRDefault="006A50F5" w:rsidP="006A50F5">
      <w:pPr>
        <w:tabs>
          <w:tab w:val="left" w:pos="1134"/>
        </w:tabs>
        <w:spacing w:before="240" w:after="120"/>
        <w:ind w:left="1077"/>
        <w:jc w:val="both"/>
        <w:rPr>
          <w:rFonts w:ascii="Calibri" w:hAnsi="Calibri" w:cs="Calibri"/>
          <w:sz w:val="23"/>
          <w:szCs w:val="23"/>
        </w:rPr>
      </w:pPr>
      <w:r w:rsidRPr="006076CC">
        <w:rPr>
          <w:rFonts w:ascii="Calibri" w:hAnsi="Calibri" w:cs="Calibri"/>
          <w:sz w:val="23"/>
          <w:szCs w:val="23"/>
        </w:rPr>
        <w:t>Partner projektu zajistí nákup potravin, přípravu hotových jídel a jejich poskytování formou stravování žákům, kteří navštěvují vzdělání v rámci povinné školní docházky na základní škole či víceleté gymnázium a dětem, které navštěvují předškolní vzdělání v mateřské škole.</w:t>
      </w:r>
    </w:p>
    <w:p w:rsidR="006A50F5" w:rsidRPr="009113BF" w:rsidRDefault="006A50F5" w:rsidP="006A50F5">
      <w:pPr>
        <w:numPr>
          <w:ilvl w:val="0"/>
          <w:numId w:val="2"/>
        </w:numPr>
        <w:spacing w:after="120"/>
        <w:jc w:val="both"/>
        <w:rPr>
          <w:rFonts w:ascii="Calibri" w:hAnsi="Calibri" w:cs="Calibri"/>
          <w:sz w:val="23"/>
          <w:szCs w:val="23"/>
        </w:rPr>
      </w:pPr>
      <w:r w:rsidRPr="009113BF">
        <w:rPr>
          <w:rFonts w:ascii="Calibri" w:hAnsi="Calibri" w:cs="Calibri"/>
          <w:sz w:val="23"/>
          <w:szCs w:val="23"/>
        </w:rPr>
        <w:t>Klíčová aktivita č. 03 – Řízení projektu (trvání aktivity od 1. 9. 202</w:t>
      </w:r>
      <w:r>
        <w:rPr>
          <w:rFonts w:ascii="Calibri" w:hAnsi="Calibri" w:cs="Calibri"/>
          <w:sz w:val="23"/>
          <w:szCs w:val="23"/>
        </w:rPr>
        <w:t>1</w:t>
      </w:r>
      <w:r w:rsidRPr="009113BF">
        <w:rPr>
          <w:rFonts w:ascii="Calibri" w:hAnsi="Calibri" w:cs="Calibri"/>
          <w:sz w:val="23"/>
          <w:szCs w:val="23"/>
        </w:rPr>
        <w:t xml:space="preserve"> do 31. 7. 202</w:t>
      </w:r>
      <w:r>
        <w:rPr>
          <w:rFonts w:ascii="Calibri" w:hAnsi="Calibri" w:cs="Calibri"/>
          <w:sz w:val="23"/>
          <w:szCs w:val="23"/>
        </w:rPr>
        <w:t xml:space="preserve">3) </w:t>
      </w:r>
    </w:p>
    <w:p w:rsidR="006A50F5" w:rsidRPr="009113BF" w:rsidRDefault="006A50F5" w:rsidP="006A50F5">
      <w:pPr>
        <w:spacing w:after="120"/>
        <w:ind w:left="1080"/>
        <w:jc w:val="both"/>
        <w:rPr>
          <w:rFonts w:ascii="Calibri" w:hAnsi="Calibri" w:cs="Calibri"/>
          <w:sz w:val="23"/>
          <w:szCs w:val="23"/>
        </w:rPr>
      </w:pPr>
      <w:r w:rsidRPr="009113BF">
        <w:rPr>
          <w:rFonts w:ascii="Calibri" w:hAnsi="Calibri" w:cs="Calibri"/>
          <w:sz w:val="23"/>
          <w:szCs w:val="23"/>
        </w:rPr>
        <w:t>Partner vykonává část této aktivity spočívající v předávání podkladů a údajů pro zpracování zpráv o realizaci projektu a poskytování další součinnosti při řízení projektu příjemci. Koordinátor potravinové pomoci ve formě stravného je ředitel školy, nebo jím pověřený zástupce, který zabezpečí koordinaci projektových aktivit na straně partnera projektu a zajistí komunikaci a předávání podkladů příjemci.</w:t>
      </w:r>
    </w:p>
    <w:p w:rsidR="006A50F5" w:rsidRPr="009113BF" w:rsidRDefault="006A50F5" w:rsidP="006A50F5">
      <w:pPr>
        <w:numPr>
          <w:ilvl w:val="0"/>
          <w:numId w:val="2"/>
        </w:numPr>
        <w:rPr>
          <w:rFonts w:ascii="Calibri" w:hAnsi="Calibri" w:cs="Calibri"/>
          <w:sz w:val="23"/>
          <w:szCs w:val="23"/>
        </w:rPr>
      </w:pPr>
      <w:r w:rsidRPr="009113BF">
        <w:rPr>
          <w:rFonts w:ascii="Calibri" w:hAnsi="Calibri" w:cs="Calibri"/>
          <w:sz w:val="23"/>
          <w:szCs w:val="23"/>
        </w:rPr>
        <w:t>Klíčová aktivita č. 04 – Evaluace projektu (trvání aktivity od 1. 9. 202</w:t>
      </w:r>
      <w:r>
        <w:rPr>
          <w:rFonts w:ascii="Calibri" w:hAnsi="Calibri" w:cs="Calibri"/>
          <w:sz w:val="23"/>
          <w:szCs w:val="23"/>
        </w:rPr>
        <w:t>1</w:t>
      </w:r>
      <w:r w:rsidRPr="009113BF">
        <w:rPr>
          <w:rFonts w:ascii="Calibri" w:hAnsi="Calibri" w:cs="Calibri"/>
          <w:sz w:val="23"/>
          <w:szCs w:val="23"/>
        </w:rPr>
        <w:t xml:space="preserve"> do 31. 7. 202</w:t>
      </w:r>
      <w:r>
        <w:rPr>
          <w:rFonts w:ascii="Calibri" w:hAnsi="Calibri" w:cs="Calibri"/>
          <w:sz w:val="23"/>
          <w:szCs w:val="23"/>
        </w:rPr>
        <w:t>3</w:t>
      </w:r>
      <w:r w:rsidRPr="009113BF">
        <w:rPr>
          <w:rFonts w:ascii="Calibri" w:hAnsi="Calibri" w:cs="Calibri"/>
          <w:sz w:val="23"/>
          <w:szCs w:val="23"/>
        </w:rPr>
        <w:t>)</w:t>
      </w:r>
    </w:p>
    <w:p w:rsidR="006A50F5" w:rsidRDefault="006A50F5" w:rsidP="006A50F5">
      <w:pPr>
        <w:ind w:left="1080"/>
        <w:jc w:val="both"/>
        <w:rPr>
          <w:rFonts w:ascii="Calibri" w:hAnsi="Calibri" w:cs="Calibri"/>
          <w:sz w:val="23"/>
          <w:szCs w:val="23"/>
        </w:rPr>
      </w:pPr>
      <w:r w:rsidRPr="009113BF">
        <w:rPr>
          <w:rFonts w:ascii="Calibri" w:hAnsi="Calibri" w:cs="Calibri"/>
          <w:sz w:val="23"/>
          <w:szCs w:val="23"/>
        </w:rPr>
        <w:t>Aktivita bude spočívat v průběžném interním hodnocení efektivnosti projektu a závěrečné evaluaci, provedené realizačním týmem projektu na základě dotazníku; součástí hodnocení budou i doporučení pro návazné projekty. Zodpovědný za přípravu a průběh realizace této klíčové aktivity bude odborný garant, jenž na konci projektu</w:t>
      </w:r>
      <w:r>
        <w:rPr>
          <w:rFonts w:ascii="Calibri" w:hAnsi="Calibri" w:cs="Calibri"/>
          <w:sz w:val="23"/>
          <w:szCs w:val="23"/>
        </w:rPr>
        <w:t xml:space="preserve"> (květen 2023)</w:t>
      </w:r>
      <w:r w:rsidRPr="009113BF">
        <w:rPr>
          <w:rFonts w:ascii="Calibri" w:hAnsi="Calibri" w:cs="Calibri"/>
          <w:sz w:val="23"/>
          <w:szCs w:val="23"/>
        </w:rPr>
        <w:t xml:space="preserve"> zajistí sběr odpovědí od partnerských a spolupracujících organizací na otázky v dotazníku, a výstupy z evaluačního dotazníku zahrne do zpráv o realizaci projektu.</w:t>
      </w:r>
    </w:p>
    <w:p w:rsidR="006A50F5" w:rsidRDefault="006A50F5" w:rsidP="006A50F5">
      <w:pPr>
        <w:ind w:left="1080"/>
        <w:jc w:val="both"/>
        <w:rPr>
          <w:rFonts w:ascii="Calibri" w:hAnsi="Calibri" w:cs="Calibri"/>
          <w:sz w:val="23"/>
          <w:szCs w:val="23"/>
        </w:rPr>
      </w:pPr>
    </w:p>
    <w:p w:rsidR="006A50F5" w:rsidRDefault="006A50F5" w:rsidP="006A50F5">
      <w:pPr>
        <w:numPr>
          <w:ilvl w:val="0"/>
          <w:numId w:val="4"/>
        </w:numPr>
        <w:ind w:left="709" w:hanging="349"/>
        <w:jc w:val="both"/>
        <w:rPr>
          <w:rFonts w:ascii="Calibri" w:hAnsi="Calibri" w:cs="Calibri"/>
          <w:sz w:val="23"/>
          <w:szCs w:val="23"/>
        </w:rPr>
      </w:pPr>
      <w:r>
        <w:rPr>
          <w:rFonts w:ascii="Calibri" w:hAnsi="Calibri" w:cs="Calibri"/>
          <w:sz w:val="23"/>
          <w:szCs w:val="23"/>
        </w:rPr>
        <w:t>Doplnění článku III odst. 3 na konci textu o nový bod, který zní:</w:t>
      </w:r>
    </w:p>
    <w:p w:rsidR="006A50F5" w:rsidRDefault="006A50F5" w:rsidP="006A50F5">
      <w:pPr>
        <w:numPr>
          <w:ilvl w:val="0"/>
          <w:numId w:val="3"/>
        </w:numPr>
        <w:tabs>
          <w:tab w:val="left" w:pos="993"/>
        </w:tabs>
        <w:spacing w:after="60"/>
        <w:ind w:hanging="8"/>
        <w:jc w:val="both"/>
        <w:rPr>
          <w:rFonts w:ascii="Calibri" w:hAnsi="Calibri" w:cs="Calibri"/>
          <w:sz w:val="23"/>
          <w:szCs w:val="23"/>
        </w:rPr>
      </w:pPr>
      <w:r w:rsidRPr="00F83B94">
        <w:rPr>
          <w:rFonts w:ascii="Calibri" w:hAnsi="Calibri" w:cs="Calibri"/>
          <w:sz w:val="23"/>
          <w:szCs w:val="23"/>
        </w:rPr>
        <w:t xml:space="preserve">cílovou skupinu ověří místně příslušné kontaktní pracoviště Úřadu práce v období </w:t>
      </w:r>
      <w:r>
        <w:rPr>
          <w:rFonts w:ascii="Calibri" w:hAnsi="Calibri" w:cs="Calibri"/>
          <w:sz w:val="23"/>
          <w:szCs w:val="23"/>
        </w:rPr>
        <w:t xml:space="preserve">červen – září </w:t>
      </w:r>
      <w:r w:rsidRPr="00D52E84">
        <w:rPr>
          <w:rFonts w:ascii="Calibri" w:hAnsi="Calibri" w:cs="Calibri"/>
          <w:sz w:val="23"/>
          <w:szCs w:val="23"/>
        </w:rPr>
        <w:t>202</w:t>
      </w:r>
      <w:r>
        <w:rPr>
          <w:rFonts w:ascii="Calibri" w:hAnsi="Calibri" w:cs="Calibri"/>
          <w:sz w:val="23"/>
          <w:szCs w:val="23"/>
        </w:rPr>
        <w:t>2</w:t>
      </w:r>
      <w:r w:rsidRPr="00F659CB">
        <w:rPr>
          <w:rFonts w:ascii="Calibri" w:hAnsi="Calibri" w:cs="Calibri"/>
          <w:sz w:val="23"/>
          <w:szCs w:val="23"/>
        </w:rPr>
        <w:t>. Úřad práce rovněž informuje zákonné zástupce o </w:t>
      </w:r>
      <w:r w:rsidRPr="00F83B94">
        <w:rPr>
          <w:rFonts w:ascii="Calibri" w:hAnsi="Calibri" w:cs="Calibri"/>
          <w:sz w:val="23"/>
          <w:szCs w:val="23"/>
        </w:rPr>
        <w:t>povinnostech spojených se zařazením dítěte do projektu.</w:t>
      </w:r>
    </w:p>
    <w:p w:rsidR="006A50F5" w:rsidRPr="00F83B94" w:rsidRDefault="006A50F5" w:rsidP="006A50F5">
      <w:pPr>
        <w:tabs>
          <w:tab w:val="left" w:pos="993"/>
        </w:tabs>
        <w:spacing w:after="60"/>
        <w:ind w:left="717"/>
        <w:jc w:val="both"/>
        <w:rPr>
          <w:rFonts w:ascii="Calibri" w:hAnsi="Calibri" w:cs="Calibri"/>
          <w:sz w:val="23"/>
          <w:szCs w:val="23"/>
        </w:rPr>
      </w:pPr>
    </w:p>
    <w:p w:rsidR="006A50F5" w:rsidRPr="009113BF" w:rsidRDefault="006A50F5" w:rsidP="006A50F5">
      <w:pPr>
        <w:numPr>
          <w:ilvl w:val="0"/>
          <w:numId w:val="4"/>
        </w:numPr>
        <w:jc w:val="both"/>
        <w:rPr>
          <w:rFonts w:ascii="Calibri" w:hAnsi="Calibri" w:cs="Calibri"/>
          <w:sz w:val="23"/>
          <w:szCs w:val="23"/>
        </w:rPr>
      </w:pPr>
      <w:r>
        <w:rPr>
          <w:rFonts w:ascii="Calibri" w:hAnsi="Calibri" w:cs="Calibri"/>
          <w:sz w:val="23"/>
          <w:szCs w:val="23"/>
        </w:rPr>
        <w:t xml:space="preserve">Změna článku V Financování projektu, kde se částka v odst. 2. mění na částku ve výši:  </w:t>
      </w:r>
      <w:r w:rsidRPr="00287DD7">
        <w:rPr>
          <w:rFonts w:ascii="Calibri" w:hAnsi="Calibri" w:cs="Calibri"/>
          <w:noProof/>
          <w:sz w:val="23"/>
          <w:szCs w:val="23"/>
        </w:rPr>
        <w:t>135</w:t>
      </w:r>
      <w:r>
        <w:rPr>
          <w:rFonts w:ascii="Calibri" w:hAnsi="Calibri" w:cs="Calibri"/>
          <w:noProof/>
          <w:sz w:val="23"/>
          <w:szCs w:val="23"/>
        </w:rPr>
        <w:t>.</w:t>
      </w:r>
      <w:r w:rsidRPr="00287DD7">
        <w:rPr>
          <w:rFonts w:ascii="Calibri" w:hAnsi="Calibri" w:cs="Calibri"/>
          <w:noProof/>
          <w:sz w:val="23"/>
          <w:szCs w:val="23"/>
        </w:rPr>
        <w:t>423,75</w:t>
      </w:r>
      <w:r>
        <w:rPr>
          <w:rFonts w:ascii="Calibri" w:hAnsi="Calibri" w:cs="Calibri"/>
          <w:sz w:val="23"/>
          <w:szCs w:val="23"/>
        </w:rPr>
        <w:t xml:space="preserve"> Kč.</w:t>
      </w:r>
    </w:p>
    <w:p w:rsidR="006A50F5" w:rsidRPr="00A23AC9" w:rsidRDefault="006A50F5" w:rsidP="006A50F5">
      <w:pPr>
        <w:pStyle w:val="Zkladntext"/>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ascii="Calibri" w:hAnsi="Calibri" w:cs="Calibri"/>
          <w:sz w:val="23"/>
          <w:szCs w:val="23"/>
          <w:lang w:val="cs-CZ"/>
        </w:rPr>
      </w:pPr>
    </w:p>
    <w:p w:rsidR="006A50F5" w:rsidRPr="00A23AC9" w:rsidRDefault="006A50F5" w:rsidP="006A50F5">
      <w:pPr>
        <w:jc w:val="center"/>
        <w:rPr>
          <w:rFonts w:ascii="Calibri" w:hAnsi="Calibri" w:cs="Calibri"/>
          <w:b/>
          <w:sz w:val="23"/>
          <w:szCs w:val="23"/>
        </w:rPr>
      </w:pPr>
      <w:r w:rsidRPr="00A23AC9">
        <w:rPr>
          <w:rFonts w:ascii="Calibri" w:hAnsi="Calibri" w:cs="Calibri"/>
          <w:b/>
          <w:sz w:val="23"/>
          <w:szCs w:val="23"/>
        </w:rPr>
        <w:t>Článek I</w:t>
      </w:r>
      <w:r>
        <w:rPr>
          <w:rFonts w:ascii="Calibri" w:hAnsi="Calibri" w:cs="Calibri"/>
          <w:b/>
          <w:sz w:val="23"/>
          <w:szCs w:val="23"/>
        </w:rPr>
        <w:t>II</w:t>
      </w:r>
    </w:p>
    <w:p w:rsidR="006A50F5" w:rsidRPr="00A23AC9" w:rsidRDefault="006A50F5" w:rsidP="006A50F5">
      <w:pPr>
        <w:numPr>
          <w:ilvl w:val="0"/>
          <w:numId w:val="1"/>
        </w:numPr>
        <w:spacing w:before="240"/>
        <w:ind w:left="357" w:hanging="357"/>
        <w:jc w:val="both"/>
        <w:rPr>
          <w:rFonts w:ascii="Calibri" w:hAnsi="Calibri" w:cs="Calibri"/>
          <w:sz w:val="23"/>
          <w:szCs w:val="23"/>
        </w:rPr>
      </w:pPr>
      <w:r w:rsidRPr="00A23AC9">
        <w:rPr>
          <w:rFonts w:ascii="Calibri" w:hAnsi="Calibri" w:cs="Calibri"/>
          <w:sz w:val="23"/>
          <w:szCs w:val="23"/>
        </w:rPr>
        <w:t xml:space="preserve">Dodatek </w:t>
      </w:r>
      <w:r>
        <w:rPr>
          <w:rFonts w:ascii="Calibri" w:hAnsi="Calibri" w:cs="Calibri"/>
          <w:sz w:val="23"/>
          <w:szCs w:val="23"/>
        </w:rPr>
        <w:t xml:space="preserve">č. 1 </w:t>
      </w:r>
      <w:r w:rsidRPr="00A23AC9">
        <w:rPr>
          <w:rFonts w:ascii="Calibri" w:hAnsi="Calibri" w:cs="Calibri"/>
          <w:sz w:val="23"/>
          <w:szCs w:val="23"/>
        </w:rPr>
        <w:t>se stává nedílnou součástí smlouvy.</w:t>
      </w:r>
    </w:p>
    <w:p w:rsidR="006A50F5" w:rsidRPr="00A23AC9" w:rsidRDefault="006A50F5" w:rsidP="006A50F5">
      <w:pPr>
        <w:numPr>
          <w:ilvl w:val="0"/>
          <w:numId w:val="1"/>
        </w:numPr>
        <w:spacing w:before="240"/>
        <w:ind w:left="357" w:hanging="357"/>
        <w:jc w:val="both"/>
        <w:rPr>
          <w:rFonts w:ascii="Calibri" w:hAnsi="Calibri" w:cs="Calibri"/>
          <w:sz w:val="23"/>
          <w:szCs w:val="23"/>
        </w:rPr>
      </w:pPr>
      <w:r w:rsidRPr="00A23AC9">
        <w:rPr>
          <w:rFonts w:ascii="Calibri" w:hAnsi="Calibri" w:cs="Calibri"/>
          <w:sz w:val="23"/>
          <w:szCs w:val="23"/>
        </w:rPr>
        <w:t xml:space="preserve">Dodatek </w:t>
      </w:r>
      <w:r>
        <w:rPr>
          <w:rFonts w:ascii="Calibri" w:hAnsi="Calibri" w:cs="Calibri"/>
          <w:sz w:val="23"/>
          <w:szCs w:val="23"/>
        </w:rPr>
        <w:t xml:space="preserve">č. 1 </w:t>
      </w:r>
      <w:r w:rsidRPr="00A23AC9">
        <w:rPr>
          <w:rFonts w:ascii="Calibri" w:hAnsi="Calibri" w:cs="Calibri"/>
          <w:sz w:val="23"/>
          <w:szCs w:val="23"/>
        </w:rPr>
        <w:t>nabývá platnosti dnem podpisu obou smluvních stran a účinnosti dnem uveřejnění v registru dle zákona č. 340/2015 Sb., o zvláštních podmínkách účinnosti některých smluv, uveřejňování těchto smluv a o registru smluv (zákon o registru smluv), ve znění pozdějších předpisů.</w:t>
      </w:r>
    </w:p>
    <w:p w:rsidR="006A50F5" w:rsidRPr="00A23AC9" w:rsidRDefault="006A50F5" w:rsidP="006A50F5">
      <w:pPr>
        <w:numPr>
          <w:ilvl w:val="0"/>
          <w:numId w:val="1"/>
        </w:numPr>
        <w:spacing w:before="240"/>
        <w:ind w:left="357" w:hanging="357"/>
        <w:jc w:val="both"/>
        <w:rPr>
          <w:rFonts w:ascii="Calibri" w:hAnsi="Calibri" w:cs="Calibri"/>
          <w:sz w:val="23"/>
          <w:szCs w:val="23"/>
        </w:rPr>
      </w:pPr>
      <w:r w:rsidRPr="00A23AC9">
        <w:rPr>
          <w:rFonts w:ascii="Calibri" w:hAnsi="Calibri" w:cs="Calibri"/>
          <w:sz w:val="23"/>
          <w:szCs w:val="23"/>
        </w:rPr>
        <w:t>Ostatní ustanovení smlouvy zůstávají v platnosti beze změn.</w:t>
      </w:r>
    </w:p>
    <w:p w:rsidR="006A50F5" w:rsidRPr="00A23AC9" w:rsidRDefault="006A50F5" w:rsidP="006A50F5">
      <w:pPr>
        <w:numPr>
          <w:ilvl w:val="0"/>
          <w:numId w:val="1"/>
        </w:numPr>
        <w:spacing w:before="240"/>
        <w:ind w:left="357" w:hanging="357"/>
        <w:jc w:val="both"/>
        <w:rPr>
          <w:rFonts w:ascii="Calibri" w:hAnsi="Calibri" w:cs="Calibri"/>
          <w:sz w:val="23"/>
          <w:szCs w:val="23"/>
        </w:rPr>
      </w:pPr>
      <w:r w:rsidRPr="00A23AC9">
        <w:rPr>
          <w:rFonts w:ascii="Calibri" w:hAnsi="Calibri" w:cs="Calibri"/>
          <w:sz w:val="23"/>
          <w:szCs w:val="23"/>
        </w:rPr>
        <w:t xml:space="preserve">Dodatek </w:t>
      </w:r>
      <w:r>
        <w:rPr>
          <w:rFonts w:ascii="Calibri" w:hAnsi="Calibri" w:cs="Calibri"/>
          <w:sz w:val="23"/>
          <w:szCs w:val="23"/>
        </w:rPr>
        <w:t xml:space="preserve">č. 1 </w:t>
      </w:r>
      <w:r w:rsidRPr="00A23AC9">
        <w:rPr>
          <w:rFonts w:ascii="Calibri" w:hAnsi="Calibri" w:cs="Calibri"/>
          <w:sz w:val="23"/>
          <w:szCs w:val="23"/>
        </w:rPr>
        <w:t>je vyhotoven ve třech stejnopisech s platností originálu, z nichž jeden obdrží Příjemce, jeden Partner a jeden Ministerstvo práce a sociálních věcí, které je poskytovatelem dotace.</w:t>
      </w:r>
    </w:p>
    <w:p w:rsidR="006A50F5" w:rsidRPr="00A23AC9" w:rsidRDefault="006A50F5" w:rsidP="006A50F5">
      <w:pPr>
        <w:numPr>
          <w:ilvl w:val="0"/>
          <w:numId w:val="1"/>
        </w:numPr>
        <w:spacing w:before="240"/>
        <w:ind w:left="357" w:hanging="357"/>
        <w:jc w:val="both"/>
        <w:rPr>
          <w:rFonts w:ascii="Calibri" w:hAnsi="Calibri" w:cs="Calibri"/>
          <w:sz w:val="23"/>
          <w:szCs w:val="23"/>
        </w:rPr>
      </w:pPr>
      <w:r w:rsidRPr="00A23AC9">
        <w:rPr>
          <w:rFonts w:ascii="Calibri" w:hAnsi="Calibri" w:cs="Calibri"/>
          <w:sz w:val="23"/>
          <w:szCs w:val="23"/>
        </w:rPr>
        <w:lastRenderedPageBreak/>
        <w:t xml:space="preserve">Smluvní strany prohlašují, že si dodatek </w:t>
      </w:r>
      <w:r>
        <w:rPr>
          <w:rFonts w:ascii="Calibri" w:hAnsi="Calibri" w:cs="Calibri"/>
          <w:sz w:val="23"/>
          <w:szCs w:val="23"/>
        </w:rPr>
        <w:t xml:space="preserve">č. 1 </w:t>
      </w:r>
      <w:r w:rsidRPr="00A23AC9">
        <w:rPr>
          <w:rFonts w:ascii="Calibri" w:hAnsi="Calibri" w:cs="Calibri"/>
          <w:sz w:val="23"/>
          <w:szCs w:val="23"/>
        </w:rPr>
        <w:t xml:space="preserve">před podpisem přečetly, že mu porozuměly </w:t>
      </w:r>
      <w:r w:rsidRPr="00A23AC9">
        <w:rPr>
          <w:rFonts w:ascii="Calibri" w:hAnsi="Calibri" w:cs="Calibri"/>
          <w:sz w:val="23"/>
          <w:szCs w:val="23"/>
        </w:rPr>
        <w:br/>
        <w:t>a souhlasí s celým jeho obsahem, který vyjadřuje jejich pravou a svobodnou vůli, což stvrzují svými podpisy.</w:t>
      </w:r>
    </w:p>
    <w:p w:rsidR="006A50F5" w:rsidRDefault="006A50F5" w:rsidP="006A50F5">
      <w:pPr>
        <w:numPr>
          <w:ilvl w:val="0"/>
          <w:numId w:val="1"/>
        </w:numPr>
        <w:spacing w:before="240"/>
        <w:ind w:left="284" w:hanging="284"/>
        <w:jc w:val="both"/>
        <w:rPr>
          <w:rFonts w:ascii="Calibri" w:hAnsi="Calibri" w:cs="Calibri"/>
          <w:sz w:val="23"/>
          <w:szCs w:val="23"/>
        </w:rPr>
      </w:pPr>
      <w:r w:rsidRPr="00FE236A">
        <w:rPr>
          <w:rFonts w:ascii="Calibri" w:hAnsi="Calibri" w:cs="Calibri"/>
          <w:sz w:val="23"/>
          <w:szCs w:val="23"/>
        </w:rPr>
        <w:t xml:space="preserve">Dodatek č. </w:t>
      </w:r>
      <w:r>
        <w:rPr>
          <w:rFonts w:ascii="Calibri" w:hAnsi="Calibri" w:cs="Calibri"/>
          <w:sz w:val="23"/>
          <w:szCs w:val="23"/>
        </w:rPr>
        <w:t>1</w:t>
      </w:r>
      <w:r w:rsidRPr="00FE236A">
        <w:rPr>
          <w:rFonts w:ascii="Calibri" w:hAnsi="Calibri" w:cs="Calibri"/>
          <w:sz w:val="23"/>
          <w:szCs w:val="23"/>
        </w:rPr>
        <w:t xml:space="preserve"> byl schválen Radou Karlovarského kraje usnesením č. RK 522/05/22 ze dne 9. 5. 2022.</w:t>
      </w:r>
    </w:p>
    <w:tbl>
      <w:tblPr>
        <w:tblpPr w:leftFromText="141" w:rightFromText="141" w:vertAnchor="text" w:horzAnchor="margin" w:tblpY="244"/>
        <w:tblW w:w="9299" w:type="dxa"/>
        <w:tblLook w:val="0000" w:firstRow="0" w:lastRow="0" w:firstColumn="0" w:lastColumn="0" w:noHBand="0" w:noVBand="0"/>
      </w:tblPr>
      <w:tblGrid>
        <w:gridCol w:w="4086"/>
        <w:gridCol w:w="1058"/>
        <w:gridCol w:w="4155"/>
      </w:tblGrid>
      <w:tr w:rsidR="006A50F5" w:rsidRPr="00A23AC9" w:rsidTr="007245DD">
        <w:trPr>
          <w:trHeight w:val="585"/>
        </w:trPr>
        <w:tc>
          <w:tcPr>
            <w:tcW w:w="4086" w:type="dxa"/>
          </w:tcPr>
          <w:p w:rsidR="006A50F5" w:rsidRDefault="006A50F5" w:rsidP="007245DD">
            <w:pPr>
              <w:pStyle w:val="odrkyChar"/>
              <w:keepNext/>
              <w:keepLines/>
              <w:spacing w:after="0"/>
              <w:ind w:left="0"/>
              <w:rPr>
                <w:rFonts w:ascii="Calibri" w:hAnsi="Calibri" w:cs="Calibri"/>
                <w:color w:val="000000"/>
                <w:sz w:val="23"/>
                <w:szCs w:val="23"/>
                <w:lang w:val="cs-CZ"/>
              </w:rPr>
            </w:pPr>
          </w:p>
          <w:p w:rsidR="006A50F5" w:rsidRPr="00A23AC9" w:rsidRDefault="006A50F5" w:rsidP="007245DD">
            <w:pPr>
              <w:pStyle w:val="odrkyChar"/>
              <w:keepNext/>
              <w:keepLines/>
              <w:spacing w:after="0"/>
              <w:ind w:left="0"/>
              <w:rPr>
                <w:rFonts w:ascii="Calibri" w:hAnsi="Calibri" w:cs="Calibri"/>
                <w:b/>
                <w:bCs/>
                <w:i/>
                <w:iCs/>
                <w:color w:val="000000"/>
                <w:sz w:val="23"/>
                <w:szCs w:val="23"/>
                <w:lang w:val="cs-CZ"/>
              </w:rPr>
            </w:pPr>
            <w:r w:rsidRPr="00287DD7">
              <w:rPr>
                <w:rFonts w:ascii="Calibri" w:hAnsi="Calibri" w:cs="Calibri"/>
                <w:noProof/>
                <w:sz w:val="23"/>
                <w:szCs w:val="23"/>
              </w:rPr>
              <w:t>Sokolov</w:t>
            </w:r>
            <w:r w:rsidRPr="00A23AC9">
              <w:rPr>
                <w:rFonts w:ascii="Calibri" w:hAnsi="Calibri" w:cs="Calibri"/>
                <w:color w:val="000000"/>
                <w:sz w:val="23"/>
                <w:szCs w:val="23"/>
                <w:lang w:val="cs-CZ"/>
              </w:rPr>
              <w:t xml:space="preserve"> dne</w:t>
            </w:r>
          </w:p>
        </w:tc>
        <w:tc>
          <w:tcPr>
            <w:tcW w:w="1058" w:type="dxa"/>
          </w:tcPr>
          <w:p w:rsidR="006A50F5" w:rsidRPr="00A23AC9" w:rsidRDefault="006A50F5" w:rsidP="007245DD">
            <w:pPr>
              <w:pStyle w:val="odrkyChar"/>
              <w:keepNext/>
              <w:keepLines/>
              <w:spacing w:after="0"/>
              <w:rPr>
                <w:rFonts w:ascii="Calibri" w:hAnsi="Calibri" w:cs="Calibri"/>
                <w:b/>
                <w:bCs/>
                <w:i/>
                <w:iCs/>
                <w:color w:val="000000"/>
                <w:sz w:val="23"/>
                <w:szCs w:val="23"/>
                <w:lang w:val="cs-CZ"/>
              </w:rPr>
            </w:pPr>
          </w:p>
          <w:p w:rsidR="006A50F5" w:rsidRPr="00A23AC9" w:rsidRDefault="006A50F5" w:rsidP="007245DD">
            <w:pPr>
              <w:pStyle w:val="odrkyChar"/>
              <w:keepNext/>
              <w:keepLines/>
              <w:spacing w:after="0"/>
              <w:rPr>
                <w:rFonts w:ascii="Calibri" w:hAnsi="Calibri" w:cs="Calibri"/>
                <w:b/>
                <w:bCs/>
                <w:i/>
                <w:iCs/>
                <w:color w:val="000000"/>
                <w:sz w:val="23"/>
                <w:szCs w:val="23"/>
                <w:lang w:val="cs-CZ"/>
              </w:rPr>
            </w:pPr>
          </w:p>
        </w:tc>
        <w:tc>
          <w:tcPr>
            <w:tcW w:w="4155" w:type="dxa"/>
          </w:tcPr>
          <w:p w:rsidR="006A50F5" w:rsidRPr="00A23AC9" w:rsidRDefault="006A50F5" w:rsidP="007245DD">
            <w:pPr>
              <w:pStyle w:val="odrkyChar"/>
              <w:keepNext/>
              <w:keepLines/>
              <w:spacing w:after="0"/>
              <w:ind w:left="0"/>
              <w:rPr>
                <w:rFonts w:ascii="Calibri" w:hAnsi="Calibri" w:cs="Calibri"/>
                <w:color w:val="000000"/>
                <w:sz w:val="23"/>
                <w:szCs w:val="23"/>
                <w:lang w:val="cs-CZ"/>
              </w:rPr>
            </w:pPr>
          </w:p>
          <w:p w:rsidR="006A50F5" w:rsidRPr="00A23AC9" w:rsidRDefault="006A50F5" w:rsidP="007245DD">
            <w:pPr>
              <w:pStyle w:val="odrkyChar"/>
              <w:keepNext/>
              <w:keepLines/>
              <w:spacing w:after="0"/>
              <w:ind w:left="0"/>
              <w:rPr>
                <w:rFonts w:ascii="Calibri" w:hAnsi="Calibri" w:cs="Calibri"/>
                <w:b/>
                <w:bCs/>
                <w:iCs/>
                <w:color w:val="000000"/>
                <w:sz w:val="23"/>
                <w:szCs w:val="23"/>
                <w:lang w:val="cs-CZ"/>
              </w:rPr>
            </w:pPr>
            <w:r w:rsidRPr="00A23AC9">
              <w:rPr>
                <w:rFonts w:ascii="Calibri" w:hAnsi="Calibri" w:cs="Calibri"/>
                <w:color w:val="000000"/>
                <w:sz w:val="23"/>
                <w:szCs w:val="23"/>
                <w:lang w:val="cs-CZ"/>
              </w:rPr>
              <w:t>Karlovy Vary dne</w:t>
            </w:r>
          </w:p>
        </w:tc>
      </w:tr>
      <w:tr w:rsidR="006A50F5" w:rsidRPr="00A23AC9" w:rsidTr="007245DD">
        <w:trPr>
          <w:trHeight w:val="289"/>
        </w:trPr>
        <w:tc>
          <w:tcPr>
            <w:tcW w:w="4086" w:type="dxa"/>
          </w:tcPr>
          <w:p w:rsidR="006A50F5" w:rsidRPr="00A23AC9" w:rsidRDefault="006A50F5" w:rsidP="007245DD">
            <w:pPr>
              <w:pStyle w:val="odrkyChar"/>
              <w:keepNext/>
              <w:keepLines/>
              <w:spacing w:after="0"/>
              <w:jc w:val="center"/>
              <w:rPr>
                <w:rFonts w:ascii="Calibri" w:hAnsi="Calibri" w:cs="Calibri"/>
                <w:color w:val="000000"/>
                <w:sz w:val="23"/>
                <w:szCs w:val="23"/>
                <w:lang w:val="cs-CZ"/>
              </w:rPr>
            </w:pPr>
          </w:p>
        </w:tc>
        <w:tc>
          <w:tcPr>
            <w:tcW w:w="1058" w:type="dxa"/>
          </w:tcPr>
          <w:p w:rsidR="006A50F5" w:rsidRPr="00A23AC9" w:rsidRDefault="006A50F5" w:rsidP="007245DD">
            <w:pPr>
              <w:pStyle w:val="odrkyChar"/>
              <w:keepNext/>
              <w:keepLines/>
              <w:spacing w:after="0"/>
              <w:ind w:left="0"/>
              <w:rPr>
                <w:rFonts w:ascii="Calibri" w:hAnsi="Calibri" w:cs="Calibri"/>
                <w:color w:val="000000"/>
                <w:sz w:val="23"/>
                <w:szCs w:val="23"/>
                <w:lang w:val="cs-CZ"/>
              </w:rPr>
            </w:pPr>
          </w:p>
        </w:tc>
        <w:tc>
          <w:tcPr>
            <w:tcW w:w="4155" w:type="dxa"/>
          </w:tcPr>
          <w:p w:rsidR="006A50F5" w:rsidRPr="00A23AC9" w:rsidRDefault="006A50F5" w:rsidP="007245DD">
            <w:pPr>
              <w:pStyle w:val="odrkyChar"/>
              <w:keepNext/>
              <w:keepLines/>
              <w:spacing w:after="0"/>
              <w:jc w:val="center"/>
              <w:rPr>
                <w:rFonts w:ascii="Calibri" w:hAnsi="Calibri" w:cs="Calibri"/>
                <w:b/>
                <w:color w:val="000000"/>
                <w:sz w:val="23"/>
                <w:szCs w:val="23"/>
                <w:lang w:val="cs-CZ"/>
              </w:rPr>
            </w:pPr>
          </w:p>
        </w:tc>
      </w:tr>
      <w:tr w:rsidR="006A50F5" w:rsidRPr="00A23AC9" w:rsidTr="007245DD">
        <w:trPr>
          <w:trHeight w:val="961"/>
        </w:trPr>
        <w:tc>
          <w:tcPr>
            <w:tcW w:w="4086" w:type="dxa"/>
            <w:tcBorders>
              <w:bottom w:val="dashed" w:sz="8" w:space="0" w:color="auto"/>
            </w:tcBorders>
          </w:tcPr>
          <w:p w:rsidR="006A50F5" w:rsidRPr="00287485" w:rsidRDefault="006A50F5" w:rsidP="007245DD">
            <w:pPr>
              <w:pStyle w:val="odrkyChar"/>
              <w:keepNext/>
              <w:keepLines/>
              <w:spacing w:after="0"/>
              <w:jc w:val="center"/>
              <w:rPr>
                <w:rFonts w:ascii="Calibri" w:hAnsi="Calibri" w:cs="Calibri"/>
                <w:sz w:val="23"/>
                <w:szCs w:val="23"/>
              </w:rPr>
            </w:pPr>
          </w:p>
        </w:tc>
        <w:tc>
          <w:tcPr>
            <w:tcW w:w="1058" w:type="dxa"/>
          </w:tcPr>
          <w:p w:rsidR="006A50F5" w:rsidRPr="00A23AC9" w:rsidRDefault="006A50F5" w:rsidP="007245DD">
            <w:pPr>
              <w:pStyle w:val="odrkyChar"/>
              <w:keepNext/>
              <w:keepLines/>
              <w:spacing w:after="0"/>
              <w:rPr>
                <w:rFonts w:ascii="Calibri" w:hAnsi="Calibri" w:cs="Calibri"/>
                <w:color w:val="000000"/>
                <w:sz w:val="23"/>
                <w:szCs w:val="23"/>
                <w:lang w:val="cs-CZ"/>
              </w:rPr>
            </w:pPr>
          </w:p>
        </w:tc>
        <w:tc>
          <w:tcPr>
            <w:tcW w:w="4155" w:type="dxa"/>
            <w:tcBorders>
              <w:bottom w:val="dashed" w:sz="8" w:space="0" w:color="auto"/>
            </w:tcBorders>
          </w:tcPr>
          <w:p w:rsidR="006A50F5" w:rsidRPr="00A23AC9" w:rsidRDefault="006A50F5" w:rsidP="007245DD">
            <w:pPr>
              <w:pStyle w:val="odrkyChar"/>
              <w:keepNext/>
              <w:keepLines/>
              <w:spacing w:after="0"/>
              <w:jc w:val="center"/>
              <w:rPr>
                <w:rFonts w:ascii="Calibri" w:hAnsi="Calibri" w:cs="Calibri"/>
                <w:color w:val="000000"/>
                <w:sz w:val="23"/>
                <w:szCs w:val="23"/>
                <w:lang w:val="cs-CZ"/>
              </w:rPr>
            </w:pPr>
          </w:p>
        </w:tc>
      </w:tr>
      <w:tr w:rsidR="006A50F5" w:rsidRPr="00A23AC9" w:rsidTr="007245DD">
        <w:trPr>
          <w:trHeight w:val="563"/>
        </w:trPr>
        <w:tc>
          <w:tcPr>
            <w:tcW w:w="4086" w:type="dxa"/>
            <w:tcBorders>
              <w:top w:val="dashed" w:sz="8" w:space="0" w:color="auto"/>
            </w:tcBorders>
          </w:tcPr>
          <w:p w:rsidR="006A50F5" w:rsidRPr="00A23AC9" w:rsidRDefault="006A50F5" w:rsidP="007245DD">
            <w:pPr>
              <w:pStyle w:val="odrkyChar"/>
              <w:keepNext/>
              <w:keepLines/>
              <w:spacing w:after="0"/>
              <w:jc w:val="center"/>
              <w:rPr>
                <w:rFonts w:ascii="Calibri" w:hAnsi="Calibri" w:cs="Calibri"/>
                <w:color w:val="000000"/>
                <w:sz w:val="23"/>
                <w:szCs w:val="23"/>
                <w:lang w:val="cs-CZ"/>
              </w:rPr>
            </w:pPr>
            <w:r w:rsidRPr="00A23AC9">
              <w:rPr>
                <w:rFonts w:ascii="Calibri" w:hAnsi="Calibri" w:cs="Calibri"/>
                <w:color w:val="000000"/>
                <w:sz w:val="23"/>
                <w:szCs w:val="23"/>
                <w:lang w:val="cs-CZ"/>
              </w:rPr>
              <w:t>za Partnera</w:t>
            </w:r>
          </w:p>
          <w:p w:rsidR="006A50F5" w:rsidRPr="00A23AC9" w:rsidRDefault="006A50F5" w:rsidP="007245DD">
            <w:pPr>
              <w:pStyle w:val="odrkyChar"/>
              <w:keepNext/>
              <w:keepLines/>
              <w:spacing w:after="0"/>
              <w:rPr>
                <w:rFonts w:ascii="Calibri" w:hAnsi="Calibri" w:cs="Calibri"/>
                <w:color w:val="000000"/>
                <w:sz w:val="23"/>
                <w:szCs w:val="23"/>
                <w:lang w:val="cs-CZ"/>
              </w:rPr>
            </w:pPr>
          </w:p>
        </w:tc>
        <w:tc>
          <w:tcPr>
            <w:tcW w:w="1058" w:type="dxa"/>
          </w:tcPr>
          <w:p w:rsidR="006A50F5" w:rsidRPr="00A23AC9" w:rsidRDefault="006A50F5" w:rsidP="007245DD">
            <w:pPr>
              <w:pStyle w:val="odrkyChar"/>
              <w:keepNext/>
              <w:keepLines/>
              <w:spacing w:after="0"/>
              <w:jc w:val="center"/>
              <w:rPr>
                <w:rFonts w:ascii="Calibri" w:hAnsi="Calibri" w:cs="Calibri"/>
                <w:color w:val="000000"/>
                <w:sz w:val="23"/>
                <w:szCs w:val="23"/>
                <w:lang w:val="cs-CZ"/>
              </w:rPr>
            </w:pPr>
          </w:p>
        </w:tc>
        <w:tc>
          <w:tcPr>
            <w:tcW w:w="4155" w:type="dxa"/>
            <w:tcBorders>
              <w:top w:val="dashed" w:sz="8" w:space="0" w:color="auto"/>
            </w:tcBorders>
          </w:tcPr>
          <w:p w:rsidR="006A50F5" w:rsidRPr="00A23AC9" w:rsidRDefault="006A50F5" w:rsidP="007245DD">
            <w:pPr>
              <w:pStyle w:val="odrkyChar"/>
              <w:keepNext/>
              <w:keepLines/>
              <w:spacing w:after="0"/>
              <w:jc w:val="center"/>
              <w:rPr>
                <w:rFonts w:ascii="Calibri" w:hAnsi="Calibri" w:cs="Calibri"/>
                <w:color w:val="000000"/>
                <w:sz w:val="23"/>
                <w:szCs w:val="23"/>
                <w:lang w:val="cs-CZ"/>
              </w:rPr>
            </w:pPr>
            <w:r w:rsidRPr="00A23AC9">
              <w:rPr>
                <w:rFonts w:ascii="Calibri" w:hAnsi="Calibri" w:cs="Calibri"/>
                <w:color w:val="000000"/>
                <w:sz w:val="23"/>
                <w:szCs w:val="23"/>
                <w:lang w:val="cs-CZ"/>
              </w:rPr>
              <w:t>za Příjemce</w:t>
            </w:r>
          </w:p>
          <w:p w:rsidR="006A50F5" w:rsidRPr="00A23AC9" w:rsidRDefault="006A50F5" w:rsidP="007245DD">
            <w:pPr>
              <w:pStyle w:val="odrkyChar"/>
              <w:keepNext/>
              <w:keepLines/>
              <w:spacing w:after="0"/>
              <w:rPr>
                <w:rFonts w:ascii="Calibri" w:hAnsi="Calibri" w:cs="Calibri"/>
                <w:color w:val="000000"/>
                <w:sz w:val="23"/>
                <w:szCs w:val="23"/>
                <w:lang w:val="cs-CZ"/>
              </w:rPr>
            </w:pPr>
          </w:p>
        </w:tc>
      </w:tr>
    </w:tbl>
    <w:p w:rsidR="006A50F5" w:rsidRDefault="006A50F5" w:rsidP="006A50F5">
      <w:pPr>
        <w:keepNext/>
        <w:keepLines/>
        <w:tabs>
          <w:tab w:val="left" w:pos="702"/>
        </w:tabs>
        <w:jc w:val="both"/>
        <w:rPr>
          <w:rFonts w:ascii="Calibri" w:hAnsi="Calibri" w:cs="Calibri"/>
          <w:sz w:val="20"/>
          <w:szCs w:val="20"/>
        </w:rPr>
      </w:pPr>
    </w:p>
    <w:p w:rsidR="00F71E77" w:rsidRPr="00E45339" w:rsidRDefault="006A50F5" w:rsidP="007C1C22">
      <w:pPr>
        <w:keepNext/>
        <w:keepLines/>
        <w:tabs>
          <w:tab w:val="left" w:pos="702"/>
        </w:tabs>
        <w:jc w:val="both"/>
      </w:pPr>
      <w:r w:rsidRPr="00A23AC9">
        <w:rPr>
          <w:rFonts w:ascii="Calibri" w:hAnsi="Calibri" w:cs="Calibri"/>
          <w:sz w:val="20"/>
          <w:szCs w:val="20"/>
        </w:rPr>
        <w:t>Za správnost:</w:t>
      </w:r>
      <w:r>
        <w:rPr>
          <w:rFonts w:ascii="Calibri" w:hAnsi="Calibri" w:cs="Calibri"/>
          <w:sz w:val="20"/>
          <w:szCs w:val="20"/>
        </w:rPr>
        <w:t xml:space="preserve"> Mgr.</w:t>
      </w:r>
      <w:r w:rsidR="004138F8">
        <w:rPr>
          <w:rFonts w:ascii="Calibri" w:hAnsi="Calibri" w:cs="Calibri"/>
          <w:sz w:val="20"/>
          <w:szCs w:val="20"/>
        </w:rPr>
        <w:t xml:space="preserve"> </w:t>
      </w:r>
      <w:r>
        <w:rPr>
          <w:rFonts w:ascii="Calibri" w:hAnsi="Calibri" w:cs="Calibri"/>
          <w:sz w:val="20"/>
          <w:szCs w:val="20"/>
        </w:rPr>
        <w:t>Žemlička</w:t>
      </w:r>
    </w:p>
    <w:sectPr w:rsidR="00F71E77" w:rsidRPr="00E45339" w:rsidSect="005911A6">
      <w:headerReference w:type="default" r:id="rId7"/>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049" w:rsidRDefault="008D2049" w:rsidP="008D2049">
      <w:r>
        <w:separator/>
      </w:r>
    </w:p>
  </w:endnote>
  <w:endnote w:type="continuationSeparator" w:id="0">
    <w:p w:rsidR="008D2049" w:rsidRDefault="008D2049" w:rsidP="008D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049" w:rsidRDefault="008D2049" w:rsidP="008D2049">
      <w:r>
        <w:separator/>
      </w:r>
    </w:p>
  </w:footnote>
  <w:footnote w:type="continuationSeparator" w:id="0">
    <w:p w:rsidR="008D2049" w:rsidRDefault="008D2049" w:rsidP="008D2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049" w:rsidRDefault="008D2049">
    <w:pPr>
      <w:pStyle w:val="Zhlav"/>
    </w:pPr>
    <w:r w:rsidRPr="00B31BBE">
      <w:rPr>
        <w:noProof/>
      </w:rPr>
      <w:drawing>
        <wp:inline distT="0" distB="0" distL="0" distR="0" wp14:anchorId="4839D679" wp14:editId="6DE5C7BB">
          <wp:extent cx="5760720" cy="742704"/>
          <wp:effectExtent l="0" t="0" r="0" b="635"/>
          <wp:docPr id="11" name="Obrázek 11" descr="Y:\FEAD\Publicita a dotazy veřejnosti\loga\FEAD loga\FEAD_MPSV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Y:\FEAD\Publicita a dotazy veřejnosti\loga\FEAD loga\FEAD_MPSV_C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27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7B0FB9"/>
    <w:multiLevelType w:val="hybridMultilevel"/>
    <w:tmpl w:val="E32A566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1">
    <w:nsid w:val="18273ADE"/>
    <w:multiLevelType w:val="hybridMultilevel"/>
    <w:tmpl w:val="37EA72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70D61849"/>
    <w:multiLevelType w:val="hybridMultilevel"/>
    <w:tmpl w:val="774E57A0"/>
    <w:lvl w:ilvl="0" w:tplc="04050011">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7173239F"/>
    <w:multiLevelType w:val="hybridMultilevel"/>
    <w:tmpl w:val="6F8CBE82"/>
    <w:lvl w:ilvl="0" w:tplc="04050001">
      <w:start w:val="1"/>
      <w:numFmt w:val="bullet"/>
      <w:lvlText w:val=""/>
      <w:lvlJc w:val="left"/>
      <w:pPr>
        <w:ind w:left="717" w:hanging="360"/>
      </w:pPr>
      <w:rPr>
        <w:rFonts w:ascii="Symbol" w:hAnsi="Symbol" w:hint="default"/>
      </w:rPr>
    </w:lvl>
    <w:lvl w:ilvl="1" w:tplc="1B1E97E0">
      <w:numFmt w:val="bullet"/>
      <w:lvlText w:val="–"/>
      <w:lvlJc w:val="left"/>
      <w:pPr>
        <w:ind w:left="1437" w:hanging="360"/>
      </w:pPr>
      <w:rPr>
        <w:rFonts w:ascii="Cambria" w:eastAsia="Times New Roman" w:hAnsi="Cambria" w:cs="Arial"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990"/>
    <w:rsid w:val="00101372"/>
    <w:rsid w:val="001449DC"/>
    <w:rsid w:val="00301DBF"/>
    <w:rsid w:val="00383324"/>
    <w:rsid w:val="004138F8"/>
    <w:rsid w:val="004D3E9D"/>
    <w:rsid w:val="005911A6"/>
    <w:rsid w:val="006A50F5"/>
    <w:rsid w:val="007754F5"/>
    <w:rsid w:val="007C1C22"/>
    <w:rsid w:val="007D61B9"/>
    <w:rsid w:val="008D2049"/>
    <w:rsid w:val="009725C6"/>
    <w:rsid w:val="00A90990"/>
    <w:rsid w:val="00CD33E7"/>
    <w:rsid w:val="00E45339"/>
    <w:rsid w:val="00F4796C"/>
    <w:rsid w:val="00F71E77"/>
    <w:rsid w:val="00FD20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D85F7"/>
  <w15:chartTrackingRefBased/>
  <w15:docId w15:val="{811D3F05-81F2-4F4E-A972-F15EEC84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204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2">
    <w:name w:val="toc 2"/>
    <w:basedOn w:val="Normln"/>
    <w:next w:val="Normln"/>
    <w:autoRedefine/>
    <w:uiPriority w:val="39"/>
    <w:qFormat/>
    <w:rsid w:val="008D2049"/>
    <w:pPr>
      <w:ind w:left="348"/>
      <w:jc w:val="both"/>
    </w:pPr>
  </w:style>
  <w:style w:type="paragraph" w:styleId="Zkladntext">
    <w:name w:val="Body Text"/>
    <w:aliases w:val="Standard paragraph"/>
    <w:basedOn w:val="Normln"/>
    <w:link w:val="ZkladntextChar"/>
    <w:rsid w:val="008D2049"/>
    <w:pPr>
      <w:spacing w:after="120"/>
    </w:pPr>
    <w:rPr>
      <w:lang w:val="x-none"/>
    </w:rPr>
  </w:style>
  <w:style w:type="character" w:customStyle="1" w:styleId="ZkladntextChar">
    <w:name w:val="Základní text Char"/>
    <w:aliases w:val="Standard paragraph Char"/>
    <w:basedOn w:val="Standardnpsmoodstavce"/>
    <w:link w:val="Zkladntext"/>
    <w:rsid w:val="008D2049"/>
    <w:rPr>
      <w:rFonts w:ascii="Times New Roman" w:eastAsia="Times New Roman" w:hAnsi="Times New Roman" w:cs="Times New Roman"/>
      <w:sz w:val="24"/>
      <w:szCs w:val="24"/>
      <w:lang w:val="x-none" w:eastAsia="cs-CZ"/>
    </w:rPr>
  </w:style>
  <w:style w:type="paragraph" w:customStyle="1" w:styleId="odrkyChar">
    <w:name w:val="odrážky Char"/>
    <w:basedOn w:val="Zkladntextodsazen"/>
    <w:rsid w:val="008D2049"/>
    <w:rPr>
      <w:lang w:val="x-none"/>
    </w:rPr>
  </w:style>
  <w:style w:type="paragraph" w:styleId="Zkladntextodsazen">
    <w:name w:val="Body Text Indent"/>
    <w:basedOn w:val="Normln"/>
    <w:link w:val="ZkladntextodsazenChar"/>
    <w:uiPriority w:val="99"/>
    <w:semiHidden/>
    <w:unhideWhenUsed/>
    <w:rsid w:val="008D2049"/>
    <w:pPr>
      <w:spacing w:after="120"/>
      <w:ind w:left="283"/>
    </w:pPr>
  </w:style>
  <w:style w:type="character" w:customStyle="1" w:styleId="ZkladntextodsazenChar">
    <w:name w:val="Základní text odsazený Char"/>
    <w:basedOn w:val="Standardnpsmoodstavce"/>
    <w:link w:val="Zkladntextodsazen"/>
    <w:uiPriority w:val="99"/>
    <w:semiHidden/>
    <w:rsid w:val="008D204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D204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2049"/>
    <w:rPr>
      <w:rFonts w:ascii="Segoe UI" w:eastAsia="Times New Roman" w:hAnsi="Segoe UI" w:cs="Segoe UI"/>
      <w:sz w:val="18"/>
      <w:szCs w:val="18"/>
      <w:lang w:eastAsia="cs-CZ"/>
    </w:rPr>
  </w:style>
  <w:style w:type="paragraph" w:styleId="Zhlav">
    <w:name w:val="header"/>
    <w:basedOn w:val="Normln"/>
    <w:link w:val="ZhlavChar"/>
    <w:uiPriority w:val="99"/>
    <w:unhideWhenUsed/>
    <w:rsid w:val="008D2049"/>
    <w:pPr>
      <w:tabs>
        <w:tab w:val="center" w:pos="4536"/>
        <w:tab w:val="right" w:pos="9072"/>
      </w:tabs>
    </w:pPr>
  </w:style>
  <w:style w:type="character" w:customStyle="1" w:styleId="ZhlavChar">
    <w:name w:val="Záhlaví Char"/>
    <w:basedOn w:val="Standardnpsmoodstavce"/>
    <w:link w:val="Zhlav"/>
    <w:uiPriority w:val="99"/>
    <w:rsid w:val="008D204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D2049"/>
    <w:pPr>
      <w:tabs>
        <w:tab w:val="center" w:pos="4536"/>
        <w:tab w:val="right" w:pos="9072"/>
      </w:tabs>
    </w:pPr>
  </w:style>
  <w:style w:type="character" w:customStyle="1" w:styleId="ZpatChar">
    <w:name w:val="Zápatí Char"/>
    <w:basedOn w:val="Standardnpsmoodstavce"/>
    <w:link w:val="Zpat"/>
    <w:uiPriority w:val="99"/>
    <w:rsid w:val="008D204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6812</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Žemlička Radek</dc:creator>
  <cp:keywords/>
  <dc:description/>
  <cp:lastModifiedBy>Jambor Stanislav</cp:lastModifiedBy>
  <cp:revision>2</cp:revision>
  <cp:lastPrinted>2022-05-24T09:43:00Z</cp:lastPrinted>
  <dcterms:created xsi:type="dcterms:W3CDTF">2022-06-01T12:20:00Z</dcterms:created>
  <dcterms:modified xsi:type="dcterms:W3CDTF">2022-06-01T12:20:00Z</dcterms:modified>
</cp:coreProperties>
</file>