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6075" w14:textId="77777777" w:rsidR="00CF50ED" w:rsidRDefault="00CF50ED" w:rsidP="00A43DD7">
      <w:pPr>
        <w:autoSpaceDE w:val="0"/>
        <w:autoSpaceDN w:val="0"/>
        <w:adjustRightInd w:val="0"/>
        <w:spacing w:after="0" w:line="240" w:lineRule="auto"/>
        <w:ind w:left="567" w:right="57" w:hanging="425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5830965" wp14:editId="2F0C285B">
            <wp:simplePos x="0" y="0"/>
            <wp:positionH relativeFrom="column">
              <wp:posOffset>-45720</wp:posOffset>
            </wp:positionH>
            <wp:positionV relativeFrom="paragraph">
              <wp:posOffset>-335280</wp:posOffset>
            </wp:positionV>
            <wp:extent cx="2491105" cy="692150"/>
            <wp:effectExtent l="0" t="0" r="4445" b="0"/>
            <wp:wrapNone/>
            <wp:docPr id="1" name="Obrázek 1" descr="!NPU-UPS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NPU-UPS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727E4" w14:textId="77777777" w:rsidR="00CF50ED" w:rsidRDefault="00CF50ED" w:rsidP="00A43DD7">
      <w:pPr>
        <w:autoSpaceDE w:val="0"/>
        <w:autoSpaceDN w:val="0"/>
        <w:adjustRightInd w:val="0"/>
        <w:spacing w:after="0" w:line="240" w:lineRule="auto"/>
        <w:ind w:left="567" w:right="57" w:hanging="425"/>
        <w:rPr>
          <w:rFonts w:cstheme="minorHAnsi"/>
          <w:b/>
          <w:bCs/>
        </w:rPr>
      </w:pPr>
    </w:p>
    <w:p w14:paraId="2E62494B" w14:textId="77777777" w:rsidR="00CF50ED" w:rsidRDefault="00CF50ED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</w:p>
    <w:p w14:paraId="0BA29891" w14:textId="05DA19FB" w:rsidR="00503B2C" w:rsidRDefault="00F561EA" w:rsidP="00FA06F9">
      <w:pPr>
        <w:pStyle w:val="Normln1"/>
        <w:ind w:left="3540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644E43">
        <w:rPr>
          <w:rFonts w:asciiTheme="minorHAnsi" w:hAnsiTheme="minorHAnsi" w:cstheme="minorHAnsi"/>
          <w:sz w:val="22"/>
          <w:szCs w:val="22"/>
        </w:rPr>
        <w:t>Smlouva č.</w:t>
      </w:r>
      <w:r w:rsidR="00936F08">
        <w:rPr>
          <w:rFonts w:asciiTheme="minorHAnsi" w:hAnsiTheme="minorHAnsi" w:cstheme="minorHAnsi"/>
          <w:sz w:val="22"/>
          <w:szCs w:val="22"/>
        </w:rPr>
        <w:t>:</w:t>
      </w:r>
      <w:r w:rsidR="00E73B63" w:rsidRPr="00E73B63">
        <w:t xml:space="preserve"> </w:t>
      </w:r>
      <w:r w:rsidR="00DF46FF" w:rsidRPr="00DF46FF">
        <w:rPr>
          <w:rFonts w:asciiTheme="minorHAnsi" w:hAnsiTheme="minorHAnsi" w:cstheme="minorHAnsi"/>
          <w:sz w:val="22"/>
          <w:szCs w:val="22"/>
        </w:rPr>
        <w:t>3000H1220004</w:t>
      </w:r>
      <w:r w:rsidR="00936F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6ABEA7" w14:textId="634337B6" w:rsidR="00F561EA" w:rsidRDefault="00C16262" w:rsidP="007853D2">
      <w:pPr>
        <w:pStyle w:val="Normln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Č. jednací:</w:t>
      </w:r>
      <w:r w:rsidR="007853D2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565A9" w:rsidRPr="00E565A9"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  <w:u w:val="none"/>
            <w:shd w:val="clear" w:color="auto" w:fill="FFFFFF"/>
          </w:rPr>
          <w:t>NPU-430/8586/2022</w:t>
        </w:r>
      </w:hyperlink>
    </w:p>
    <w:p w14:paraId="719E0BE4" w14:textId="77777777" w:rsidR="007853D2" w:rsidRDefault="007853D2" w:rsidP="007853D2">
      <w:pPr>
        <w:pStyle w:val="Normln1"/>
        <w:jc w:val="right"/>
        <w:rPr>
          <w:rFonts w:asciiTheme="minorHAnsi" w:hAnsiTheme="minorHAnsi" w:cstheme="minorHAnsi"/>
          <w:sz w:val="22"/>
          <w:szCs w:val="22"/>
        </w:rPr>
      </w:pPr>
    </w:p>
    <w:p w14:paraId="7320CC0E" w14:textId="77777777" w:rsidR="00F561EA" w:rsidRPr="00E13638" w:rsidRDefault="00F561EA" w:rsidP="00F561EA">
      <w:pPr>
        <w:pStyle w:val="Nzev"/>
        <w:rPr>
          <w:rFonts w:asciiTheme="minorHAnsi" w:hAnsiTheme="minorHAnsi" w:cstheme="minorHAnsi"/>
          <w:sz w:val="22"/>
          <w:szCs w:val="22"/>
        </w:rPr>
      </w:pPr>
      <w:r w:rsidRPr="00E13638">
        <w:rPr>
          <w:rFonts w:asciiTheme="minorHAnsi" w:hAnsiTheme="minorHAnsi" w:cstheme="minorHAnsi"/>
          <w:sz w:val="22"/>
          <w:szCs w:val="22"/>
        </w:rPr>
        <w:t>Smlouva o dílo</w:t>
      </w:r>
    </w:p>
    <w:p w14:paraId="4C41288D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</w:p>
    <w:p w14:paraId="7ABD7F9D" w14:textId="77777777" w:rsidR="00F561EA" w:rsidRPr="00677B98" w:rsidRDefault="00F561EA" w:rsidP="00F561EA">
      <w:pPr>
        <w:spacing w:after="0" w:line="240" w:lineRule="auto"/>
        <w:rPr>
          <w:rFonts w:cstheme="minorHAnsi"/>
          <w:b/>
        </w:rPr>
      </w:pPr>
      <w:r w:rsidRPr="00677B98">
        <w:rPr>
          <w:rFonts w:cstheme="minorHAnsi"/>
          <w:b/>
        </w:rPr>
        <w:t>Národní památkový ústav</w:t>
      </w:r>
      <w:r>
        <w:rPr>
          <w:rFonts w:cstheme="minorHAnsi"/>
          <w:b/>
        </w:rPr>
        <w:t>,</w:t>
      </w:r>
    </w:p>
    <w:p w14:paraId="52D5946F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>státní příspěvková organizace, zřízená rozhodnutím MK ČR č. j. 11617/2002</w:t>
      </w:r>
    </w:p>
    <w:p w14:paraId="66AC3D77" w14:textId="77777777" w:rsidR="005C6660" w:rsidRPr="00E13638" w:rsidRDefault="005C6660" w:rsidP="005C6660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>se sídlem Valdštejnské nám. 3, 118 01 Praha 1 – Malá Strana,</w:t>
      </w:r>
    </w:p>
    <w:p w14:paraId="78BEE195" w14:textId="77777777" w:rsidR="00F561EA" w:rsidRPr="00E13638" w:rsidRDefault="005C6660" w:rsidP="00F561EA">
      <w:pPr>
        <w:spacing w:after="0" w:line="240" w:lineRule="auto"/>
        <w:rPr>
          <w:rFonts w:cstheme="minorHAnsi"/>
        </w:rPr>
      </w:pPr>
      <w:r>
        <w:rPr>
          <w:rFonts w:cstheme="minorHAnsi"/>
        </w:rPr>
        <w:t>IČO: 75032333, DIČ: CZ75032333</w:t>
      </w:r>
    </w:p>
    <w:p w14:paraId="4DE10BC9" w14:textId="6992A7CD" w:rsidR="006523B4" w:rsidRDefault="006523B4" w:rsidP="006523B4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 xml:space="preserve">bankovní spojení: </w:t>
      </w:r>
      <w:r>
        <w:rPr>
          <w:rFonts w:cstheme="minorHAnsi"/>
        </w:rPr>
        <w:t>ČNB</w:t>
      </w:r>
      <w:r w:rsidRPr="00E13638">
        <w:rPr>
          <w:rFonts w:cstheme="minorHAnsi"/>
        </w:rPr>
        <w:t xml:space="preserve">, č. </w:t>
      </w:r>
      <w:proofErr w:type="spellStart"/>
      <w:r w:rsidRPr="00E13638">
        <w:rPr>
          <w:rFonts w:cstheme="minorHAnsi"/>
        </w:rPr>
        <w:t>ú.</w:t>
      </w:r>
      <w:proofErr w:type="spellEnd"/>
      <w:r w:rsidRPr="00E13638">
        <w:rPr>
          <w:rFonts w:cstheme="minorHAnsi"/>
        </w:rPr>
        <w:t xml:space="preserve">: </w:t>
      </w:r>
      <w:r>
        <w:rPr>
          <w:rFonts w:ascii="Calibri" w:eastAsia="Calibri" w:hAnsi="Calibri" w:cs="Calibri"/>
        </w:rPr>
        <w:t>300003-60039011/0710</w:t>
      </w:r>
      <w:r w:rsidR="00E26E7A">
        <w:rPr>
          <w:rFonts w:ascii="Calibri" w:eastAsia="Calibri" w:hAnsi="Calibri" w:cs="Calibri"/>
        </w:rPr>
        <w:t xml:space="preserve">, VS: </w:t>
      </w:r>
      <w:r w:rsidR="00C32FFF">
        <w:rPr>
          <w:rFonts w:cstheme="minorHAnsi"/>
        </w:rPr>
        <w:t>3000</w:t>
      </w:r>
      <w:r w:rsidR="00C32FFF" w:rsidRPr="00DF46FF">
        <w:rPr>
          <w:rFonts w:cstheme="minorHAnsi"/>
        </w:rPr>
        <w:t>220004</w:t>
      </w:r>
    </w:p>
    <w:p w14:paraId="4D8E0532" w14:textId="77777777" w:rsidR="00503B2C" w:rsidRDefault="00503B2C" w:rsidP="00503B2C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>zastoupená</w:t>
      </w:r>
      <w:r w:rsidR="006523B4" w:rsidRPr="006523B4">
        <w:rPr>
          <w:rFonts w:cstheme="minorHAnsi"/>
        </w:rPr>
        <w:t xml:space="preserve"> </w:t>
      </w:r>
      <w:r w:rsidR="006523B4" w:rsidRPr="00E13638">
        <w:rPr>
          <w:rFonts w:cstheme="minorHAnsi"/>
        </w:rPr>
        <w:t>Mgr. Petrem Pavelcem</w:t>
      </w:r>
      <w:r w:rsidR="006523B4">
        <w:rPr>
          <w:rFonts w:cstheme="minorHAnsi"/>
        </w:rPr>
        <w:t xml:space="preserve">, Ph.D., </w:t>
      </w:r>
      <w:r w:rsidR="006523B4" w:rsidRPr="00E13638">
        <w:rPr>
          <w:rFonts w:cstheme="minorHAnsi"/>
        </w:rPr>
        <w:t xml:space="preserve">ředitelem </w:t>
      </w:r>
      <w:r w:rsidR="006523B4">
        <w:rPr>
          <w:rFonts w:cstheme="minorHAnsi"/>
        </w:rPr>
        <w:t>územní památkové</w:t>
      </w:r>
      <w:r w:rsidR="006523B4" w:rsidRPr="00E13638">
        <w:rPr>
          <w:rFonts w:cstheme="minorHAnsi"/>
        </w:rPr>
        <w:t xml:space="preserve"> správ</w:t>
      </w:r>
      <w:r w:rsidR="006523B4">
        <w:rPr>
          <w:rFonts w:cstheme="minorHAnsi"/>
        </w:rPr>
        <w:t>y</w:t>
      </w:r>
      <w:r w:rsidR="006523B4" w:rsidRPr="00E13638">
        <w:rPr>
          <w:rFonts w:cstheme="minorHAnsi"/>
        </w:rPr>
        <w:t xml:space="preserve"> v Českých Budějovicích</w:t>
      </w:r>
    </w:p>
    <w:p w14:paraId="5C6A2D93" w14:textId="77777777" w:rsidR="006523B4" w:rsidRDefault="006523B4" w:rsidP="00F561E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Doručovací adresa. </w:t>
      </w:r>
    </w:p>
    <w:p w14:paraId="70633525" w14:textId="77777777" w:rsidR="006523B4" w:rsidRDefault="006523B4" w:rsidP="00F561EA">
      <w:pPr>
        <w:spacing w:after="0" w:line="240" w:lineRule="auto"/>
        <w:rPr>
          <w:rFonts w:cstheme="minorHAnsi"/>
        </w:rPr>
      </w:pPr>
      <w:r>
        <w:rPr>
          <w:rFonts w:cstheme="minorHAnsi"/>
        </w:rPr>
        <w:t>Národní památkový ústav,</w:t>
      </w:r>
    </w:p>
    <w:p w14:paraId="28FAB6FE" w14:textId="77777777" w:rsidR="006523B4" w:rsidRDefault="006523B4" w:rsidP="00F561EA">
      <w:pPr>
        <w:spacing w:after="0" w:line="240" w:lineRule="auto"/>
        <w:rPr>
          <w:rFonts w:cstheme="minorHAnsi"/>
        </w:rPr>
      </w:pPr>
      <w:r>
        <w:rPr>
          <w:rFonts w:cstheme="minorHAnsi"/>
        </w:rPr>
        <w:t>Územní památková správa v Českých Budějovicích</w:t>
      </w:r>
    </w:p>
    <w:p w14:paraId="354AED24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>nám. Přemysla Otakara II. čp. 34, 370 21 České Budějovice,</w:t>
      </w:r>
    </w:p>
    <w:p w14:paraId="167840C4" w14:textId="3A3C5477" w:rsidR="00F561EA" w:rsidRPr="00E13638" w:rsidRDefault="006523B4" w:rsidP="00F561EA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 xml:space="preserve"> </w:t>
      </w:r>
      <w:r w:rsidR="00F561EA" w:rsidRPr="00E13638">
        <w:rPr>
          <w:rFonts w:cstheme="minorHAnsi"/>
        </w:rPr>
        <w:t>(dále jen jako „</w:t>
      </w:r>
      <w:r w:rsidR="008504BE">
        <w:rPr>
          <w:rFonts w:cstheme="minorHAnsi"/>
        </w:rPr>
        <w:t>o</w:t>
      </w:r>
      <w:r w:rsidR="00F561EA" w:rsidRPr="00E13638">
        <w:rPr>
          <w:rFonts w:cstheme="minorHAnsi"/>
        </w:rPr>
        <w:t>bjednatel“)</w:t>
      </w:r>
    </w:p>
    <w:p w14:paraId="1E596C02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</w:p>
    <w:p w14:paraId="6791432B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>a</w:t>
      </w:r>
    </w:p>
    <w:p w14:paraId="4ACABC89" w14:textId="77777777" w:rsidR="00F561EA" w:rsidRDefault="00F561EA" w:rsidP="00F561EA">
      <w:pPr>
        <w:spacing w:after="0" w:line="240" w:lineRule="auto"/>
        <w:rPr>
          <w:rFonts w:cstheme="minorHAnsi"/>
        </w:rPr>
      </w:pPr>
    </w:p>
    <w:p w14:paraId="4E4BA7B1" w14:textId="77777777" w:rsidR="00574D2D" w:rsidRPr="00476A74" w:rsidRDefault="00574D2D" w:rsidP="005C6660">
      <w:pPr>
        <w:spacing w:after="0" w:line="240" w:lineRule="auto"/>
        <w:rPr>
          <w:rFonts w:cstheme="minorHAnsi"/>
          <w:b/>
        </w:rPr>
      </w:pPr>
      <w:r w:rsidRPr="00476A74">
        <w:rPr>
          <w:rFonts w:cstheme="minorHAnsi"/>
          <w:b/>
          <w:bCs/>
          <w:color w:val="000000"/>
          <w:shd w:val="clear" w:color="auto" w:fill="FFFFFF"/>
        </w:rPr>
        <w:t xml:space="preserve">HMS Design, s.r.o. </w:t>
      </w:r>
    </w:p>
    <w:p w14:paraId="60BE2841" w14:textId="77777777" w:rsidR="008504BE" w:rsidRDefault="005C6660" w:rsidP="005C6660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476A74">
        <w:rPr>
          <w:rFonts w:cstheme="minorHAnsi"/>
        </w:rPr>
        <w:t xml:space="preserve">zapsaná v obchodní rejstříku vedeném </w:t>
      </w:r>
      <w:r w:rsidR="00574D2D" w:rsidRPr="00476A74">
        <w:rPr>
          <w:rFonts w:cstheme="minorHAnsi"/>
          <w:color w:val="000000"/>
          <w:shd w:val="clear" w:color="auto" w:fill="FFFFFF"/>
        </w:rPr>
        <w:t xml:space="preserve">v obchodním rejstříku u Městského soudu v Praze, odd. C, vložka 148469 </w:t>
      </w:r>
    </w:p>
    <w:p w14:paraId="060D9E79" w14:textId="28911422" w:rsidR="005C6660" w:rsidRPr="00476A74" w:rsidRDefault="005C6660" w:rsidP="005C6660">
      <w:pPr>
        <w:spacing w:after="0" w:line="240" w:lineRule="auto"/>
        <w:rPr>
          <w:rFonts w:cstheme="minorHAnsi"/>
        </w:rPr>
      </w:pPr>
      <w:r w:rsidRPr="00476A74">
        <w:rPr>
          <w:rFonts w:cstheme="minorHAnsi"/>
        </w:rPr>
        <w:t xml:space="preserve">se sídlem </w:t>
      </w:r>
      <w:r w:rsidR="00574D2D" w:rsidRPr="00476A74">
        <w:rPr>
          <w:rFonts w:cstheme="minorHAnsi"/>
          <w:color w:val="000000"/>
          <w:shd w:val="clear" w:color="auto" w:fill="FFFFFF"/>
        </w:rPr>
        <w:t>Přemyslovská 14/232, 130 00 Praha 3</w:t>
      </w:r>
    </w:p>
    <w:p w14:paraId="53852F72" w14:textId="2F953A89" w:rsidR="005C6660" w:rsidRPr="00476A74" w:rsidRDefault="005C6660" w:rsidP="005C6660">
      <w:pPr>
        <w:spacing w:after="0" w:line="240" w:lineRule="auto"/>
        <w:rPr>
          <w:rFonts w:cstheme="minorHAnsi"/>
        </w:rPr>
      </w:pPr>
      <w:r w:rsidRPr="00476A74">
        <w:rPr>
          <w:rFonts w:cstheme="minorHAnsi"/>
        </w:rPr>
        <w:t xml:space="preserve">IČO: </w:t>
      </w:r>
      <w:r w:rsidR="00574D2D" w:rsidRPr="00476A74">
        <w:rPr>
          <w:rFonts w:cstheme="minorHAnsi"/>
          <w:color w:val="000000"/>
          <w:shd w:val="clear" w:color="auto" w:fill="FFFFFF"/>
        </w:rPr>
        <w:t>28532856</w:t>
      </w:r>
      <w:r w:rsidRPr="00476A74">
        <w:rPr>
          <w:rFonts w:cstheme="minorHAnsi"/>
        </w:rPr>
        <w:t>, DIČ: CZ</w:t>
      </w:r>
      <w:r w:rsidR="00574D2D" w:rsidRPr="00476A74">
        <w:rPr>
          <w:rFonts w:cstheme="minorHAnsi"/>
          <w:color w:val="000000"/>
          <w:shd w:val="clear" w:color="auto" w:fill="FFFFFF"/>
        </w:rPr>
        <w:t>28532856</w:t>
      </w:r>
    </w:p>
    <w:p w14:paraId="32D5FE54" w14:textId="384B78E5" w:rsidR="00574D2D" w:rsidRPr="00476A74" w:rsidRDefault="005C6660" w:rsidP="005C6660">
      <w:pPr>
        <w:spacing w:after="0" w:line="240" w:lineRule="auto"/>
        <w:rPr>
          <w:rFonts w:cstheme="minorHAnsi"/>
        </w:rPr>
      </w:pPr>
      <w:r w:rsidRPr="00476A74">
        <w:rPr>
          <w:rFonts w:cstheme="minorHAnsi"/>
        </w:rPr>
        <w:t xml:space="preserve">bankovní spojení: </w:t>
      </w:r>
      <w:r w:rsidR="00574D2D" w:rsidRPr="00476A74">
        <w:rPr>
          <w:rFonts w:cstheme="minorHAnsi"/>
          <w:color w:val="000000"/>
          <w:shd w:val="clear" w:color="auto" w:fill="FFFFFF"/>
        </w:rPr>
        <w:t>Česká spořitelna a.s., č. účtu: </w:t>
      </w:r>
      <w:r w:rsidR="00574D2D" w:rsidRPr="00476A74">
        <w:rPr>
          <w:rStyle w:val="object"/>
          <w:rFonts w:cstheme="minorHAnsi"/>
          <w:shd w:val="clear" w:color="auto" w:fill="FFFFFF"/>
        </w:rPr>
        <w:t>2118369339</w:t>
      </w:r>
      <w:r w:rsidR="00574D2D" w:rsidRPr="00476A74">
        <w:rPr>
          <w:rFonts w:cstheme="minorHAnsi"/>
          <w:color w:val="000000"/>
          <w:shd w:val="clear" w:color="auto" w:fill="FFFFFF"/>
        </w:rPr>
        <w:t>/0800</w:t>
      </w:r>
    </w:p>
    <w:p w14:paraId="5D1FFB85" w14:textId="7F68F763" w:rsidR="005C6660" w:rsidRPr="00476A74" w:rsidRDefault="005C6660" w:rsidP="005C6660">
      <w:pPr>
        <w:spacing w:after="0" w:line="240" w:lineRule="auto"/>
        <w:rPr>
          <w:rFonts w:cstheme="minorHAnsi"/>
        </w:rPr>
      </w:pPr>
      <w:r w:rsidRPr="00476A74">
        <w:rPr>
          <w:rFonts w:cstheme="minorHAnsi"/>
        </w:rPr>
        <w:t>zastoupené pan</w:t>
      </w:r>
      <w:r w:rsidR="00447A97">
        <w:rPr>
          <w:rFonts w:cstheme="minorHAnsi"/>
        </w:rPr>
        <w:t>em</w:t>
      </w:r>
      <w:r w:rsidR="00C16262" w:rsidRPr="00476A74">
        <w:rPr>
          <w:rFonts w:cstheme="minorHAnsi"/>
        </w:rPr>
        <w:t xml:space="preserve"> </w:t>
      </w:r>
      <w:r w:rsidR="007F31F6">
        <w:rPr>
          <w:rFonts w:cstheme="minorHAnsi"/>
        </w:rPr>
        <w:t>XXXXXXXXXXX</w:t>
      </w:r>
      <w:r w:rsidR="008504BE">
        <w:rPr>
          <w:rFonts w:cstheme="minorHAnsi"/>
        </w:rPr>
        <w:t>, jednatelem společnosti</w:t>
      </w:r>
    </w:p>
    <w:p w14:paraId="2F00FC54" w14:textId="721290E6" w:rsidR="00F561EA" w:rsidRPr="00476A74" w:rsidRDefault="004254C0" w:rsidP="00F561EA">
      <w:pPr>
        <w:spacing w:after="0" w:line="240" w:lineRule="auto"/>
        <w:rPr>
          <w:rFonts w:cstheme="minorHAnsi"/>
        </w:rPr>
      </w:pPr>
      <w:r w:rsidRPr="00476A74">
        <w:rPr>
          <w:rFonts w:cstheme="minorHAnsi"/>
        </w:rPr>
        <w:t xml:space="preserve"> </w:t>
      </w:r>
      <w:r w:rsidR="00F561EA" w:rsidRPr="00476A74">
        <w:rPr>
          <w:rFonts w:cstheme="minorHAnsi"/>
        </w:rPr>
        <w:t>(dále jen jako „</w:t>
      </w:r>
      <w:r w:rsidR="008504BE">
        <w:rPr>
          <w:rFonts w:cstheme="minorHAnsi"/>
        </w:rPr>
        <w:t>z</w:t>
      </w:r>
      <w:r w:rsidR="00F561EA" w:rsidRPr="00476A74">
        <w:rPr>
          <w:rFonts w:cstheme="minorHAnsi"/>
        </w:rPr>
        <w:t>hotovitel“)</w:t>
      </w:r>
    </w:p>
    <w:p w14:paraId="53DCE247" w14:textId="77777777" w:rsidR="00F561EA" w:rsidRDefault="00F561EA" w:rsidP="00F561EA">
      <w:pPr>
        <w:spacing w:after="0" w:line="240" w:lineRule="auto"/>
        <w:rPr>
          <w:rFonts w:cstheme="minorHAnsi"/>
        </w:rPr>
      </w:pPr>
    </w:p>
    <w:p w14:paraId="5BE1ADBC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  <w:r w:rsidRPr="00E13638">
        <w:rPr>
          <w:rFonts w:cstheme="minorHAnsi"/>
        </w:rPr>
        <w:t xml:space="preserve">(Objednatel a </w:t>
      </w:r>
      <w:r w:rsidR="00503B2C" w:rsidRPr="00E13638">
        <w:rPr>
          <w:rFonts w:cstheme="minorHAnsi"/>
        </w:rPr>
        <w:t>Zhotovitel, dále</w:t>
      </w:r>
      <w:r w:rsidRPr="00E13638">
        <w:rPr>
          <w:rFonts w:cstheme="minorHAnsi"/>
        </w:rPr>
        <w:t xml:space="preserve"> také společně jako „Smluvní strany“ a každý samostatně jako „Smluvní strana“)</w:t>
      </w:r>
    </w:p>
    <w:p w14:paraId="7BD2ED5E" w14:textId="77777777" w:rsidR="00F561EA" w:rsidRPr="00E13638" w:rsidRDefault="00F561EA" w:rsidP="00F561EA">
      <w:pPr>
        <w:spacing w:after="0" w:line="240" w:lineRule="auto"/>
        <w:rPr>
          <w:rFonts w:cstheme="minorHAnsi"/>
        </w:rPr>
      </w:pPr>
    </w:p>
    <w:p w14:paraId="65E93AD0" w14:textId="77777777" w:rsidR="00F561EA" w:rsidRPr="00E13638" w:rsidRDefault="00F561EA" w:rsidP="00F561EA">
      <w:pPr>
        <w:pStyle w:val="Podnadpis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13638">
        <w:rPr>
          <w:rFonts w:asciiTheme="minorHAnsi" w:hAnsiTheme="minorHAnsi" w:cstheme="minorHAnsi"/>
          <w:bCs/>
          <w:sz w:val="22"/>
          <w:szCs w:val="22"/>
        </w:rPr>
        <w:t>uzavřel</w:t>
      </w:r>
      <w:r w:rsidR="00503B2C">
        <w:rPr>
          <w:rFonts w:asciiTheme="minorHAnsi" w:hAnsiTheme="minorHAnsi" w:cstheme="minorHAnsi"/>
          <w:bCs/>
          <w:sz w:val="22"/>
          <w:szCs w:val="22"/>
        </w:rPr>
        <w:t>i</w:t>
      </w:r>
      <w:r w:rsidRPr="00E13638">
        <w:rPr>
          <w:rFonts w:asciiTheme="minorHAnsi" w:hAnsiTheme="minorHAnsi" w:cstheme="minorHAnsi"/>
          <w:bCs/>
          <w:sz w:val="22"/>
          <w:szCs w:val="22"/>
        </w:rPr>
        <w:t xml:space="preserve"> níže uvedeného dne, měsíce a roku dle ustanovení § 2586 a násl. zákona č. 89/2012 Sb., občanský zákoník tuto smlouvu o dílo (dále jen „Smlouva“):</w:t>
      </w:r>
    </w:p>
    <w:p w14:paraId="3F822D95" w14:textId="77777777" w:rsidR="009D1279" w:rsidRDefault="009D1279" w:rsidP="00A43DD7">
      <w:pPr>
        <w:autoSpaceDE w:val="0"/>
        <w:autoSpaceDN w:val="0"/>
        <w:adjustRightInd w:val="0"/>
        <w:spacing w:after="0" w:line="240" w:lineRule="auto"/>
        <w:ind w:left="567" w:right="57" w:hanging="425"/>
        <w:rPr>
          <w:rFonts w:cstheme="minorHAnsi"/>
          <w:b/>
          <w:bCs/>
        </w:rPr>
      </w:pPr>
    </w:p>
    <w:p w14:paraId="001B75D0" w14:textId="77777777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 w:rsidRPr="00CF50ED">
        <w:rPr>
          <w:rFonts w:cstheme="minorHAnsi"/>
          <w:b/>
          <w:bCs/>
        </w:rPr>
        <w:t>I.</w:t>
      </w:r>
    </w:p>
    <w:p w14:paraId="38836762" w14:textId="77777777" w:rsidR="00512E92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 w:rsidRPr="00CF50ED">
        <w:rPr>
          <w:rFonts w:cstheme="minorHAnsi"/>
          <w:b/>
          <w:bCs/>
        </w:rPr>
        <w:t>Předmět smlouvy</w:t>
      </w:r>
    </w:p>
    <w:p w14:paraId="2421E4A2" w14:textId="77777777" w:rsidR="00C22E26" w:rsidRPr="00CF50ED" w:rsidRDefault="00C22E26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</w:p>
    <w:p w14:paraId="434CEE66" w14:textId="038E7A75" w:rsidR="00FE3283" w:rsidRDefault="00512E92" w:rsidP="00F561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  <w:r w:rsidRPr="005679F3">
        <w:rPr>
          <w:rFonts w:cstheme="minorHAnsi"/>
        </w:rPr>
        <w:t>Zhotovitel se zavazuje prov</w:t>
      </w:r>
      <w:r w:rsidR="00C22E26">
        <w:rPr>
          <w:rFonts w:cstheme="minorHAnsi"/>
        </w:rPr>
        <w:t>ést</w:t>
      </w:r>
      <w:r w:rsidRPr="005679F3">
        <w:rPr>
          <w:rFonts w:cstheme="minorHAnsi"/>
        </w:rPr>
        <w:t xml:space="preserve"> pro objednatele následující dílo:</w:t>
      </w:r>
      <w:r w:rsidR="009D1279" w:rsidRPr="005679F3">
        <w:rPr>
          <w:rFonts w:cstheme="minorHAnsi"/>
        </w:rPr>
        <w:t xml:space="preserve"> </w:t>
      </w:r>
      <w:r w:rsidR="00574D2D">
        <w:rPr>
          <w:rFonts w:cstheme="minorHAnsi"/>
          <w:b/>
        </w:rPr>
        <w:t xml:space="preserve">Grafické návrhy a </w:t>
      </w:r>
      <w:r w:rsidR="00E565A9">
        <w:rPr>
          <w:rFonts w:cstheme="minorHAnsi"/>
          <w:b/>
        </w:rPr>
        <w:t xml:space="preserve">DTP </w:t>
      </w:r>
      <w:r w:rsidR="00574D2D">
        <w:rPr>
          <w:rFonts w:cstheme="minorHAnsi"/>
          <w:b/>
        </w:rPr>
        <w:t>práce - tiskoviny a propagační materiály pro projekt Rok šlechtických slavností dle vizuálu projektu Po stopách šlechtických rodů 2022</w:t>
      </w:r>
      <w:r w:rsidR="00573F6B">
        <w:rPr>
          <w:rFonts w:cstheme="minorHAnsi"/>
        </w:rPr>
        <w:t xml:space="preserve"> </w:t>
      </w:r>
      <w:r w:rsidR="004254C0">
        <w:rPr>
          <w:rFonts w:cstheme="minorHAnsi"/>
        </w:rPr>
        <w:t xml:space="preserve">dle nabídky v příloze č. </w:t>
      </w:r>
      <w:r w:rsidR="005D5F92">
        <w:rPr>
          <w:rFonts w:cstheme="minorHAnsi"/>
        </w:rPr>
        <w:t>1</w:t>
      </w:r>
      <w:r w:rsidR="004254C0">
        <w:rPr>
          <w:rFonts w:cstheme="minorHAnsi"/>
        </w:rPr>
        <w:t xml:space="preserve">. </w:t>
      </w:r>
    </w:p>
    <w:p w14:paraId="796286D5" w14:textId="49CA8A9A" w:rsidR="00957C53" w:rsidRPr="00480E07" w:rsidRDefault="00957C53" w:rsidP="00957C53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480E07">
        <w:t xml:space="preserve">Práce dle smlouvy jsou realizovány v rámci </w:t>
      </w:r>
      <w:r w:rsidR="00574D2D">
        <w:rPr>
          <w:rFonts w:ascii="Calibri" w:hAnsi="Calibri"/>
        </w:rPr>
        <w:t>p</w:t>
      </w:r>
      <w:r w:rsidRPr="00480E07">
        <w:rPr>
          <w:rFonts w:ascii="Calibri" w:hAnsi="Calibri"/>
        </w:rPr>
        <w:t>ro</w:t>
      </w:r>
      <w:r w:rsidR="00574D2D">
        <w:rPr>
          <w:rFonts w:ascii="Calibri" w:hAnsi="Calibri"/>
        </w:rPr>
        <w:t>jektu Rok šlechtických slavností</w:t>
      </w:r>
      <w:r w:rsidRPr="00480E07">
        <w:rPr>
          <w:rFonts w:ascii="Calibri" w:hAnsi="Calibri"/>
        </w:rPr>
        <w:t xml:space="preserve">, sledované pod zakázkou </w:t>
      </w:r>
      <w:r w:rsidR="00F92640">
        <w:rPr>
          <w:rFonts w:ascii="Calibri" w:hAnsi="Calibri"/>
        </w:rPr>
        <w:t>98T10</w:t>
      </w:r>
      <w:r w:rsidR="00476A74">
        <w:rPr>
          <w:rFonts w:ascii="Calibri" w:hAnsi="Calibri"/>
        </w:rPr>
        <w:t>30220</w:t>
      </w:r>
      <w:r w:rsidRPr="00480E07">
        <w:rPr>
          <w:rFonts w:ascii="Calibri" w:hAnsi="Calibri"/>
        </w:rPr>
        <w:t>.</w:t>
      </w:r>
    </w:p>
    <w:p w14:paraId="53DB9A08" w14:textId="77777777" w:rsidR="00957C53" w:rsidRDefault="00957C53" w:rsidP="00957C53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D251DE">
        <w:t>Zhotovitel se zavazuje provést dílo řádně, kvalitně a včas za podmínek dle této smlouvy, poptávky objednatele a dle pokynů objednatele</w:t>
      </w:r>
      <w:r>
        <w:t xml:space="preserve"> a </w:t>
      </w:r>
      <w:r w:rsidRPr="00C22E26">
        <w:rPr>
          <w:rFonts w:cstheme="minorHAnsi"/>
        </w:rPr>
        <w:t>objednatel se zavazuje zaplatit za dílo</w:t>
      </w:r>
      <w:r>
        <w:rPr>
          <w:rFonts w:cstheme="minorHAnsi"/>
        </w:rPr>
        <w:t xml:space="preserve"> cenu v souladu s touto smlouvou</w:t>
      </w:r>
      <w:r w:rsidRPr="00D251DE">
        <w:t>.</w:t>
      </w:r>
    </w:p>
    <w:p w14:paraId="2AB0FA1A" w14:textId="7DC46741" w:rsidR="006523B4" w:rsidRPr="00CE53A9" w:rsidRDefault="006523B4" w:rsidP="00573F6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>
        <w:rPr>
          <w:rFonts w:cs="Arial"/>
          <w:snapToGrid w:val="0"/>
        </w:rPr>
        <w:t xml:space="preserve">Smlouva se uzavírá na základě poptávky objednatele a nabídky zhotovitele </w:t>
      </w:r>
      <w:r w:rsidR="00F92640">
        <w:rPr>
          <w:rFonts w:cs="Arial"/>
          <w:snapToGrid w:val="0"/>
        </w:rPr>
        <w:t>ze dne 29. 1. 2022</w:t>
      </w:r>
      <w:r w:rsidR="005D5F92">
        <w:rPr>
          <w:rFonts w:cs="Arial"/>
          <w:snapToGrid w:val="0"/>
        </w:rPr>
        <w:t xml:space="preserve"> v rámci poptávkového řízení –</w:t>
      </w:r>
      <w:r w:rsidR="00F92640">
        <w:rPr>
          <w:rFonts w:cs="Arial"/>
          <w:snapToGrid w:val="0"/>
        </w:rPr>
        <w:t xml:space="preserve"> </w:t>
      </w:r>
      <w:r w:rsidR="005D5F92">
        <w:rPr>
          <w:rFonts w:cs="Arial"/>
          <w:snapToGrid w:val="0"/>
        </w:rPr>
        <w:t>nabídka zhotovitele j</w:t>
      </w:r>
      <w:r w:rsidR="00F92640">
        <w:rPr>
          <w:rFonts w:cs="Arial"/>
          <w:snapToGrid w:val="0"/>
        </w:rPr>
        <w:t>e</w:t>
      </w:r>
      <w:r w:rsidR="005D5F92">
        <w:rPr>
          <w:rFonts w:cs="Arial"/>
          <w:snapToGrid w:val="0"/>
        </w:rPr>
        <w:t xml:space="preserve"> součástí přílohy č. 1 této smlouvy.</w:t>
      </w:r>
    </w:p>
    <w:p w14:paraId="62777F13" w14:textId="77777777" w:rsidR="00957C53" w:rsidRPr="006523B4" w:rsidRDefault="00957C53" w:rsidP="00957C53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CE53A9">
        <w:rPr>
          <w:rFonts w:cs="Arial"/>
          <w:snapToGrid w:val="0"/>
        </w:rPr>
        <w:lastRenderedPageBreak/>
        <w:t xml:space="preserve">Zhotovitel prohlašuje, že je způsobilý dílo provést a že v rozsahu odpovídajícím jeho odborné kvalifikaci veškeré místní či technické podmínky shledal způsobilé ke  zhotovení díla. Zhotovitel prohlašuje, že zadání je kompletní a nepotřebuje žádné změny či úpravy. </w:t>
      </w:r>
    </w:p>
    <w:p w14:paraId="119900C3" w14:textId="77777777" w:rsidR="0054501A" w:rsidRPr="00C22E26" w:rsidRDefault="0054501A" w:rsidP="0054501A">
      <w:pPr>
        <w:pStyle w:val="Odstavecseseznamem"/>
        <w:autoSpaceDE w:val="0"/>
        <w:autoSpaceDN w:val="0"/>
        <w:adjustRightInd w:val="0"/>
        <w:spacing w:after="0" w:line="240" w:lineRule="auto"/>
        <w:ind w:left="567" w:right="57"/>
        <w:jc w:val="both"/>
        <w:rPr>
          <w:rFonts w:cstheme="minorHAnsi"/>
        </w:rPr>
      </w:pPr>
    </w:p>
    <w:p w14:paraId="35BEF8C1" w14:textId="77777777" w:rsidR="00512E92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 w:rsidRPr="00CF50ED">
        <w:rPr>
          <w:rFonts w:cstheme="minorHAnsi"/>
          <w:b/>
          <w:bCs/>
        </w:rPr>
        <w:t>II.</w:t>
      </w:r>
    </w:p>
    <w:p w14:paraId="7A59DBA0" w14:textId="77777777" w:rsidR="00390570" w:rsidRDefault="00390570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Specifikace </w:t>
      </w:r>
      <w:r w:rsidR="00FE3283">
        <w:rPr>
          <w:rFonts w:cstheme="minorHAnsi"/>
          <w:b/>
          <w:bCs/>
        </w:rPr>
        <w:t xml:space="preserve">předmětu smlouvy, doba plnění </w:t>
      </w:r>
      <w:bookmarkStart w:id="0" w:name="_GoBack"/>
      <w:bookmarkEnd w:id="0"/>
    </w:p>
    <w:p w14:paraId="644B8F52" w14:textId="77777777" w:rsidR="0054501A" w:rsidRDefault="0054501A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</w:p>
    <w:p w14:paraId="41C622EB" w14:textId="72BA3387" w:rsidR="00F561EA" w:rsidRPr="00503B2C" w:rsidRDefault="00F92640" w:rsidP="00AD7B5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ascii="Calibri" w:hAnsi="Calibri" w:cs="Calibri"/>
          <w:iCs/>
          <w:color w:val="000000"/>
        </w:rPr>
      </w:pPr>
      <w:r>
        <w:rPr>
          <w:rFonts w:cstheme="minorHAnsi"/>
        </w:rPr>
        <w:t>S</w:t>
      </w:r>
      <w:r w:rsidR="00F561EA" w:rsidRPr="00F561EA">
        <w:rPr>
          <w:rFonts w:cstheme="minorHAnsi"/>
        </w:rPr>
        <w:t xml:space="preserve">pecifikace díla: </w:t>
      </w:r>
    </w:p>
    <w:p w14:paraId="32A1B232" w14:textId="08536086" w:rsidR="00F92640" w:rsidRPr="00F92640" w:rsidRDefault="00F92640" w:rsidP="002E42B9">
      <w:pPr>
        <w:pStyle w:val="Odstavecseseznamem"/>
        <w:spacing w:after="0" w:line="240" w:lineRule="auto"/>
        <w:ind w:left="851" w:hanging="284"/>
        <w:jc w:val="both"/>
        <w:rPr>
          <w:rFonts w:cstheme="minorHAnsi"/>
        </w:rPr>
      </w:pPr>
      <w:r w:rsidRPr="00F92640">
        <w:rPr>
          <w:rFonts w:cstheme="minorHAnsi"/>
        </w:rPr>
        <w:t>- grafické návrhy a výstupy, DTP práce a příprava výroby níže uvedených materiálů</w:t>
      </w:r>
      <w:r w:rsidR="008504BE">
        <w:rPr>
          <w:rFonts w:cstheme="minorHAnsi"/>
        </w:rPr>
        <w:t>,</w:t>
      </w:r>
    </w:p>
    <w:p w14:paraId="003DEE60" w14:textId="511A8FB3" w:rsidR="00F92640" w:rsidRPr="00F92640" w:rsidRDefault="00F92640" w:rsidP="002E42B9">
      <w:pPr>
        <w:pStyle w:val="Odstavecseseznamem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bCs/>
          <w:color w:val="000000"/>
          <w:lang w:eastAsia="cs-CZ"/>
        </w:rPr>
        <w:t xml:space="preserve">- </w:t>
      </w:r>
      <w:r w:rsidR="008504BE">
        <w:rPr>
          <w:rFonts w:eastAsia="Times New Roman" w:cstheme="minorHAnsi"/>
          <w:bCs/>
          <w:color w:val="000000"/>
          <w:lang w:eastAsia="cs-CZ"/>
        </w:rPr>
        <w:t>o</w:t>
      </w:r>
      <w:r w:rsidRPr="00F92640">
        <w:rPr>
          <w:rFonts w:eastAsia="Times New Roman" w:cstheme="minorHAnsi"/>
          <w:bCs/>
          <w:color w:val="000000"/>
          <w:lang w:eastAsia="cs-CZ"/>
        </w:rPr>
        <w:t xml:space="preserve">becný plakát </w:t>
      </w:r>
      <w:r w:rsidRPr="00F92640">
        <w:rPr>
          <w:rFonts w:eastAsia="Times New Roman" w:cstheme="minorHAnsi"/>
          <w:color w:val="000000"/>
          <w:lang w:eastAsia="cs-CZ"/>
        </w:rPr>
        <w:t>projektu, 2 varianty formátu A4, A3, A2</w:t>
      </w:r>
      <w:r w:rsidR="008504BE">
        <w:rPr>
          <w:rFonts w:eastAsia="Times New Roman" w:cstheme="minorHAnsi"/>
          <w:color w:val="000000"/>
          <w:lang w:eastAsia="cs-CZ"/>
        </w:rPr>
        <w:t>,</w:t>
      </w:r>
      <w:r w:rsidRPr="00F92640">
        <w:rPr>
          <w:rFonts w:eastAsia="Times New Roman" w:cstheme="minorHAnsi"/>
          <w:color w:val="000000"/>
          <w:lang w:eastAsia="cs-CZ"/>
        </w:rPr>
        <w:t>   </w:t>
      </w:r>
    </w:p>
    <w:p w14:paraId="62EE93EB" w14:textId="0307B3E0" w:rsidR="00F92640" w:rsidRPr="00F92640" w:rsidRDefault="00F92640" w:rsidP="002E42B9">
      <w:pPr>
        <w:pStyle w:val="Odstavecseseznamem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r w:rsidR="008504BE">
        <w:rPr>
          <w:rFonts w:eastAsia="Times New Roman" w:cstheme="minorHAnsi"/>
          <w:bCs/>
          <w:color w:val="000000"/>
          <w:lang w:eastAsia="cs-CZ"/>
        </w:rPr>
        <w:t>p</w:t>
      </w:r>
      <w:r w:rsidRPr="00F92640">
        <w:rPr>
          <w:rFonts w:eastAsia="Times New Roman" w:cstheme="minorHAnsi"/>
          <w:bCs/>
          <w:color w:val="000000"/>
          <w:lang w:eastAsia="cs-CZ"/>
        </w:rPr>
        <w:t>lakát na výstavy v Českém Krumlově a Červeném </w:t>
      </w:r>
      <w:r w:rsidRPr="00F92640">
        <w:rPr>
          <w:rFonts w:eastAsia="Times New Roman" w:cstheme="minorHAnsi"/>
          <w:bCs/>
          <w:lang w:eastAsia="cs-CZ"/>
        </w:rPr>
        <w:t>Po</w:t>
      </w:r>
      <w:r w:rsidRPr="00F92640">
        <w:rPr>
          <w:rFonts w:eastAsia="Times New Roman" w:cstheme="minorHAnsi"/>
          <w:bCs/>
          <w:color w:val="000000"/>
          <w:lang w:eastAsia="cs-CZ"/>
        </w:rPr>
        <w:t>říčí</w:t>
      </w:r>
      <w:r w:rsidRPr="00F92640">
        <w:rPr>
          <w:rFonts w:eastAsia="Times New Roman" w:cstheme="minorHAnsi"/>
          <w:color w:val="000000"/>
          <w:lang w:eastAsia="cs-CZ"/>
        </w:rPr>
        <w:t> (variantní formáty) A4, A3, A2</w:t>
      </w:r>
      <w:r w:rsidR="008504BE">
        <w:rPr>
          <w:rFonts w:eastAsia="Times New Roman" w:cstheme="minorHAnsi"/>
          <w:color w:val="000000"/>
          <w:lang w:eastAsia="cs-CZ"/>
        </w:rPr>
        <w:t>,</w:t>
      </w:r>
      <w:r w:rsidRPr="00F92640">
        <w:rPr>
          <w:rFonts w:eastAsia="Times New Roman" w:cstheme="minorHAnsi"/>
          <w:color w:val="000000"/>
          <w:lang w:eastAsia="cs-CZ"/>
        </w:rPr>
        <w:t xml:space="preserve"> </w:t>
      </w:r>
    </w:p>
    <w:p w14:paraId="75AD7D4E" w14:textId="00BDC00B" w:rsidR="00F92640" w:rsidRPr="00F92640" w:rsidRDefault="00F92640" w:rsidP="002E42B9">
      <w:pPr>
        <w:pStyle w:val="Odstavecseseznamem"/>
        <w:shd w:val="clear" w:color="auto" w:fill="FFFFFF"/>
        <w:spacing w:after="0" w:line="240" w:lineRule="auto"/>
        <w:ind w:left="567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r w:rsidR="008504BE">
        <w:rPr>
          <w:rFonts w:eastAsia="Times New Roman" w:cstheme="minorHAnsi"/>
          <w:bCs/>
          <w:color w:val="000000"/>
          <w:lang w:eastAsia="cs-CZ"/>
        </w:rPr>
        <w:t>p</w:t>
      </w:r>
      <w:r w:rsidRPr="00F92640">
        <w:rPr>
          <w:rFonts w:eastAsia="Times New Roman" w:cstheme="minorHAnsi"/>
          <w:bCs/>
          <w:color w:val="000000"/>
          <w:lang w:eastAsia="cs-CZ"/>
        </w:rPr>
        <w:t>ozvánka - tištěná</w:t>
      </w:r>
      <w:r w:rsidRPr="00F92640">
        <w:rPr>
          <w:rFonts w:eastAsia="Times New Roman" w:cstheme="minorHAnsi"/>
          <w:color w:val="000000"/>
          <w:lang w:eastAsia="cs-CZ"/>
        </w:rPr>
        <w:t> - oboustranný formát A5 na výšku (na 3 různé akce</w:t>
      </w:r>
      <w:r w:rsidRPr="00F92640">
        <w:rPr>
          <w:rFonts w:eastAsia="Times New Roman" w:cstheme="minorHAnsi"/>
          <w:color w:val="000000"/>
          <w:lang w:eastAsia="cs-CZ"/>
        </w:rPr>
        <w:br/>
        <w:t>- </w:t>
      </w:r>
      <w:r w:rsidR="002E42B9">
        <w:rPr>
          <w:rFonts w:eastAsia="Times New Roman" w:cstheme="minorHAnsi"/>
          <w:bCs/>
          <w:color w:val="000000"/>
          <w:lang w:eastAsia="cs-CZ"/>
        </w:rPr>
        <w:t>p</w:t>
      </w:r>
      <w:r w:rsidRPr="00F92640">
        <w:rPr>
          <w:rFonts w:eastAsia="Times New Roman" w:cstheme="minorHAnsi"/>
          <w:bCs/>
          <w:color w:val="000000"/>
          <w:lang w:eastAsia="cs-CZ"/>
        </w:rPr>
        <w:t>ozvánka - elektronická</w:t>
      </w:r>
      <w:r w:rsidRPr="00F92640">
        <w:rPr>
          <w:rFonts w:eastAsia="Times New Roman" w:cstheme="minorHAnsi"/>
          <w:color w:val="000000"/>
          <w:lang w:eastAsia="cs-CZ"/>
        </w:rPr>
        <w:t> </w:t>
      </w:r>
      <w:r w:rsidR="00C32FFF">
        <w:rPr>
          <w:rFonts w:eastAsia="Times New Roman" w:cstheme="minorHAnsi"/>
          <w:color w:val="000000"/>
          <w:lang w:eastAsia="cs-CZ"/>
        </w:rPr>
        <w:t>–</w:t>
      </w:r>
      <w:r w:rsidRPr="00F92640">
        <w:rPr>
          <w:rFonts w:eastAsia="Times New Roman" w:cstheme="minorHAnsi"/>
          <w:color w:val="000000"/>
          <w:lang w:eastAsia="cs-CZ"/>
        </w:rPr>
        <w:t xml:space="preserve"> jednostranná</w:t>
      </w:r>
      <w:r w:rsidR="00C32FFF">
        <w:rPr>
          <w:rFonts w:eastAsia="Times New Roman" w:cstheme="minorHAnsi"/>
          <w:color w:val="000000"/>
          <w:lang w:eastAsia="cs-CZ"/>
        </w:rPr>
        <w:t xml:space="preserve"> formát </w:t>
      </w:r>
      <w:r w:rsidRPr="00F92640">
        <w:rPr>
          <w:rFonts w:eastAsia="Times New Roman" w:cstheme="minorHAnsi"/>
          <w:color w:val="000000"/>
          <w:lang w:eastAsia="cs-CZ"/>
        </w:rPr>
        <w:t>A5 na</w:t>
      </w:r>
      <w:r w:rsidR="00C32FFF">
        <w:rPr>
          <w:rFonts w:eastAsia="Times New Roman" w:cstheme="minorHAnsi"/>
          <w:color w:val="000000"/>
          <w:lang w:eastAsia="cs-CZ"/>
        </w:rPr>
        <w:t xml:space="preserve"> šířku</w:t>
      </w:r>
      <w:r w:rsidR="00447A97">
        <w:rPr>
          <w:rFonts w:eastAsia="Times New Roman" w:cstheme="minorHAnsi"/>
          <w:color w:val="000000"/>
          <w:lang w:eastAsia="cs-CZ"/>
        </w:rPr>
        <w:t>,</w:t>
      </w:r>
      <w:r w:rsidRPr="00F92640">
        <w:rPr>
          <w:rFonts w:eastAsia="Times New Roman" w:cstheme="minorHAnsi"/>
          <w:color w:val="000000"/>
          <w:lang w:eastAsia="cs-CZ"/>
        </w:rPr>
        <w:t xml:space="preserve"> </w:t>
      </w:r>
    </w:p>
    <w:p w14:paraId="1BAD06E2" w14:textId="4DD782AF" w:rsidR="00F92640" w:rsidRPr="00F92640" w:rsidRDefault="00F92640" w:rsidP="002E42B9">
      <w:pPr>
        <w:pStyle w:val="Odstavecseseznamem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proofErr w:type="spellStart"/>
      <w:r w:rsidR="002E42B9">
        <w:rPr>
          <w:rFonts w:eastAsia="Times New Roman" w:cstheme="minorHAnsi"/>
          <w:bCs/>
          <w:color w:val="000000"/>
          <w:lang w:eastAsia="cs-CZ"/>
        </w:rPr>
        <w:t>r</w:t>
      </w:r>
      <w:r w:rsidRPr="00F92640">
        <w:rPr>
          <w:rFonts w:eastAsia="Times New Roman" w:cstheme="minorHAnsi"/>
          <w:bCs/>
          <w:color w:val="000000"/>
          <w:lang w:eastAsia="cs-CZ"/>
        </w:rPr>
        <w:t>oll</w:t>
      </w:r>
      <w:proofErr w:type="spellEnd"/>
      <w:r w:rsidRPr="00F92640">
        <w:rPr>
          <w:rFonts w:eastAsia="Times New Roman" w:cstheme="minorHAnsi"/>
          <w:bCs/>
          <w:color w:val="000000"/>
          <w:lang w:eastAsia="cs-CZ"/>
        </w:rPr>
        <w:t>-up</w:t>
      </w:r>
      <w:r w:rsidRPr="00F92640">
        <w:rPr>
          <w:rFonts w:eastAsia="Times New Roman" w:cstheme="minorHAnsi"/>
          <w:color w:val="000000"/>
          <w:lang w:eastAsia="cs-CZ"/>
        </w:rPr>
        <w:t> (80 x 200 cm)</w:t>
      </w:r>
      <w:r w:rsidR="002E42B9">
        <w:rPr>
          <w:rFonts w:eastAsia="Times New Roman" w:cstheme="minorHAnsi"/>
          <w:color w:val="000000"/>
          <w:lang w:eastAsia="cs-CZ"/>
        </w:rPr>
        <w:t>,</w:t>
      </w:r>
      <w:r w:rsidRPr="00F92640">
        <w:rPr>
          <w:rFonts w:eastAsia="Times New Roman" w:cstheme="minorHAnsi"/>
          <w:color w:val="000000"/>
          <w:lang w:eastAsia="cs-CZ"/>
        </w:rPr>
        <w:tab/>
      </w:r>
    </w:p>
    <w:p w14:paraId="57EDD528" w14:textId="5FBD64B7" w:rsidR="00F92640" w:rsidRPr="00F92640" w:rsidRDefault="00F92640" w:rsidP="002E42B9">
      <w:pPr>
        <w:pStyle w:val="Odstavecseseznamem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r w:rsidR="002E42B9">
        <w:rPr>
          <w:rFonts w:eastAsia="Times New Roman" w:cstheme="minorHAnsi"/>
          <w:bCs/>
          <w:color w:val="000000"/>
          <w:lang w:eastAsia="cs-CZ"/>
        </w:rPr>
        <w:t>k</w:t>
      </w:r>
      <w:r w:rsidRPr="00F92640">
        <w:rPr>
          <w:rFonts w:eastAsia="Times New Roman" w:cstheme="minorHAnsi"/>
          <w:bCs/>
          <w:color w:val="000000"/>
          <w:lang w:eastAsia="cs-CZ"/>
        </w:rPr>
        <w:t>alendář akcí </w:t>
      </w:r>
      <w:r w:rsidRPr="00F92640">
        <w:rPr>
          <w:rFonts w:eastAsia="Times New Roman" w:cstheme="minorHAnsi"/>
          <w:color w:val="000000"/>
          <w:lang w:eastAsia="cs-CZ"/>
        </w:rPr>
        <w:t xml:space="preserve">- formát DL (ve formátu </w:t>
      </w:r>
      <w:proofErr w:type="spellStart"/>
      <w:r w:rsidRPr="00F92640">
        <w:rPr>
          <w:rFonts w:eastAsia="Times New Roman" w:cstheme="minorHAnsi"/>
          <w:color w:val="000000"/>
          <w:lang w:eastAsia="cs-CZ"/>
        </w:rPr>
        <w:t>pdf</w:t>
      </w:r>
      <w:proofErr w:type="spellEnd"/>
      <w:r w:rsidRPr="00F92640">
        <w:rPr>
          <w:rFonts w:eastAsia="Times New Roman" w:cstheme="minorHAnsi"/>
          <w:color w:val="000000"/>
          <w:lang w:eastAsia="cs-CZ"/>
        </w:rPr>
        <w:t xml:space="preserve"> pro publikování on-line)</w:t>
      </w:r>
      <w:r w:rsidR="002E42B9">
        <w:rPr>
          <w:rFonts w:eastAsia="Times New Roman" w:cstheme="minorHAnsi"/>
          <w:color w:val="000000"/>
          <w:lang w:eastAsia="cs-CZ"/>
        </w:rPr>
        <w:t>,</w:t>
      </w:r>
    </w:p>
    <w:p w14:paraId="5A173D31" w14:textId="7FCDA4F5" w:rsidR="00F92640" w:rsidRDefault="00F92640" w:rsidP="002E42B9">
      <w:pPr>
        <w:pStyle w:val="Odstavecseseznamem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r w:rsidR="002E42B9">
        <w:rPr>
          <w:rFonts w:eastAsia="Times New Roman" w:cstheme="minorHAnsi"/>
          <w:bCs/>
          <w:color w:val="000000"/>
          <w:lang w:eastAsia="cs-CZ"/>
        </w:rPr>
        <w:t>s</w:t>
      </w:r>
      <w:r w:rsidRPr="00F92640">
        <w:rPr>
          <w:rFonts w:eastAsia="Times New Roman" w:cstheme="minorHAnsi"/>
          <w:bCs/>
          <w:color w:val="000000"/>
          <w:lang w:eastAsia="cs-CZ"/>
        </w:rPr>
        <w:t>amolepící fólie pro polep skleněné vitríny</w:t>
      </w:r>
      <w:r w:rsidRPr="00F92640">
        <w:rPr>
          <w:rFonts w:eastAsia="Times New Roman" w:cstheme="minorHAnsi"/>
          <w:color w:val="000000"/>
          <w:lang w:eastAsia="cs-CZ"/>
        </w:rPr>
        <w:t> 1210 x 1920 mm</w:t>
      </w:r>
      <w:r w:rsidR="002E42B9">
        <w:rPr>
          <w:rFonts w:eastAsia="Times New Roman" w:cstheme="minorHAnsi"/>
          <w:color w:val="000000"/>
          <w:lang w:eastAsia="cs-CZ"/>
        </w:rPr>
        <w:t>,</w:t>
      </w:r>
    </w:p>
    <w:p w14:paraId="3A4BD25D" w14:textId="017DB1CD" w:rsidR="002E42B9" w:rsidRPr="00F92640" w:rsidRDefault="002E42B9" w:rsidP="002E42B9">
      <w:pPr>
        <w:pStyle w:val="Odstavecseseznamem"/>
        <w:shd w:val="clear" w:color="auto" w:fill="FFFFFF"/>
        <w:spacing w:after="0" w:line="240" w:lineRule="auto"/>
        <w:ind w:left="709" w:hanging="14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- </w:t>
      </w:r>
      <w:r>
        <w:rPr>
          <w:rFonts w:eastAsia="Times New Roman" w:cstheme="minorHAnsi"/>
          <w:bCs/>
          <w:color w:val="000000"/>
          <w:lang w:eastAsia="cs-CZ"/>
        </w:rPr>
        <w:t>l</w:t>
      </w:r>
      <w:r w:rsidRPr="00F92640">
        <w:rPr>
          <w:rFonts w:eastAsia="Times New Roman" w:cstheme="minorHAnsi"/>
          <w:bCs/>
          <w:color w:val="000000"/>
          <w:lang w:eastAsia="cs-CZ"/>
        </w:rPr>
        <w:t xml:space="preserve">eták - 2 různé varianty </w:t>
      </w:r>
      <w:r w:rsidRPr="00F92640">
        <w:rPr>
          <w:rFonts w:eastAsia="Times New Roman" w:cstheme="minorHAnsi"/>
          <w:color w:val="000000"/>
          <w:lang w:eastAsia="cs-CZ"/>
        </w:rPr>
        <w:t>(s obecnými informacemi k projektu, k výstavě v Č. </w:t>
      </w:r>
      <w:r w:rsidRPr="00F92640">
        <w:rPr>
          <w:rFonts w:eastAsia="Times New Roman" w:cstheme="minorHAnsi"/>
          <w:lang w:eastAsia="cs-CZ"/>
        </w:rPr>
        <w:t>Po</w:t>
      </w:r>
      <w:r w:rsidRPr="00F92640">
        <w:rPr>
          <w:rFonts w:eastAsia="Times New Roman" w:cstheme="minorHAnsi"/>
          <w:color w:val="000000"/>
          <w:lang w:eastAsia="cs-CZ"/>
        </w:rPr>
        <w:t>říčí) - formát A5 nebo skládaný DL leták</w:t>
      </w:r>
      <w:r>
        <w:rPr>
          <w:rFonts w:eastAsia="Times New Roman" w:cstheme="minorHAnsi"/>
          <w:color w:val="000000"/>
          <w:lang w:eastAsia="cs-CZ"/>
        </w:rPr>
        <w:t>,</w:t>
      </w:r>
      <w:r w:rsidRPr="00F92640">
        <w:rPr>
          <w:rFonts w:eastAsia="Times New Roman" w:cstheme="minorHAnsi"/>
          <w:color w:val="000000"/>
          <w:lang w:eastAsia="cs-CZ"/>
        </w:rPr>
        <w:t>    </w:t>
      </w:r>
    </w:p>
    <w:p w14:paraId="01A82C9E" w14:textId="0F3E3B1A" w:rsidR="002E42B9" w:rsidRDefault="002E42B9" w:rsidP="00447A97">
      <w:pPr>
        <w:pStyle w:val="Odstavecseseznamem"/>
        <w:shd w:val="clear" w:color="auto" w:fill="FFFFFF"/>
        <w:spacing w:after="0" w:line="240" w:lineRule="auto"/>
        <w:ind w:left="709" w:hanging="142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 </w:t>
      </w:r>
      <w:r w:rsidR="00F92640" w:rsidRPr="00F92640">
        <w:rPr>
          <w:rFonts w:eastAsia="Times New Roman" w:cstheme="minorHAnsi"/>
          <w:color w:val="000000"/>
          <w:lang w:eastAsia="cs-CZ"/>
        </w:rPr>
        <w:t>-</w:t>
      </w:r>
      <w:r>
        <w:rPr>
          <w:rFonts w:eastAsia="Times New Roman" w:cstheme="minorHAnsi"/>
          <w:bCs/>
          <w:color w:val="000000"/>
          <w:lang w:eastAsia="cs-CZ"/>
        </w:rPr>
        <w:t>z</w:t>
      </w:r>
      <w:r w:rsidR="00F92640" w:rsidRPr="00F92640">
        <w:rPr>
          <w:rFonts w:eastAsia="Times New Roman" w:cstheme="minorHAnsi"/>
          <w:bCs/>
          <w:color w:val="000000"/>
          <w:lang w:eastAsia="cs-CZ"/>
        </w:rPr>
        <w:t>ákladní balík bannerů</w:t>
      </w:r>
      <w:r w:rsidR="00F92640" w:rsidRPr="00F92640">
        <w:rPr>
          <w:rFonts w:eastAsia="Times New Roman" w:cstheme="minorHAnsi"/>
          <w:color w:val="000000"/>
          <w:lang w:eastAsia="cs-CZ"/>
        </w:rPr>
        <w:t> ve vizuálu projektu obsahující:  web banner: velikost 340x190, podpisový banner do mailu: velikost 193x108,  </w:t>
      </w:r>
      <w:proofErr w:type="spellStart"/>
      <w:r w:rsidR="00F92640" w:rsidRPr="00F92640">
        <w:rPr>
          <w:rFonts w:eastAsia="Times New Roman" w:cstheme="minorHAnsi"/>
          <w:color w:val="000000"/>
          <w:lang w:eastAsia="cs-CZ"/>
        </w:rPr>
        <w:t>Fb</w:t>
      </w:r>
      <w:proofErr w:type="spellEnd"/>
      <w:r w:rsidR="00F92640" w:rsidRPr="00F92640">
        <w:rPr>
          <w:rFonts w:eastAsia="Times New Roman" w:cstheme="minorHAnsi"/>
          <w:color w:val="000000"/>
          <w:lang w:eastAsia="cs-CZ"/>
        </w:rPr>
        <w:t xml:space="preserve"> a </w:t>
      </w:r>
      <w:proofErr w:type="spellStart"/>
      <w:r w:rsidR="00F92640" w:rsidRPr="00F92640">
        <w:rPr>
          <w:rFonts w:eastAsia="Times New Roman" w:cstheme="minorHAnsi"/>
          <w:color w:val="000000"/>
          <w:lang w:eastAsia="cs-CZ"/>
        </w:rPr>
        <w:t>Twitter</w:t>
      </w:r>
      <w:proofErr w:type="spellEnd"/>
      <w:r w:rsidR="00F92640" w:rsidRPr="00F92640">
        <w:rPr>
          <w:rFonts w:eastAsia="Times New Roman" w:cstheme="minorHAnsi"/>
          <w:color w:val="000000"/>
          <w:lang w:eastAsia="cs-CZ"/>
        </w:rPr>
        <w:t xml:space="preserve"> úvodní foto/hlavička: velikost 1600x600</w:t>
      </w:r>
      <w:r>
        <w:rPr>
          <w:rFonts w:eastAsia="Times New Roman" w:cstheme="minorHAnsi"/>
          <w:color w:val="000000"/>
          <w:lang w:eastAsia="cs-CZ"/>
        </w:rPr>
        <w:t>,</w:t>
      </w:r>
      <w:r w:rsidR="00F92640" w:rsidRPr="00F92640">
        <w:rPr>
          <w:rFonts w:eastAsia="Times New Roman" w:cstheme="minorHAnsi"/>
          <w:color w:val="000000"/>
          <w:lang w:eastAsia="cs-CZ"/>
        </w:rPr>
        <w:t xml:space="preserve"> </w:t>
      </w:r>
    </w:p>
    <w:p w14:paraId="48935C96" w14:textId="53ABCBFE" w:rsidR="00F92640" w:rsidRPr="00F92640" w:rsidRDefault="00F92640" w:rsidP="00447A97">
      <w:pPr>
        <w:pStyle w:val="Odstavecseseznamem"/>
        <w:shd w:val="clear" w:color="auto" w:fill="FFFFFF"/>
        <w:spacing w:after="0" w:line="240" w:lineRule="auto"/>
        <w:ind w:left="709" w:hanging="142"/>
        <w:jc w:val="both"/>
        <w:rPr>
          <w:rFonts w:eastAsia="Times New Roman" w:cstheme="minorHAnsi"/>
          <w:color w:val="000000"/>
          <w:lang w:eastAsia="cs-CZ"/>
        </w:rPr>
      </w:pPr>
      <w:r w:rsidRPr="00F92640">
        <w:rPr>
          <w:rFonts w:eastAsia="Times New Roman" w:cstheme="minorHAnsi"/>
          <w:color w:val="000000"/>
          <w:lang w:eastAsia="cs-CZ"/>
        </w:rPr>
        <w:t>- </w:t>
      </w:r>
      <w:r w:rsidR="002E42B9">
        <w:rPr>
          <w:rFonts w:eastAsia="Times New Roman" w:cstheme="minorHAnsi"/>
          <w:bCs/>
          <w:color w:val="000000"/>
          <w:lang w:eastAsia="cs-CZ"/>
        </w:rPr>
        <w:t>d</w:t>
      </w:r>
      <w:r w:rsidRPr="00F92640">
        <w:rPr>
          <w:rFonts w:eastAsia="Times New Roman" w:cstheme="minorHAnsi"/>
          <w:bCs/>
          <w:color w:val="000000"/>
          <w:lang w:eastAsia="cs-CZ"/>
        </w:rPr>
        <w:t xml:space="preserve">árkové předměty - </w:t>
      </w:r>
      <w:r w:rsidRPr="00F92640">
        <w:rPr>
          <w:rFonts w:eastAsia="Times New Roman" w:cstheme="minorHAnsi"/>
          <w:color w:val="000000"/>
          <w:lang w:eastAsia="cs-CZ"/>
        </w:rPr>
        <w:t xml:space="preserve">grafické zpracování obalů dle předepsaného formátu dodavatele - čokoláda (90 x 90 mm, ve 2 variantách), papírová manžeta na žvýkačky v blistru (117 x 139,5 mm), plechová krabička (obdélníková 62 x 50 mm), bavlněná taška (380 x 420 cm), papírová taška (formát A5, A4), pivní </w:t>
      </w:r>
      <w:proofErr w:type="spellStart"/>
      <w:r w:rsidRPr="00F92640">
        <w:rPr>
          <w:rFonts w:eastAsia="Times New Roman" w:cstheme="minorHAnsi"/>
          <w:color w:val="000000"/>
          <w:lang w:eastAsia="cs-CZ"/>
        </w:rPr>
        <w:t>podtácek</w:t>
      </w:r>
      <w:proofErr w:type="spellEnd"/>
      <w:r w:rsidRPr="00F92640">
        <w:rPr>
          <w:rFonts w:eastAsia="Times New Roman" w:cstheme="minorHAnsi"/>
          <w:color w:val="000000"/>
          <w:lang w:eastAsia="cs-CZ"/>
        </w:rPr>
        <w:t>, samolepka (70 x 50 mm, různé varianty)</w:t>
      </w:r>
      <w:r w:rsidR="002E42B9">
        <w:rPr>
          <w:rFonts w:eastAsia="Times New Roman" w:cstheme="minorHAnsi"/>
          <w:color w:val="000000"/>
          <w:lang w:eastAsia="cs-CZ"/>
        </w:rPr>
        <w:t>,</w:t>
      </w:r>
    </w:p>
    <w:p w14:paraId="5853D3E3" w14:textId="77777777" w:rsidR="00F92640" w:rsidRPr="00F92640" w:rsidRDefault="00F92640" w:rsidP="002E42B9">
      <w:pPr>
        <w:pStyle w:val="Odstavecseseznamem"/>
        <w:spacing w:after="0" w:line="240" w:lineRule="auto"/>
        <w:ind w:left="567"/>
        <w:jc w:val="both"/>
        <w:rPr>
          <w:rFonts w:cstheme="minorHAnsi"/>
        </w:rPr>
      </w:pPr>
      <w:r w:rsidRPr="00F92640">
        <w:rPr>
          <w:rFonts w:cstheme="minorHAnsi"/>
        </w:rPr>
        <w:t xml:space="preserve">- </w:t>
      </w:r>
      <w:r w:rsidRPr="00F92640">
        <w:rPr>
          <w:rFonts w:eastAsia="Times New Roman" w:cstheme="minorHAnsi"/>
          <w:bCs/>
          <w:color w:val="000000"/>
          <w:lang w:eastAsia="cs-CZ"/>
        </w:rPr>
        <w:t>produkce a vedení zakázky (data/archivace a doprava) </w:t>
      </w:r>
      <w:r w:rsidRPr="00F92640">
        <w:rPr>
          <w:rFonts w:cstheme="minorHAnsi"/>
        </w:rPr>
        <w:t xml:space="preserve">   </w:t>
      </w:r>
    </w:p>
    <w:p w14:paraId="2330C61F" w14:textId="5C89CB3B" w:rsidR="0020745C" w:rsidRPr="005516F9" w:rsidRDefault="0020745C" w:rsidP="0020745C">
      <w:pPr>
        <w:pStyle w:val="Odstavecseseznamem"/>
        <w:numPr>
          <w:ilvl w:val="0"/>
          <w:numId w:val="19"/>
        </w:numPr>
        <w:spacing w:after="0" w:line="240" w:lineRule="auto"/>
        <w:ind w:left="567" w:hanging="425"/>
        <w:contextualSpacing w:val="0"/>
        <w:jc w:val="both"/>
        <w:rPr>
          <w:rFonts w:ascii="Calibri" w:hAnsi="Calibri"/>
        </w:rPr>
      </w:pPr>
      <w:r w:rsidRPr="00422EF0">
        <w:rPr>
          <w:rFonts w:ascii="Calibri" w:hAnsi="Calibri"/>
        </w:rPr>
        <w:t xml:space="preserve">Zhotovitel </w:t>
      </w:r>
      <w:r w:rsidR="002E42B9">
        <w:rPr>
          <w:rFonts w:ascii="Calibri" w:hAnsi="Calibri"/>
        </w:rPr>
        <w:t xml:space="preserve">bude předávat předmět díla v dílčích dodávkách podle potřeby objednatele </w:t>
      </w:r>
      <w:r w:rsidR="00DD3B86">
        <w:rPr>
          <w:rFonts w:ascii="Calibri" w:hAnsi="Calibri"/>
        </w:rPr>
        <w:t xml:space="preserve">od 15. 2. 2022 do 31. 10. 2022, vždy na základě výzvy emailové objednatele.  Zhotovitel se zavazuje dodat požadovanou část díla do 10 dnů ode dne odeslání výzvy objednatelem. </w:t>
      </w:r>
    </w:p>
    <w:p w14:paraId="212D6696" w14:textId="77777777" w:rsidR="0020745C" w:rsidRPr="00422EF0" w:rsidRDefault="0020745C" w:rsidP="0020745C">
      <w:pPr>
        <w:pStyle w:val="Odstavecseseznamem"/>
        <w:numPr>
          <w:ilvl w:val="0"/>
          <w:numId w:val="19"/>
        </w:numPr>
        <w:spacing w:after="0" w:line="240" w:lineRule="auto"/>
        <w:ind w:left="567" w:hanging="425"/>
        <w:contextualSpacing w:val="0"/>
        <w:jc w:val="both"/>
        <w:rPr>
          <w:rFonts w:ascii="Calibri" w:hAnsi="Calibri"/>
        </w:rPr>
      </w:pPr>
      <w:r w:rsidRPr="008A57FB">
        <w:rPr>
          <w:rFonts w:ascii="Calibri" w:hAnsi="Calibri" w:cs="Arial"/>
          <w:snapToGrid w:val="0"/>
        </w:rPr>
        <w:t>Zhotovitel je dílo oprávněn provést před termínem sjednaným v</w:t>
      </w:r>
      <w:r w:rsidR="004254C0">
        <w:rPr>
          <w:rFonts w:ascii="Calibri" w:hAnsi="Calibri" w:cs="Arial"/>
          <w:snapToGrid w:val="0"/>
        </w:rPr>
        <w:t> předchozím odstavci</w:t>
      </w:r>
      <w:r w:rsidRPr="008A57FB">
        <w:rPr>
          <w:rFonts w:ascii="Calibri" w:hAnsi="Calibri" w:cs="Arial"/>
          <w:snapToGrid w:val="0"/>
        </w:rPr>
        <w:t xml:space="preserve"> tohoto článku smlouvy.</w:t>
      </w:r>
    </w:p>
    <w:p w14:paraId="65C53B5E" w14:textId="77777777" w:rsidR="0020745C" w:rsidRPr="00BC4B39" w:rsidRDefault="0020745C" w:rsidP="0020745C">
      <w:pPr>
        <w:pStyle w:val="Odstavecseseznamem"/>
        <w:numPr>
          <w:ilvl w:val="0"/>
          <w:numId w:val="19"/>
        </w:numPr>
        <w:spacing w:after="0" w:line="240" w:lineRule="auto"/>
        <w:ind w:left="567" w:hanging="425"/>
        <w:contextualSpacing w:val="0"/>
        <w:jc w:val="both"/>
        <w:rPr>
          <w:rFonts w:ascii="Calibri" w:hAnsi="Calibri"/>
          <w:b/>
        </w:rPr>
      </w:pPr>
      <w:r w:rsidRPr="00C56250">
        <w:rPr>
          <w:rFonts w:ascii="Calibri" w:hAnsi="Calibri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5A836BCD" w14:textId="77777777" w:rsidR="0020745C" w:rsidRPr="00BC4B39" w:rsidRDefault="0020745C" w:rsidP="0020745C">
      <w:pPr>
        <w:pStyle w:val="Odstavecseseznamem"/>
        <w:numPr>
          <w:ilvl w:val="0"/>
          <w:numId w:val="19"/>
        </w:numPr>
        <w:spacing w:after="0" w:line="240" w:lineRule="auto"/>
        <w:ind w:left="567" w:hanging="425"/>
        <w:contextualSpacing w:val="0"/>
        <w:jc w:val="both"/>
        <w:rPr>
          <w:rFonts w:ascii="Calibri" w:hAnsi="Calibri"/>
          <w:b/>
        </w:rPr>
      </w:pPr>
      <w:r w:rsidRPr="00BC4B39">
        <w:rPr>
          <w:rFonts w:ascii="Calibri" w:hAnsi="Calibri" w:cs="Arial"/>
          <w:snapToGrid w:val="0"/>
        </w:rPr>
        <w:t>Vlastnické právo ke zhotovenému dílo v celém rozsahu svědčí zhotoviteli až do předání díla objed</w:t>
      </w:r>
      <w:r w:rsidRPr="00BC4B39">
        <w:rPr>
          <w:rFonts w:ascii="Calibri" w:hAnsi="Calibri" w:cs="Arial"/>
        </w:rPr>
        <w:t xml:space="preserve">nateli. Až do předání díla nese nebezpečí škody na zhotovovaném díle zhotovitel. </w:t>
      </w:r>
    </w:p>
    <w:p w14:paraId="7ECB6B77" w14:textId="77777777" w:rsidR="0020745C" w:rsidRDefault="0020745C" w:rsidP="0020745C">
      <w:pPr>
        <w:pStyle w:val="Zkladntext"/>
        <w:numPr>
          <w:ilvl w:val="0"/>
          <w:numId w:val="19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422EF0">
        <w:rPr>
          <w:rFonts w:ascii="Calibri" w:hAnsi="Calibri" w:cs="Arial"/>
          <w:b w:val="0"/>
          <w:sz w:val="22"/>
          <w:szCs w:val="22"/>
        </w:rPr>
        <w:t>O převzetí díla bude sepsán písemný před</w:t>
      </w:r>
      <w:r w:rsidRPr="00422EF0">
        <w:rPr>
          <w:rFonts w:ascii="Calibri" w:hAnsi="Calibri" w:cs="Arial"/>
          <w:b w:val="0"/>
          <w:snapToGrid w:val="0"/>
          <w:sz w:val="22"/>
          <w:szCs w:val="22"/>
        </w:rPr>
        <w:t>á</w:t>
      </w:r>
      <w:r w:rsidRPr="00422EF0">
        <w:rPr>
          <w:rFonts w:ascii="Calibri" w:hAnsi="Calibri" w:cs="Arial"/>
          <w:b w:val="0"/>
          <w:sz w:val="22"/>
          <w:szCs w:val="22"/>
        </w:rPr>
        <w:t xml:space="preserve">vací protokol podepsaný zástupci obou smluvních stran. </w:t>
      </w:r>
    </w:p>
    <w:p w14:paraId="5CE6A5D2" w14:textId="77777777" w:rsidR="0020745C" w:rsidRPr="008A57FB" w:rsidRDefault="0020745C" w:rsidP="0020745C">
      <w:pPr>
        <w:pStyle w:val="A-odstavecodsazensodrkami"/>
        <w:numPr>
          <w:ilvl w:val="0"/>
          <w:numId w:val="19"/>
        </w:numPr>
        <w:ind w:left="567" w:hanging="425"/>
        <w:rPr>
          <w:rFonts w:ascii="Calibri" w:hAnsi="Calibri"/>
        </w:rPr>
      </w:pPr>
      <w:r w:rsidRPr="008A57FB">
        <w:rPr>
          <w:rFonts w:ascii="Calibri" w:hAnsi="Calibri"/>
        </w:rPr>
        <w:t xml:space="preserve">Pokud bude zhotovitel v prodlení proti termínu předání a převzetí díla sjednanému podle smlouvy nebo proti ujednanému dílčímu termínu plnění části díla, je povinen zaplatit objednateli smluvní pokutu ve výši </w:t>
      </w:r>
      <w:r w:rsidRPr="00776145">
        <w:rPr>
          <w:rFonts w:ascii="Calibri" w:hAnsi="Calibri"/>
        </w:rPr>
        <w:t>0,5 % z ceny díla bez DPH</w:t>
      </w:r>
      <w:r w:rsidRPr="008A57FB">
        <w:rPr>
          <w:rFonts w:ascii="Calibri" w:hAnsi="Calibri"/>
        </w:rPr>
        <w:t xml:space="preserve"> za každý i započatý den prodlení.</w:t>
      </w:r>
    </w:p>
    <w:p w14:paraId="645C8258" w14:textId="77777777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4C01623A" w14:textId="77777777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 w:rsidRPr="00CF50ED">
        <w:rPr>
          <w:rFonts w:cstheme="minorHAnsi"/>
          <w:b/>
          <w:bCs/>
        </w:rPr>
        <w:t>I</w:t>
      </w:r>
      <w:r w:rsidR="00A43DD7">
        <w:rPr>
          <w:rFonts w:cstheme="minorHAnsi"/>
          <w:b/>
          <w:bCs/>
        </w:rPr>
        <w:t>II</w:t>
      </w:r>
      <w:r w:rsidRPr="00CF50ED">
        <w:rPr>
          <w:rFonts w:cstheme="minorHAnsi"/>
          <w:b/>
          <w:bCs/>
        </w:rPr>
        <w:t>.</w:t>
      </w:r>
    </w:p>
    <w:p w14:paraId="6C22395D" w14:textId="77777777" w:rsidR="00512E92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  <w:r w:rsidRPr="00CF50ED">
        <w:rPr>
          <w:rFonts w:cstheme="minorHAnsi"/>
          <w:b/>
          <w:bCs/>
        </w:rPr>
        <w:t>Cena díla a platební podmínky</w:t>
      </w:r>
    </w:p>
    <w:p w14:paraId="77FF8D02" w14:textId="77777777" w:rsidR="00507F2A" w:rsidRPr="00CF50ED" w:rsidRDefault="00507F2A" w:rsidP="006523B4">
      <w:pPr>
        <w:autoSpaceDE w:val="0"/>
        <w:autoSpaceDN w:val="0"/>
        <w:adjustRightInd w:val="0"/>
        <w:spacing w:after="0" w:line="240" w:lineRule="auto"/>
        <w:ind w:left="567" w:right="57" w:hanging="425"/>
        <w:jc w:val="center"/>
        <w:rPr>
          <w:rFonts w:cstheme="minorHAnsi"/>
          <w:b/>
          <w:bCs/>
        </w:rPr>
      </w:pPr>
    </w:p>
    <w:p w14:paraId="21D1790B" w14:textId="478B2BD6" w:rsidR="006523B4" w:rsidRDefault="00512E92" w:rsidP="006523B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  <w:b/>
          <w:bCs/>
        </w:rPr>
      </w:pPr>
      <w:r w:rsidRPr="00507F2A">
        <w:rPr>
          <w:rFonts w:cstheme="minorHAnsi"/>
        </w:rPr>
        <w:t xml:space="preserve">Cena díla </w:t>
      </w:r>
      <w:r w:rsidR="00957C53">
        <w:rPr>
          <w:rFonts w:cstheme="minorHAnsi"/>
        </w:rPr>
        <w:t>byla sjednána na základě nabídky zhotovitele ze dne</w:t>
      </w:r>
      <w:r w:rsidR="007D0E27">
        <w:rPr>
          <w:rFonts w:cstheme="minorHAnsi"/>
        </w:rPr>
        <w:t xml:space="preserve"> </w:t>
      </w:r>
      <w:r w:rsidR="00F92640">
        <w:rPr>
          <w:rFonts w:cstheme="minorHAnsi"/>
        </w:rPr>
        <w:t>29</w:t>
      </w:r>
      <w:r w:rsidR="00E54CBF">
        <w:rPr>
          <w:rFonts w:cstheme="minorHAnsi"/>
        </w:rPr>
        <w:t xml:space="preserve">. </w:t>
      </w:r>
      <w:r w:rsidR="007853D2">
        <w:rPr>
          <w:rFonts w:cstheme="minorHAnsi"/>
        </w:rPr>
        <w:t>1</w:t>
      </w:r>
      <w:r w:rsidR="00E54CBF">
        <w:rPr>
          <w:rFonts w:cstheme="minorHAnsi"/>
        </w:rPr>
        <w:t>. 202</w:t>
      </w:r>
      <w:r w:rsidR="00F92640">
        <w:rPr>
          <w:rFonts w:cstheme="minorHAnsi"/>
        </w:rPr>
        <w:t>2</w:t>
      </w:r>
      <w:r w:rsidR="00957C53">
        <w:rPr>
          <w:rFonts w:cstheme="minorHAnsi"/>
          <w:b/>
          <w:bCs/>
        </w:rPr>
        <w:t xml:space="preserve"> </w:t>
      </w:r>
      <w:r w:rsidR="002E2C3B">
        <w:rPr>
          <w:rFonts w:cstheme="minorHAnsi"/>
          <w:b/>
          <w:bCs/>
        </w:rPr>
        <w:t>c</w:t>
      </w:r>
      <w:r w:rsidRPr="00AD7B50">
        <w:rPr>
          <w:rFonts w:cstheme="minorHAnsi"/>
          <w:b/>
          <w:bCs/>
        </w:rPr>
        <w:t>ena celkem</w:t>
      </w:r>
      <w:r w:rsidR="007D0E27">
        <w:rPr>
          <w:rFonts w:cstheme="minorHAnsi"/>
          <w:b/>
          <w:bCs/>
        </w:rPr>
        <w:t>:</w:t>
      </w:r>
    </w:p>
    <w:p w14:paraId="7C1D6373" w14:textId="411D9718" w:rsidR="007D0E27" w:rsidRPr="00E54CBF" w:rsidRDefault="00512E92" w:rsidP="00E54CB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right="57" w:hanging="426"/>
        <w:jc w:val="both"/>
        <w:rPr>
          <w:rFonts w:cstheme="minorHAnsi"/>
          <w:b/>
          <w:bCs/>
        </w:rPr>
      </w:pPr>
      <w:r w:rsidRPr="00E54CBF">
        <w:rPr>
          <w:rFonts w:cstheme="minorHAnsi"/>
          <w:b/>
          <w:bCs/>
        </w:rPr>
        <w:t>bez DPH</w:t>
      </w:r>
      <w:r w:rsidR="00507F2A" w:rsidRPr="00E54CBF">
        <w:rPr>
          <w:rFonts w:cstheme="minorHAnsi"/>
          <w:b/>
        </w:rPr>
        <w:t>:</w:t>
      </w:r>
      <w:r w:rsidR="0054501A" w:rsidRPr="00E54CBF">
        <w:rPr>
          <w:rFonts w:cstheme="minorHAnsi"/>
          <w:b/>
        </w:rPr>
        <w:t xml:space="preserve"> </w:t>
      </w:r>
      <w:r w:rsidR="00F92640">
        <w:rPr>
          <w:b/>
        </w:rPr>
        <w:t>349 500</w:t>
      </w:r>
      <w:r w:rsidR="00C77EB2" w:rsidRPr="00C77EB2">
        <w:rPr>
          <w:b/>
        </w:rPr>
        <w:t>,-</w:t>
      </w:r>
      <w:r w:rsidR="00C77EB2">
        <w:t xml:space="preserve"> </w:t>
      </w:r>
      <w:r w:rsidR="00E54CBF" w:rsidRPr="00E54CBF">
        <w:rPr>
          <w:rFonts w:cstheme="minorHAnsi"/>
          <w:b/>
        </w:rPr>
        <w:t xml:space="preserve">Kč </w:t>
      </w:r>
    </w:p>
    <w:p w14:paraId="1D46C47B" w14:textId="0CB6A898" w:rsidR="0020745C" w:rsidRPr="00422EF0" w:rsidRDefault="0020745C" w:rsidP="0020745C">
      <w:pPr>
        <w:pStyle w:val="Zkladntext"/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20745C">
        <w:rPr>
          <w:rFonts w:ascii="Calibri" w:hAnsi="Calibri" w:cs="Arial"/>
          <w:b w:val="0"/>
          <w:sz w:val="22"/>
          <w:szCs w:val="22"/>
        </w:rPr>
        <w:t>2.</w:t>
      </w:r>
      <w:r>
        <w:rPr>
          <w:rFonts w:ascii="Calibri" w:hAnsi="Calibri" w:cs="Arial"/>
          <w:b w:val="0"/>
          <w:sz w:val="22"/>
          <w:szCs w:val="22"/>
        </w:rPr>
        <w:t xml:space="preserve">    </w:t>
      </w:r>
      <w:r w:rsidRPr="00422EF0">
        <w:rPr>
          <w:rFonts w:ascii="Calibri" w:hAnsi="Calibri" w:cs="Arial"/>
          <w:b w:val="0"/>
          <w:sz w:val="22"/>
          <w:szCs w:val="22"/>
        </w:rPr>
        <w:t>Sjednaná cena je konečná a nepřekročitelná a zahrnuje veškeré náklady zhotovitele související s realizací díla a jeho předáním objednateli.</w:t>
      </w:r>
      <w:r w:rsidR="008504BE">
        <w:rPr>
          <w:rFonts w:ascii="Calibri" w:hAnsi="Calibri" w:cs="Arial"/>
          <w:b w:val="0"/>
          <w:sz w:val="22"/>
          <w:szCs w:val="22"/>
        </w:rPr>
        <w:t xml:space="preserve"> V ceně díla je zahrnuta i cena licence. </w:t>
      </w:r>
    </w:p>
    <w:p w14:paraId="3EEC71BC" w14:textId="77777777" w:rsidR="0020745C" w:rsidRPr="00422EF0" w:rsidRDefault="0020745C" w:rsidP="007D0E27">
      <w:pPr>
        <w:pStyle w:val="Zkladntext"/>
        <w:numPr>
          <w:ilvl w:val="0"/>
          <w:numId w:val="42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422EF0">
        <w:rPr>
          <w:rFonts w:ascii="Calibri" w:hAnsi="Calibri" w:cs="Arial"/>
          <w:b w:val="0"/>
          <w:sz w:val="22"/>
          <w:szCs w:val="22"/>
        </w:rPr>
        <w:t>Objednatel neposkytuje zhotoviteli žádné zálohy.</w:t>
      </w:r>
    </w:p>
    <w:p w14:paraId="0FD404FA" w14:textId="77777777" w:rsidR="0020745C" w:rsidRPr="00422EF0" w:rsidRDefault="0020745C" w:rsidP="004254C0">
      <w:pPr>
        <w:pStyle w:val="Zkladntext"/>
        <w:numPr>
          <w:ilvl w:val="0"/>
          <w:numId w:val="42"/>
        </w:numPr>
        <w:ind w:left="567" w:hanging="425"/>
        <w:jc w:val="both"/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</w:pPr>
      <w:r w:rsidRPr="00422EF0"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  <w:t xml:space="preserve">Smluvní strany se dohodly, že cena za dílo bude zhotoviteli uhrazena na základě faktury vystavené zhotovitelem se splatností </w:t>
      </w:r>
      <w:r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  <w:t>10</w:t>
      </w:r>
      <w:r w:rsidRPr="00422EF0"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  <w:t xml:space="preserve"> dní ode dne doručení faktury. Fakturu je zhotovitel oprávněn vystavit po řádném provedení a předání celého předmětu smlouvy – díla.</w:t>
      </w:r>
    </w:p>
    <w:p w14:paraId="53CFAFD4" w14:textId="77777777" w:rsidR="0020745C" w:rsidRPr="00422EF0" w:rsidRDefault="0020745C" w:rsidP="004254C0">
      <w:pPr>
        <w:pStyle w:val="Zkladntext"/>
        <w:numPr>
          <w:ilvl w:val="0"/>
          <w:numId w:val="42"/>
        </w:numPr>
        <w:ind w:left="567" w:hanging="425"/>
        <w:jc w:val="both"/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</w:pPr>
      <w:r w:rsidRPr="00422EF0">
        <w:rPr>
          <w:rFonts w:ascii="Calibri" w:hAnsi="Calibri" w:cs="Arial"/>
          <w:b w:val="0"/>
          <w:bCs/>
          <w:snapToGrid w:val="0"/>
          <w:color w:val="000000"/>
          <w:sz w:val="22"/>
          <w:szCs w:val="22"/>
        </w:rPr>
        <w:lastRenderedPageBreak/>
        <w:t>Faktura musí obsahovat všechny náležitosti dle této smlouvy a dle příslušných právních předpisů, jinak je objednatel oprávněn ji do data splatnosti vrátit s tím, že zhotovitel je poté povinen vystavit novou s novým termínem splatnosti. V takovém případě není objednatel v prodlení s úhradou.</w:t>
      </w:r>
    </w:p>
    <w:p w14:paraId="61993D04" w14:textId="77777777" w:rsidR="0020745C" w:rsidRPr="00422EF0" w:rsidRDefault="0020745C" w:rsidP="004254C0">
      <w:pPr>
        <w:pStyle w:val="Zkladntext"/>
        <w:keepNext/>
        <w:widowControl w:val="0"/>
        <w:numPr>
          <w:ilvl w:val="0"/>
          <w:numId w:val="42"/>
        </w:numPr>
        <w:ind w:left="567" w:hanging="425"/>
        <w:jc w:val="both"/>
        <w:outlineLvl w:val="0"/>
        <w:rPr>
          <w:rFonts w:ascii="Calibri" w:hAnsi="Calibri" w:cs="Arial"/>
          <w:b w:val="0"/>
          <w:bCs/>
          <w:snapToGrid w:val="0"/>
          <w:sz w:val="22"/>
          <w:szCs w:val="22"/>
        </w:rPr>
      </w:pPr>
      <w:r w:rsidRPr="00422EF0">
        <w:rPr>
          <w:rFonts w:ascii="Calibri" w:hAnsi="Calibri" w:cs="Arial"/>
          <w:b w:val="0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neprodleně (nejpozději do 3 pracovních dnů ode dne, kdy tato skutečnost nastala) na email objednatele uvedený v hlavičce této smlouvy. </w:t>
      </w:r>
      <w:r w:rsidRPr="00422EF0">
        <w:rPr>
          <w:rFonts w:ascii="Calibri" w:hAnsi="Calibri"/>
          <w:b w:val="0"/>
          <w:sz w:val="22"/>
          <w:szCs w:val="22"/>
        </w:rPr>
        <w:t>V případě porušení oznamovací povinnosti je zhotovitel povinen uhradit objednateli jednorázovou smluvní pokutu ve výši částky odpovídající výši DPH připočtené k celkové ceně díla.</w:t>
      </w:r>
    </w:p>
    <w:p w14:paraId="4EC6BCF6" w14:textId="77777777" w:rsidR="0020745C" w:rsidRPr="00422EF0" w:rsidRDefault="0020745C" w:rsidP="004254C0">
      <w:pPr>
        <w:pStyle w:val="Zkladntext"/>
        <w:keepNext/>
        <w:widowControl w:val="0"/>
        <w:numPr>
          <w:ilvl w:val="0"/>
          <w:numId w:val="42"/>
        </w:numPr>
        <w:ind w:left="567"/>
        <w:jc w:val="both"/>
        <w:outlineLvl w:val="0"/>
        <w:rPr>
          <w:rFonts w:ascii="Calibri" w:hAnsi="Calibri" w:cs="Arial"/>
          <w:b w:val="0"/>
          <w:bCs/>
          <w:snapToGrid w:val="0"/>
          <w:sz w:val="22"/>
          <w:szCs w:val="22"/>
        </w:rPr>
      </w:pPr>
      <w:r w:rsidRPr="00422EF0">
        <w:rPr>
          <w:rFonts w:ascii="Calibri" w:hAnsi="Calibri" w:cs="Arial"/>
          <w:b w:val="0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3409FB17" w14:textId="77777777" w:rsidR="0020745C" w:rsidRPr="0020745C" w:rsidRDefault="0020745C" w:rsidP="0020745C">
      <w:pPr>
        <w:spacing w:after="120" w:line="240" w:lineRule="auto"/>
        <w:jc w:val="both"/>
        <w:rPr>
          <w:rFonts w:ascii="Calibri" w:hAnsi="Calibri"/>
          <w:b/>
        </w:rPr>
      </w:pPr>
    </w:p>
    <w:p w14:paraId="7DF27978" w14:textId="77777777" w:rsidR="0020745C" w:rsidRDefault="0020745C" w:rsidP="0020745C">
      <w:pPr>
        <w:spacing w:after="0" w:line="240" w:lineRule="auto"/>
        <w:ind w:left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IV. Práva a povinnosti zhotovitele</w:t>
      </w:r>
    </w:p>
    <w:p w14:paraId="5A2AE1CF" w14:textId="77777777" w:rsidR="0020745C" w:rsidRPr="0020745C" w:rsidRDefault="0020745C" w:rsidP="0020745C">
      <w:pPr>
        <w:pStyle w:val="Podnadpis"/>
        <w:widowControl w:val="0"/>
        <w:numPr>
          <w:ilvl w:val="0"/>
          <w:numId w:val="0"/>
        </w:numPr>
        <w:tabs>
          <w:tab w:val="left" w:pos="426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40" w:lineRule="auto"/>
        <w:ind w:left="720"/>
        <w:jc w:val="both"/>
        <w:outlineLvl w:val="0"/>
        <w:rPr>
          <w:rFonts w:ascii="Calibri" w:eastAsia="Calibri" w:hAnsi="Calibri"/>
          <w:iCs/>
          <w:sz w:val="22"/>
          <w:szCs w:val="22"/>
        </w:rPr>
      </w:pPr>
    </w:p>
    <w:p w14:paraId="3A25ADB9" w14:textId="77777777" w:rsidR="00DE4975" w:rsidRPr="00DE4975" w:rsidRDefault="0020745C" w:rsidP="0020745C">
      <w:pPr>
        <w:pStyle w:val="Podnadpis"/>
        <w:widowControl w:val="0"/>
        <w:numPr>
          <w:ilvl w:val="0"/>
          <w:numId w:val="35"/>
        </w:numPr>
        <w:tabs>
          <w:tab w:val="left" w:pos="567"/>
          <w:tab w:val="left" w:pos="70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40" w:lineRule="auto"/>
        <w:ind w:left="567" w:hanging="425"/>
        <w:jc w:val="both"/>
        <w:outlineLvl w:val="0"/>
        <w:rPr>
          <w:rFonts w:ascii="Calibri" w:eastAsia="Calibri" w:hAnsi="Calibri"/>
          <w:iCs/>
          <w:sz w:val="22"/>
          <w:szCs w:val="22"/>
        </w:rPr>
      </w:pPr>
      <w:r w:rsidRPr="00DE4975">
        <w:rPr>
          <w:rFonts w:ascii="Calibri" w:eastAsia="Calibri" w:hAnsi="Calibri"/>
          <w:sz w:val="22"/>
          <w:szCs w:val="22"/>
        </w:rPr>
        <w:t xml:space="preserve">Zhotovitel se zavazuje provést dílo v souladu s platnými právními předpisy, s potřebnou odbornou péčí, na své nebezpečí a ve sjednané době, dle pokynů objednatele. </w:t>
      </w:r>
    </w:p>
    <w:p w14:paraId="52865EC8" w14:textId="77777777" w:rsidR="0020745C" w:rsidRPr="00DE4975" w:rsidRDefault="0020745C" w:rsidP="0020745C">
      <w:pPr>
        <w:pStyle w:val="Podnadpis"/>
        <w:widowControl w:val="0"/>
        <w:numPr>
          <w:ilvl w:val="0"/>
          <w:numId w:val="35"/>
        </w:numPr>
        <w:tabs>
          <w:tab w:val="left" w:pos="567"/>
          <w:tab w:val="left" w:pos="70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40" w:lineRule="auto"/>
        <w:ind w:left="567" w:hanging="425"/>
        <w:jc w:val="both"/>
        <w:outlineLvl w:val="0"/>
        <w:rPr>
          <w:rFonts w:ascii="Calibri" w:eastAsia="Calibri" w:hAnsi="Calibri"/>
          <w:iCs/>
          <w:sz w:val="22"/>
          <w:szCs w:val="22"/>
        </w:rPr>
      </w:pPr>
      <w:r w:rsidRPr="00DE4975">
        <w:rPr>
          <w:rFonts w:ascii="Calibri" w:eastAsia="Calibri" w:hAnsi="Calibri"/>
          <w:sz w:val="22"/>
          <w:szCs w:val="22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14:paraId="07EF10ED" w14:textId="46088F67" w:rsidR="0020745C" w:rsidRDefault="0020745C" w:rsidP="0020745C">
      <w:pPr>
        <w:pStyle w:val="Podnadpis"/>
        <w:widowControl w:val="0"/>
        <w:numPr>
          <w:ilvl w:val="0"/>
          <w:numId w:val="35"/>
        </w:numPr>
        <w:tabs>
          <w:tab w:val="left" w:pos="567"/>
          <w:tab w:val="left" w:pos="709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 w:line="240" w:lineRule="auto"/>
        <w:ind w:left="567" w:hanging="425"/>
        <w:jc w:val="both"/>
        <w:outlineLvl w:val="0"/>
        <w:rPr>
          <w:rFonts w:ascii="Calibri" w:eastAsia="Calibri" w:hAnsi="Calibri"/>
          <w:sz w:val="22"/>
          <w:szCs w:val="22"/>
        </w:rPr>
      </w:pPr>
      <w:r w:rsidRPr="009E3AFD">
        <w:rPr>
          <w:rFonts w:ascii="Calibri" w:eastAsia="Calibri" w:hAnsi="Calibri"/>
          <w:sz w:val="22"/>
          <w:szCs w:val="22"/>
        </w:rPr>
        <w:t>Pokud skryté překážky neumožní zhotoviteli v provádění díla a ten bude nucen provádění díla přerušit, zavazuje se informovat objednatele nejpozději den následující po dni, kdy skryté překážky zjistil a přerušil provádění díla.</w:t>
      </w:r>
    </w:p>
    <w:p w14:paraId="7F7DE6ED" w14:textId="50093A92" w:rsidR="00C55FF4" w:rsidRDefault="00C55FF4" w:rsidP="00C55FF4">
      <w:pPr>
        <w:numPr>
          <w:ilvl w:val="0"/>
          <w:numId w:val="35"/>
        </w:numPr>
        <w:suppressAutoHyphens/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Zhotovitel prohlašuje, že je</w:t>
      </w:r>
      <w:r w:rsidR="00583EDB">
        <w:rPr>
          <w:rFonts w:ascii="Calibri" w:hAnsi="Calibri" w:cs="Calibri"/>
        </w:rPr>
        <w:t>-li dílo nebo jeho část dílem ve smyslu autorského zákona je</w:t>
      </w:r>
      <w:r>
        <w:rPr>
          <w:rFonts w:ascii="Calibri" w:hAnsi="Calibri" w:cs="Calibri"/>
        </w:rPr>
        <w:t xml:space="preserve"> plně </w:t>
      </w:r>
      <w:r w:rsidRPr="000B204F">
        <w:rPr>
          <w:rFonts w:ascii="Calibri" w:eastAsia="Calibri" w:hAnsi="Calibri" w:cs="Calibri"/>
          <w:color w:val="000000"/>
          <w:u w:color="000000"/>
        </w:rPr>
        <w:t>oprávněn disponovat právy k duševnímu vlastnictví včetně autorských práv</w:t>
      </w:r>
      <w:r>
        <w:rPr>
          <w:rFonts w:ascii="Calibri" w:eastAsia="Calibri" w:hAnsi="Calibri" w:cs="Calibri"/>
          <w:color w:val="000000"/>
          <w:u w:color="000000"/>
        </w:rPr>
        <w:t xml:space="preserve"> k dílu nebo jeho části, </w:t>
      </w:r>
      <w:r w:rsidRPr="000B204F">
        <w:rPr>
          <w:rFonts w:ascii="Calibri" w:eastAsia="Calibri" w:hAnsi="Calibri" w:cs="Calibri"/>
          <w:color w:val="000000"/>
          <w:u w:color="000000"/>
        </w:rPr>
        <w:t xml:space="preserve">a zavazuje se zajistit řádné a nerušené užívání </w:t>
      </w:r>
      <w:r>
        <w:rPr>
          <w:rFonts w:ascii="Calibri" w:eastAsia="Calibri" w:hAnsi="Calibri" w:cs="Calibri"/>
          <w:color w:val="000000"/>
          <w:u w:color="000000"/>
        </w:rPr>
        <w:t>předmětu díla</w:t>
      </w:r>
      <w:r w:rsidRPr="000B204F">
        <w:rPr>
          <w:rFonts w:ascii="Calibri" w:eastAsia="Calibri" w:hAnsi="Calibri" w:cs="Calibri"/>
          <w:color w:val="000000"/>
          <w:u w:color="000000"/>
        </w:rPr>
        <w:t>, včetně případného zajištění dalších souhlasů a licencí od autorů děl v souladu s autorským zákonem, popř. od nositelů jiných práv duševního vlastnictví v souladu s právními předpisy.</w:t>
      </w:r>
      <w:r>
        <w:rPr>
          <w:rFonts w:ascii="Calibri" w:eastAsia="Calibri" w:hAnsi="Calibri" w:cs="Calibri"/>
          <w:color w:val="000000"/>
          <w:u w:color="000000"/>
        </w:rPr>
        <w:t xml:space="preserve"> Zhotovitel</w:t>
      </w:r>
      <w:r w:rsidRPr="000B204F">
        <w:rPr>
          <w:rFonts w:ascii="Calibri" w:eastAsia="Calibri" w:hAnsi="Calibri" w:cs="Calibri"/>
          <w:color w:val="000000"/>
          <w:u w:color="000000"/>
        </w:rPr>
        <w:t xml:space="preserve"> se zavazuje, že </w:t>
      </w:r>
      <w:r>
        <w:rPr>
          <w:rFonts w:ascii="Calibri" w:eastAsia="Calibri" w:hAnsi="Calibri" w:cs="Calibri"/>
          <w:color w:val="000000"/>
          <w:u w:color="000000"/>
        </w:rPr>
        <w:t>objednateli</w:t>
      </w:r>
      <w:r w:rsidRPr="000B204F">
        <w:rPr>
          <w:rFonts w:ascii="Calibri" w:eastAsia="Calibri" w:hAnsi="Calibri" w:cs="Calibri"/>
          <w:color w:val="000000"/>
          <w:u w:color="000000"/>
        </w:rPr>
        <w:t xml:space="preserve"> uhradí veškeré náklady, výdaje, škody a majetkovou i nemajetkovou újmu, které objednateli vzniknou v důsledku toho, že nemohl </w:t>
      </w:r>
      <w:r>
        <w:rPr>
          <w:rFonts w:ascii="Calibri" w:eastAsia="Calibri" w:hAnsi="Calibri" w:cs="Calibri"/>
          <w:color w:val="000000"/>
          <w:u w:color="000000"/>
        </w:rPr>
        <w:t xml:space="preserve">dílo </w:t>
      </w:r>
      <w:r w:rsidRPr="000B204F">
        <w:rPr>
          <w:rFonts w:ascii="Calibri" w:eastAsia="Calibri" w:hAnsi="Calibri" w:cs="Calibri"/>
          <w:color w:val="000000"/>
          <w:u w:color="000000"/>
        </w:rPr>
        <w:t>užívat řádně a nerušeně</w:t>
      </w:r>
      <w:r>
        <w:rPr>
          <w:rFonts w:ascii="Calibri" w:eastAsia="Calibri" w:hAnsi="Calibri" w:cs="Calibri"/>
          <w:color w:val="000000"/>
          <w:u w:color="000000"/>
        </w:rPr>
        <w:t>.</w:t>
      </w:r>
    </w:p>
    <w:p w14:paraId="1C111D8B" w14:textId="77777777" w:rsidR="00C55FF4" w:rsidRDefault="00C55FF4" w:rsidP="00C55FF4">
      <w:pPr>
        <w:numPr>
          <w:ilvl w:val="0"/>
          <w:numId w:val="35"/>
        </w:numPr>
        <w:suppressAutoHyphens/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licence je zahrnuta v ceně díla. </w:t>
      </w:r>
    </w:p>
    <w:p w14:paraId="0400E27A" w14:textId="77777777" w:rsidR="00447A97" w:rsidRDefault="008504BE" w:rsidP="00447A97">
      <w:pPr>
        <w:numPr>
          <w:ilvl w:val="0"/>
          <w:numId w:val="35"/>
        </w:numPr>
        <w:suppressAutoHyphens/>
        <w:spacing w:after="0" w:line="24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Zhotovitel uděluje a zajistí pro objednatele </w:t>
      </w:r>
      <w:r w:rsidR="00C55FF4">
        <w:rPr>
          <w:rFonts w:ascii="Calibri" w:hAnsi="Calibri" w:cs="Calibri"/>
        </w:rPr>
        <w:t>výhradní licenc</w:t>
      </w:r>
      <w:r>
        <w:rPr>
          <w:rFonts w:ascii="Calibri" w:hAnsi="Calibri" w:cs="Calibri"/>
        </w:rPr>
        <w:t>e</w:t>
      </w:r>
      <w:r w:rsidR="00C55FF4">
        <w:rPr>
          <w:rFonts w:ascii="Calibri" w:hAnsi="Calibri" w:cs="Calibri"/>
        </w:rPr>
        <w:t xml:space="preserve"> k užití díla, bez časového a teritoriálního omezení. Licence je udělena po celou dobu trvání ochrany práv k dílu podle příslušných ustanovení zákona č. 121/2000 Sb., o právu autorském a o právech souvisejících s právem autorským, ve znění pozdějších předpisů. </w:t>
      </w:r>
    </w:p>
    <w:p w14:paraId="53573D97" w14:textId="77777777" w:rsidR="00447A97" w:rsidRDefault="00447A97" w:rsidP="00447A97">
      <w:pPr>
        <w:suppressAutoHyphens/>
        <w:spacing w:after="0" w:line="240" w:lineRule="auto"/>
        <w:ind w:left="567"/>
        <w:jc w:val="both"/>
        <w:rPr>
          <w:rFonts w:ascii="Calibri" w:hAnsi="Calibri" w:cs="Calibri"/>
        </w:rPr>
      </w:pPr>
    </w:p>
    <w:p w14:paraId="3C9DA55B" w14:textId="77777777" w:rsidR="00447A97" w:rsidRDefault="0020745C" w:rsidP="00447A97">
      <w:pPr>
        <w:suppressAutoHyphens/>
        <w:spacing w:after="0" w:line="240" w:lineRule="auto"/>
        <w:ind w:left="567"/>
        <w:jc w:val="center"/>
        <w:rPr>
          <w:rFonts w:ascii="Calibri" w:hAnsi="Calibri"/>
          <w:b/>
        </w:rPr>
      </w:pPr>
      <w:r w:rsidRPr="00447A97">
        <w:rPr>
          <w:rFonts w:ascii="Calibri" w:hAnsi="Calibri"/>
          <w:b/>
        </w:rPr>
        <w:t>V. Práva a povinnosti objednatele</w:t>
      </w:r>
    </w:p>
    <w:p w14:paraId="1321B248" w14:textId="77777777" w:rsidR="00447A97" w:rsidRDefault="00447A97" w:rsidP="00447A97">
      <w:pPr>
        <w:suppressAutoHyphens/>
        <w:spacing w:after="0" w:line="240" w:lineRule="auto"/>
        <w:ind w:left="567"/>
        <w:jc w:val="center"/>
        <w:rPr>
          <w:rFonts w:ascii="Calibri" w:hAnsi="Calibri"/>
          <w:b/>
        </w:rPr>
      </w:pPr>
    </w:p>
    <w:p w14:paraId="27D67042" w14:textId="06DD74CB" w:rsidR="0020745C" w:rsidRPr="00447A97" w:rsidRDefault="0020745C" w:rsidP="00447A97">
      <w:pPr>
        <w:pStyle w:val="Odstavecseseznamem"/>
        <w:numPr>
          <w:ilvl w:val="0"/>
          <w:numId w:val="48"/>
        </w:numPr>
        <w:suppressAutoHyphens/>
        <w:spacing w:after="0" w:line="240" w:lineRule="auto"/>
        <w:ind w:left="567" w:hanging="513"/>
        <w:rPr>
          <w:rFonts w:ascii="Calibri" w:hAnsi="Calibri" w:cs="Arial"/>
        </w:rPr>
      </w:pPr>
      <w:r w:rsidRPr="00447A97">
        <w:rPr>
          <w:rFonts w:ascii="Calibri" w:hAnsi="Calibri" w:cs="Arial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9E6E3F7" w14:textId="77777777" w:rsidR="0020745C" w:rsidRDefault="0020745C" w:rsidP="0020745C">
      <w:pPr>
        <w:pStyle w:val="Zkladntext"/>
        <w:keepNext/>
        <w:ind w:left="284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lastRenderedPageBreak/>
        <w:t xml:space="preserve">VI. </w:t>
      </w:r>
      <w:r w:rsidRPr="00304C5F">
        <w:rPr>
          <w:rFonts w:ascii="Calibri" w:hAnsi="Calibri" w:cs="Arial"/>
          <w:snapToGrid w:val="0"/>
          <w:sz w:val="22"/>
          <w:szCs w:val="22"/>
        </w:rPr>
        <w:t>Odstoupení od smlouvy a výpověď</w:t>
      </w:r>
    </w:p>
    <w:p w14:paraId="29C47F35" w14:textId="77777777" w:rsidR="0020745C" w:rsidRDefault="0020745C" w:rsidP="0020745C">
      <w:pPr>
        <w:pStyle w:val="Zkladntext"/>
        <w:keepNext/>
        <w:ind w:left="644"/>
        <w:jc w:val="left"/>
        <w:rPr>
          <w:rFonts w:ascii="Calibri" w:hAnsi="Calibri" w:cs="Arial"/>
          <w:snapToGrid w:val="0"/>
          <w:sz w:val="22"/>
          <w:szCs w:val="22"/>
        </w:rPr>
      </w:pPr>
    </w:p>
    <w:p w14:paraId="7250CD1F" w14:textId="77777777" w:rsidR="0020745C" w:rsidRPr="00304C5F" w:rsidRDefault="0020745C" w:rsidP="0020745C">
      <w:pPr>
        <w:pStyle w:val="Zkladntext"/>
        <w:keepNext/>
        <w:numPr>
          <w:ilvl w:val="1"/>
          <w:numId w:val="37"/>
        </w:numPr>
        <w:ind w:left="567" w:hanging="425"/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304C5F">
        <w:rPr>
          <w:rFonts w:ascii="Calibri" w:hAnsi="Calibri" w:cs="Arial"/>
          <w:b w:val="0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14:paraId="20DA194C" w14:textId="77777777" w:rsidR="0020745C" w:rsidRPr="00304C5F" w:rsidRDefault="0020745C" w:rsidP="0020745C">
      <w:pPr>
        <w:pStyle w:val="Zkladntext"/>
        <w:keepNext/>
        <w:numPr>
          <w:ilvl w:val="1"/>
          <w:numId w:val="37"/>
        </w:numPr>
        <w:ind w:left="567" w:hanging="425"/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304C5F">
        <w:rPr>
          <w:rFonts w:ascii="Calibri" w:hAnsi="Calibri" w:cs="Arial"/>
          <w:b w:val="0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14:paraId="6A0935F9" w14:textId="77777777" w:rsidR="0020745C" w:rsidRPr="00304C5F" w:rsidRDefault="0020745C" w:rsidP="004254C0">
      <w:pPr>
        <w:pStyle w:val="Zkladntext"/>
        <w:numPr>
          <w:ilvl w:val="0"/>
          <w:numId w:val="38"/>
        </w:numPr>
        <w:ind w:left="567" w:hanging="141"/>
        <w:jc w:val="both"/>
        <w:rPr>
          <w:rFonts w:ascii="Calibri" w:hAnsi="Calibri" w:cs="Arial"/>
          <w:b w:val="0"/>
          <w:sz w:val="22"/>
          <w:szCs w:val="22"/>
        </w:rPr>
      </w:pPr>
      <w:r w:rsidRPr="00304C5F">
        <w:rPr>
          <w:rFonts w:ascii="Calibri" w:hAnsi="Calibri" w:cs="Arial"/>
          <w:b w:val="0"/>
          <w:sz w:val="22"/>
          <w:szCs w:val="22"/>
        </w:rPr>
        <w:t xml:space="preserve">prodlení </w:t>
      </w:r>
      <w:r>
        <w:rPr>
          <w:rFonts w:ascii="Calibri" w:hAnsi="Calibri" w:cs="Arial"/>
          <w:b w:val="0"/>
          <w:sz w:val="22"/>
          <w:szCs w:val="22"/>
        </w:rPr>
        <w:t>s dokončením díla</w:t>
      </w:r>
      <w:r w:rsidRPr="00304C5F">
        <w:rPr>
          <w:rFonts w:ascii="Calibri" w:hAnsi="Calibri" w:cs="Arial"/>
          <w:b w:val="0"/>
          <w:sz w:val="22"/>
          <w:szCs w:val="22"/>
        </w:rPr>
        <w:t xml:space="preserve"> než 5 dní,</w:t>
      </w:r>
    </w:p>
    <w:p w14:paraId="7E688897" w14:textId="77777777" w:rsidR="0020745C" w:rsidRPr="00304C5F" w:rsidRDefault="0020745C" w:rsidP="0020745C">
      <w:pPr>
        <w:pStyle w:val="Zkladntext"/>
        <w:numPr>
          <w:ilvl w:val="0"/>
          <w:numId w:val="38"/>
        </w:numPr>
        <w:ind w:hanging="294"/>
        <w:jc w:val="both"/>
        <w:rPr>
          <w:rFonts w:ascii="Calibri" w:hAnsi="Calibri" w:cs="Arial"/>
          <w:b w:val="0"/>
          <w:sz w:val="22"/>
          <w:szCs w:val="22"/>
        </w:rPr>
      </w:pPr>
      <w:r w:rsidRPr="00304C5F">
        <w:rPr>
          <w:rFonts w:ascii="Calibri" w:hAnsi="Calibri" w:cs="Arial"/>
          <w:b w:val="0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ohroženo. </w:t>
      </w:r>
    </w:p>
    <w:p w14:paraId="0B4D01B8" w14:textId="77777777" w:rsidR="0020745C" w:rsidRDefault="0020745C" w:rsidP="0020745C">
      <w:pPr>
        <w:pStyle w:val="Zkladntext"/>
        <w:numPr>
          <w:ilvl w:val="1"/>
          <w:numId w:val="37"/>
        </w:numPr>
        <w:ind w:hanging="425"/>
        <w:jc w:val="both"/>
        <w:rPr>
          <w:rFonts w:ascii="Calibri" w:hAnsi="Calibri" w:cs="Arial"/>
          <w:b w:val="0"/>
          <w:sz w:val="22"/>
          <w:szCs w:val="22"/>
        </w:rPr>
      </w:pPr>
      <w:r w:rsidRPr="00304C5F">
        <w:rPr>
          <w:rFonts w:ascii="Calibri" w:hAnsi="Calibri" w:cs="Arial"/>
          <w:b w:val="0"/>
          <w:sz w:val="22"/>
          <w:szCs w:val="22"/>
        </w:rPr>
        <w:t>Zhotovitel</w:t>
      </w:r>
      <w:r w:rsidRPr="00304C5F">
        <w:rPr>
          <w:rFonts w:ascii="Calibri" w:hAnsi="Calibri" w:cs="Arial"/>
          <w:b w:val="0"/>
          <w:bCs/>
          <w:sz w:val="22"/>
          <w:szCs w:val="22"/>
        </w:rPr>
        <w:t xml:space="preserve"> má právo od smlouvy odstoupit </w:t>
      </w:r>
      <w:r w:rsidRPr="00304C5F">
        <w:rPr>
          <w:rFonts w:ascii="Calibri" w:hAnsi="Calibri" w:cs="Arial"/>
          <w:b w:val="0"/>
          <w:sz w:val="22"/>
          <w:szCs w:val="22"/>
        </w:rPr>
        <w:t xml:space="preserve">v případě, že překážky na straně objednatele mu dlouhodobě znemožňují řádné provádění díla. </w:t>
      </w:r>
    </w:p>
    <w:p w14:paraId="2447A2DF" w14:textId="77777777" w:rsidR="0020745C" w:rsidRPr="00562EDA" w:rsidRDefault="0020745C" w:rsidP="0020745C">
      <w:pPr>
        <w:pStyle w:val="Zkladntext"/>
        <w:ind w:left="420"/>
        <w:jc w:val="both"/>
        <w:rPr>
          <w:rFonts w:ascii="Calibri" w:hAnsi="Calibri" w:cs="Arial"/>
          <w:b w:val="0"/>
          <w:sz w:val="22"/>
          <w:szCs w:val="22"/>
        </w:rPr>
      </w:pPr>
    </w:p>
    <w:p w14:paraId="6B40133C" w14:textId="77777777" w:rsidR="0020745C" w:rsidRDefault="0020745C" w:rsidP="0020745C">
      <w:pPr>
        <w:pStyle w:val="Odstavecseseznamem"/>
        <w:numPr>
          <w:ilvl w:val="0"/>
          <w:numId w:val="40"/>
        </w:numPr>
        <w:spacing w:after="120" w:line="240" w:lineRule="auto"/>
        <w:contextualSpacing w:val="0"/>
        <w:jc w:val="center"/>
        <w:rPr>
          <w:rFonts w:ascii="Calibri" w:hAnsi="Calibri"/>
          <w:b/>
        </w:rPr>
      </w:pPr>
      <w:r w:rsidRPr="00026B94">
        <w:rPr>
          <w:rFonts w:ascii="Calibri" w:hAnsi="Calibri"/>
          <w:b/>
        </w:rPr>
        <w:t>Společná a závěrečná ustanovení</w:t>
      </w:r>
    </w:p>
    <w:p w14:paraId="142ED6EA" w14:textId="77777777" w:rsidR="0020745C" w:rsidRPr="008A57FB" w:rsidRDefault="0020745C" w:rsidP="0020745C">
      <w:pPr>
        <w:pStyle w:val="A-odstavecodsazensodrkami"/>
        <w:numPr>
          <w:ilvl w:val="0"/>
          <w:numId w:val="34"/>
        </w:numPr>
        <w:ind w:left="567" w:hanging="425"/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14:paraId="63F79B0F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026B94">
        <w:rPr>
          <w:rFonts w:ascii="Calibri" w:hAnsi="Calibri" w:cs="Arial"/>
          <w:b w:val="0"/>
          <w:sz w:val="22"/>
          <w:szCs w:val="22"/>
        </w:rPr>
        <w:t>Tato smlouva byla sepsána ve dvou vyhotoveních. Každá ze smluvních stran obdržela po jednom totožném vyhotovení.</w:t>
      </w:r>
    </w:p>
    <w:p w14:paraId="2D04764D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/>
          <w:b w:val="0"/>
          <w:sz w:val="22"/>
          <w:szCs w:val="22"/>
        </w:rPr>
      </w:pPr>
      <w:r w:rsidRPr="00026B94">
        <w:rPr>
          <w:rFonts w:ascii="Calibri" w:hAnsi="Calibri" w:cs="Calibri"/>
          <w:b w:val="0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026B94">
        <w:rPr>
          <w:rFonts w:ascii="Calibri" w:hAnsi="Calibri"/>
          <w:b w:val="0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26B94">
        <w:rPr>
          <w:rFonts w:ascii="Calibri" w:hAnsi="Calibri" w:cs="Calibri"/>
          <w:b w:val="0"/>
          <w:color w:val="000000"/>
          <w:sz w:val="22"/>
          <w:szCs w:val="22"/>
        </w:rPr>
        <w:t>, nabude účinnosti dnem uveřejnění a její uveřejnění zajistí objednatel.</w:t>
      </w:r>
      <w:r w:rsidRPr="00026B94">
        <w:rPr>
          <w:rFonts w:ascii="Calibri" w:hAnsi="Calibri"/>
          <w:b w:val="0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1F3B385F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026B94">
        <w:rPr>
          <w:rFonts w:ascii="Calibri" w:hAnsi="Calibri" w:cs="Arial"/>
          <w:b w:val="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DEE6A88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026B94">
        <w:rPr>
          <w:rFonts w:ascii="Calibri" w:hAnsi="Calibri" w:cs="Arial"/>
          <w:b w:val="0"/>
          <w:sz w:val="22"/>
          <w:szCs w:val="22"/>
        </w:rPr>
        <w:t xml:space="preserve">Smlouvu je možno měnit či doplňovat výhradně písemnými číslovanými dodatky. </w:t>
      </w:r>
    </w:p>
    <w:p w14:paraId="7E79AAF6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 w:cs="Arial"/>
          <w:b w:val="0"/>
          <w:sz w:val="22"/>
          <w:szCs w:val="22"/>
        </w:rPr>
      </w:pPr>
      <w:r w:rsidRPr="00026B94">
        <w:rPr>
          <w:rFonts w:ascii="Calibri" w:hAnsi="Calibri" w:cs="Arial"/>
          <w:b w:val="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CA08B1E" w14:textId="77777777" w:rsidR="0020745C" w:rsidRPr="00026B94" w:rsidRDefault="0020745C" w:rsidP="0020745C">
      <w:pPr>
        <w:pStyle w:val="Zkladntext"/>
        <w:numPr>
          <w:ilvl w:val="0"/>
          <w:numId w:val="34"/>
        </w:numPr>
        <w:ind w:left="567" w:hanging="425"/>
        <w:jc w:val="both"/>
        <w:rPr>
          <w:rFonts w:ascii="Calibri" w:hAnsi="Calibri"/>
          <w:b w:val="0"/>
          <w:sz w:val="22"/>
          <w:szCs w:val="22"/>
        </w:rPr>
      </w:pPr>
      <w:r w:rsidRPr="00026B94">
        <w:rPr>
          <w:rFonts w:ascii="Calibri" w:hAnsi="Calibri"/>
          <w:b w:val="0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10" w:history="1">
        <w:r w:rsidRPr="00026B94">
          <w:rPr>
            <w:rStyle w:val="Hypertextovodkaz"/>
            <w:rFonts w:ascii="Calibri" w:eastAsiaTheme="majorEastAsia" w:hAnsi="Calibri"/>
            <w:iCs/>
            <w:sz w:val="22"/>
            <w:szCs w:val="22"/>
          </w:rPr>
          <w:t>www.npu.cz</w:t>
        </w:r>
      </w:hyperlink>
      <w:r w:rsidRPr="00026B94">
        <w:rPr>
          <w:rFonts w:ascii="Calibri" w:hAnsi="Calibri"/>
          <w:b w:val="0"/>
          <w:iCs/>
          <w:sz w:val="22"/>
          <w:szCs w:val="22"/>
        </w:rPr>
        <w:t xml:space="preserve"> v sekci „Ochrana osobních údajů“.</w:t>
      </w:r>
    </w:p>
    <w:p w14:paraId="5605B92A" w14:textId="77777777" w:rsidR="002E0BFD" w:rsidRDefault="002E0BFD" w:rsidP="0020745C">
      <w:pPr>
        <w:autoSpaceDE w:val="0"/>
        <w:autoSpaceDN w:val="0"/>
        <w:adjustRightInd w:val="0"/>
        <w:spacing w:after="0" w:line="240" w:lineRule="auto"/>
        <w:ind w:left="207" w:right="57"/>
        <w:jc w:val="both"/>
        <w:rPr>
          <w:rFonts w:cstheme="minorHAnsi"/>
        </w:rPr>
      </w:pPr>
    </w:p>
    <w:p w14:paraId="349D7419" w14:textId="77777777" w:rsidR="005C6660" w:rsidRDefault="005C6660" w:rsidP="0020745C">
      <w:pPr>
        <w:autoSpaceDE w:val="0"/>
        <w:autoSpaceDN w:val="0"/>
        <w:adjustRightInd w:val="0"/>
        <w:spacing w:after="0" w:line="240" w:lineRule="auto"/>
        <w:ind w:left="207" w:right="57"/>
        <w:jc w:val="both"/>
        <w:rPr>
          <w:rFonts w:cstheme="minorHAnsi"/>
        </w:rPr>
      </w:pPr>
      <w:r>
        <w:rPr>
          <w:rFonts w:cstheme="minorHAnsi"/>
        </w:rPr>
        <w:t xml:space="preserve">Příloha č. 1 </w:t>
      </w:r>
      <w:r w:rsidR="007C3B8B">
        <w:rPr>
          <w:rFonts w:cstheme="minorHAnsi"/>
        </w:rPr>
        <w:t xml:space="preserve">- </w:t>
      </w:r>
      <w:r w:rsidR="003826C1">
        <w:rPr>
          <w:rFonts w:cstheme="minorHAnsi"/>
        </w:rPr>
        <w:t>P</w:t>
      </w:r>
      <w:r w:rsidR="003826C1">
        <w:rPr>
          <w:rFonts w:cs="Arial"/>
          <w:snapToGrid w:val="0"/>
        </w:rPr>
        <w:t>růzkum trhu, záznam o průzkumu trhu a nabídka zhotovitele</w:t>
      </w:r>
    </w:p>
    <w:p w14:paraId="7FFD478F" w14:textId="77777777" w:rsidR="00D811C5" w:rsidRDefault="00D811C5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32AF3C73" w14:textId="77777777" w:rsidR="00D811C5" w:rsidRDefault="00D811C5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07AED93A" w14:textId="0F89235A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  <w:r w:rsidRPr="00CF50ED">
        <w:rPr>
          <w:rFonts w:cstheme="minorHAnsi"/>
        </w:rPr>
        <w:t>V</w:t>
      </w:r>
      <w:r w:rsidR="00D811C5">
        <w:rPr>
          <w:rFonts w:cstheme="minorHAnsi"/>
        </w:rPr>
        <w:t> Českých Budějovicích</w:t>
      </w:r>
      <w:r w:rsidR="002E2C3B">
        <w:rPr>
          <w:rFonts w:cstheme="minorHAnsi"/>
        </w:rPr>
        <w:t xml:space="preserve"> dne</w:t>
      </w:r>
      <w:r w:rsidR="001D350B">
        <w:rPr>
          <w:rFonts w:cstheme="minorHAnsi"/>
        </w:rPr>
        <w:t xml:space="preserve"> 8. 2. 2022</w:t>
      </w:r>
      <w:r w:rsidR="00D811C5">
        <w:rPr>
          <w:rFonts w:cstheme="minorHAnsi"/>
        </w:rPr>
        <w:tab/>
      </w:r>
      <w:r w:rsidR="00C16262">
        <w:rPr>
          <w:rFonts w:cstheme="minorHAnsi"/>
        </w:rPr>
        <w:t xml:space="preserve">                                             </w:t>
      </w:r>
      <w:r w:rsidRPr="00CF50ED">
        <w:rPr>
          <w:rFonts w:cstheme="minorHAnsi"/>
        </w:rPr>
        <w:t>V</w:t>
      </w:r>
      <w:r w:rsidR="004450DF">
        <w:rPr>
          <w:rFonts w:cstheme="minorHAnsi"/>
        </w:rPr>
        <w:t> </w:t>
      </w:r>
      <w:r w:rsidR="00E565A9">
        <w:rPr>
          <w:rFonts w:cstheme="minorHAnsi"/>
        </w:rPr>
        <w:t>Praze</w:t>
      </w:r>
      <w:r w:rsidR="00D811C5">
        <w:rPr>
          <w:rFonts w:cstheme="minorHAnsi"/>
        </w:rPr>
        <w:t xml:space="preserve"> </w:t>
      </w:r>
      <w:r w:rsidR="002E2C3B">
        <w:rPr>
          <w:rFonts w:cstheme="minorHAnsi"/>
        </w:rPr>
        <w:t>dne</w:t>
      </w:r>
      <w:r w:rsidR="004450DF">
        <w:rPr>
          <w:rFonts w:cstheme="minorHAnsi"/>
        </w:rPr>
        <w:t xml:space="preserve"> </w:t>
      </w:r>
    </w:p>
    <w:p w14:paraId="59D04A8E" w14:textId="77777777" w:rsidR="00D811C5" w:rsidRDefault="00D811C5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26C9042D" w14:textId="06637F12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  <w:r w:rsidRPr="00CF50ED">
        <w:rPr>
          <w:rFonts w:cstheme="minorHAnsi"/>
        </w:rPr>
        <w:t xml:space="preserve">Objednatel: </w:t>
      </w:r>
      <w:r w:rsidR="00D811C5">
        <w:rPr>
          <w:rFonts w:cstheme="minorHAnsi"/>
        </w:rPr>
        <w:tab/>
      </w:r>
      <w:r w:rsidR="00D811C5">
        <w:rPr>
          <w:rFonts w:cstheme="minorHAnsi"/>
        </w:rPr>
        <w:tab/>
      </w:r>
      <w:r w:rsidR="00D811C5">
        <w:rPr>
          <w:rFonts w:cstheme="minorHAnsi"/>
        </w:rPr>
        <w:tab/>
      </w:r>
      <w:r w:rsidR="00D811C5">
        <w:rPr>
          <w:rFonts w:cstheme="minorHAnsi"/>
        </w:rPr>
        <w:tab/>
      </w:r>
      <w:r w:rsidR="00D811C5">
        <w:rPr>
          <w:rFonts w:cstheme="minorHAnsi"/>
        </w:rPr>
        <w:tab/>
      </w:r>
      <w:r w:rsidR="00C16262">
        <w:rPr>
          <w:rFonts w:cstheme="minorHAnsi"/>
        </w:rPr>
        <w:t xml:space="preserve">                 </w:t>
      </w:r>
      <w:r w:rsidR="00447A97">
        <w:rPr>
          <w:rFonts w:cstheme="minorHAnsi"/>
        </w:rPr>
        <w:t xml:space="preserve">  </w:t>
      </w:r>
      <w:r w:rsidRPr="00CF50ED">
        <w:rPr>
          <w:rFonts w:cstheme="minorHAnsi"/>
        </w:rPr>
        <w:t>Zhotovitel:</w:t>
      </w:r>
      <w:r w:rsidR="002E2C3B">
        <w:rPr>
          <w:rFonts w:cstheme="minorHAnsi"/>
        </w:rPr>
        <w:t xml:space="preserve"> </w:t>
      </w:r>
    </w:p>
    <w:p w14:paraId="08B1FCFB" w14:textId="77777777" w:rsidR="002E2C3B" w:rsidRDefault="002E2C3B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2F42D95D" w14:textId="77777777" w:rsidR="002E2C3B" w:rsidRDefault="002E2C3B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7BA6C85A" w14:textId="77777777" w:rsidR="00C16262" w:rsidRDefault="00C1626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456CE6D0" w14:textId="77777777" w:rsidR="00E565A9" w:rsidRDefault="00E565A9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48611B02" w14:textId="77777777" w:rsidR="00C16262" w:rsidRDefault="00C1626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</w:p>
    <w:p w14:paraId="329996C2" w14:textId="05C8094C" w:rsidR="00512E92" w:rsidRPr="00CF50ED" w:rsidRDefault="00512E92" w:rsidP="00A43DD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  <w:r w:rsidRPr="00CF50ED">
        <w:rPr>
          <w:rFonts w:cstheme="minorHAnsi"/>
        </w:rPr>
        <w:t xml:space="preserve">…………………………………………………………. </w:t>
      </w:r>
      <w:r w:rsidR="00D811C5">
        <w:rPr>
          <w:rFonts w:cstheme="minorHAnsi"/>
        </w:rPr>
        <w:tab/>
      </w:r>
      <w:r w:rsidR="00C16262">
        <w:rPr>
          <w:rFonts w:cstheme="minorHAnsi"/>
        </w:rPr>
        <w:t xml:space="preserve">              </w:t>
      </w:r>
      <w:r w:rsidRPr="00CF50ED">
        <w:rPr>
          <w:rFonts w:cstheme="minorHAnsi"/>
        </w:rPr>
        <w:t>…………………………………………………….</w:t>
      </w:r>
    </w:p>
    <w:p w14:paraId="49395F60" w14:textId="71DCF957" w:rsidR="005C6660" w:rsidRDefault="00D811C5" w:rsidP="005C6660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</w:rPr>
      </w:pPr>
      <w:r>
        <w:rPr>
          <w:rFonts w:cstheme="minorHAnsi"/>
        </w:rPr>
        <w:t>Mgr. Petr Pavelec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E2C3B">
        <w:rPr>
          <w:rFonts w:cstheme="minorHAnsi"/>
        </w:rPr>
        <w:tab/>
      </w:r>
      <w:r w:rsidR="00C16262">
        <w:rPr>
          <w:rFonts w:cstheme="minorHAnsi"/>
        </w:rPr>
        <w:t xml:space="preserve">                       </w:t>
      </w:r>
      <w:r w:rsidR="001D350B">
        <w:rPr>
          <w:rFonts w:cstheme="minorHAnsi"/>
        </w:rPr>
        <w:t>XXXXXXXXXXX</w:t>
      </w:r>
      <w:r w:rsidR="005C6660">
        <w:rPr>
          <w:rFonts w:cstheme="minorHAnsi"/>
        </w:rPr>
        <w:tab/>
      </w:r>
      <w:r w:rsidR="005C6660">
        <w:rPr>
          <w:rFonts w:cstheme="minorHAnsi"/>
        </w:rPr>
        <w:tab/>
      </w:r>
    </w:p>
    <w:p w14:paraId="3AAC099E" w14:textId="14429037" w:rsidR="00C16262" w:rsidRDefault="005C6660" w:rsidP="005C6660">
      <w:pPr>
        <w:spacing w:after="0" w:line="240" w:lineRule="auto"/>
        <w:ind w:left="4248" w:right="57" w:hanging="4106"/>
        <w:jc w:val="both"/>
        <w:rPr>
          <w:rFonts w:cstheme="minorHAnsi"/>
        </w:rPr>
      </w:pPr>
      <w:r>
        <w:rPr>
          <w:rFonts w:cstheme="minorHAnsi"/>
        </w:rPr>
        <w:t>ředitel ÚPS NPÚ České Budějovice</w:t>
      </w:r>
      <w:r>
        <w:rPr>
          <w:rFonts w:cstheme="minorHAnsi"/>
        </w:rPr>
        <w:tab/>
      </w:r>
      <w:r w:rsidR="00C16262">
        <w:rPr>
          <w:rFonts w:cstheme="minorHAnsi"/>
        </w:rPr>
        <w:t xml:space="preserve">         </w:t>
      </w:r>
      <w:proofErr w:type="spellStart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Managing</w:t>
      </w:r>
      <w:proofErr w:type="spellEnd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partner / </w:t>
      </w:r>
      <w:proofErr w:type="spellStart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Head</w:t>
      </w:r>
      <w:proofErr w:type="spellEnd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of</w:t>
      </w:r>
      <w:proofErr w:type="spellEnd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565A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production</w:t>
      </w:r>
      <w:proofErr w:type="spellEnd"/>
    </w:p>
    <w:p w14:paraId="390CC9FB" w14:textId="6F665F8F" w:rsidR="005C6660" w:rsidRDefault="00C16262" w:rsidP="00C16262">
      <w:pPr>
        <w:spacing w:after="0" w:line="240" w:lineRule="auto"/>
        <w:ind w:left="4248" w:right="57" w:firstLine="70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E565A9">
        <w:rPr>
          <w:rFonts w:cstheme="minorHAnsi"/>
        </w:rPr>
        <w:t xml:space="preserve">HMS Design </w:t>
      </w:r>
      <w:proofErr w:type="spellStart"/>
      <w:r w:rsidR="00E565A9">
        <w:rPr>
          <w:rFonts w:cstheme="minorHAnsi"/>
        </w:rPr>
        <w:t>s.r.o</w:t>
      </w:r>
      <w:proofErr w:type="spellEnd"/>
    </w:p>
    <w:p w14:paraId="0F0FA39C" w14:textId="77777777" w:rsidR="00F869FA" w:rsidRDefault="00F869FA" w:rsidP="007D0E27">
      <w:pPr>
        <w:autoSpaceDE w:val="0"/>
        <w:autoSpaceDN w:val="0"/>
        <w:adjustRightInd w:val="0"/>
        <w:spacing w:after="0" w:line="240" w:lineRule="auto"/>
        <w:ind w:left="567" w:right="57" w:hanging="425"/>
        <w:jc w:val="both"/>
        <w:rPr>
          <w:rFonts w:cstheme="minorHAnsi"/>
          <w:b/>
        </w:rPr>
      </w:pPr>
    </w:p>
    <w:sectPr w:rsidR="00F869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0F6BF" w14:textId="77777777" w:rsidR="00D51D69" w:rsidRDefault="00D51D69" w:rsidP="00E26E7A">
      <w:pPr>
        <w:spacing w:after="0" w:line="240" w:lineRule="auto"/>
      </w:pPr>
      <w:r>
        <w:separator/>
      </w:r>
    </w:p>
  </w:endnote>
  <w:endnote w:type="continuationSeparator" w:id="0">
    <w:p w14:paraId="5467DBD1" w14:textId="77777777" w:rsidR="00D51D69" w:rsidRDefault="00D51D69" w:rsidP="00E2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012611"/>
      <w:docPartObj>
        <w:docPartGallery w:val="Page Numbers (Bottom of Page)"/>
        <w:docPartUnique/>
      </w:docPartObj>
    </w:sdtPr>
    <w:sdtEndPr/>
    <w:sdtContent>
      <w:p w14:paraId="699909CC" w14:textId="5062C025" w:rsidR="00E26E7A" w:rsidRDefault="00E26E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11">
          <w:rPr>
            <w:noProof/>
          </w:rPr>
          <w:t>4</w:t>
        </w:r>
        <w:r>
          <w:fldChar w:fldCharType="end"/>
        </w:r>
      </w:p>
    </w:sdtContent>
  </w:sdt>
  <w:p w14:paraId="2F19CD0C" w14:textId="77777777" w:rsidR="00E26E7A" w:rsidRDefault="00E26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C998" w14:textId="77777777" w:rsidR="00D51D69" w:rsidRDefault="00D51D69" w:rsidP="00E26E7A">
      <w:pPr>
        <w:spacing w:after="0" w:line="240" w:lineRule="auto"/>
      </w:pPr>
      <w:r>
        <w:separator/>
      </w:r>
    </w:p>
  </w:footnote>
  <w:footnote w:type="continuationSeparator" w:id="0">
    <w:p w14:paraId="7C7397F7" w14:textId="77777777" w:rsidR="00D51D69" w:rsidRDefault="00D51D69" w:rsidP="00E2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000"/>
    <w:multiLevelType w:val="hybridMultilevel"/>
    <w:tmpl w:val="E5EADB3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9B1B6A"/>
    <w:multiLevelType w:val="hybridMultilevel"/>
    <w:tmpl w:val="C85624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344A1E"/>
    <w:multiLevelType w:val="hybridMultilevel"/>
    <w:tmpl w:val="296C952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4E71BFF"/>
    <w:multiLevelType w:val="hybridMultilevel"/>
    <w:tmpl w:val="921A793E"/>
    <w:lvl w:ilvl="0" w:tplc="B94ACA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7A55E6"/>
    <w:multiLevelType w:val="hybridMultilevel"/>
    <w:tmpl w:val="8FA4FAB6"/>
    <w:lvl w:ilvl="0" w:tplc="CC5EE4B2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5F7D"/>
    <w:multiLevelType w:val="hybridMultilevel"/>
    <w:tmpl w:val="5FCEF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56A"/>
    <w:multiLevelType w:val="hybridMultilevel"/>
    <w:tmpl w:val="3C027CC2"/>
    <w:lvl w:ilvl="0" w:tplc="46465C9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0A7B82"/>
    <w:multiLevelType w:val="hybridMultilevel"/>
    <w:tmpl w:val="115C5D8C"/>
    <w:lvl w:ilvl="0" w:tplc="A3A437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6C0E"/>
    <w:multiLevelType w:val="hybridMultilevel"/>
    <w:tmpl w:val="6A409BB8"/>
    <w:lvl w:ilvl="0" w:tplc="6D5E33D8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32089"/>
    <w:multiLevelType w:val="hybridMultilevel"/>
    <w:tmpl w:val="BD5890F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D5E33D8">
      <w:start w:val="1"/>
      <w:numFmt w:val="bullet"/>
      <w:lvlText w:val="-"/>
      <w:lvlJc w:val="left"/>
      <w:pPr>
        <w:ind w:left="1485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B3266F2"/>
    <w:multiLevelType w:val="hybridMultilevel"/>
    <w:tmpl w:val="1AE04D32"/>
    <w:lvl w:ilvl="0" w:tplc="08C6D3CE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F81052"/>
    <w:multiLevelType w:val="hybridMultilevel"/>
    <w:tmpl w:val="9B54685C"/>
    <w:lvl w:ilvl="0" w:tplc="6D5E33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7568C3"/>
    <w:multiLevelType w:val="hybridMultilevel"/>
    <w:tmpl w:val="7D8289AC"/>
    <w:lvl w:ilvl="0" w:tplc="0405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5" w15:restartNumberingAfterBreak="0">
    <w:nsid w:val="3069615A"/>
    <w:multiLevelType w:val="hybridMultilevel"/>
    <w:tmpl w:val="2F703EAC"/>
    <w:lvl w:ilvl="0" w:tplc="0405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16" w15:restartNumberingAfterBreak="0">
    <w:nsid w:val="332008CE"/>
    <w:multiLevelType w:val="hybridMultilevel"/>
    <w:tmpl w:val="098CA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70CD1"/>
    <w:multiLevelType w:val="hybridMultilevel"/>
    <w:tmpl w:val="99F257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A409C"/>
    <w:multiLevelType w:val="hybridMultilevel"/>
    <w:tmpl w:val="B526DFF0"/>
    <w:lvl w:ilvl="0" w:tplc="9A5EA4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E6ECD"/>
    <w:multiLevelType w:val="multilevel"/>
    <w:tmpl w:val="A1466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B933C6"/>
    <w:multiLevelType w:val="hybridMultilevel"/>
    <w:tmpl w:val="C0A891BE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2" w15:restartNumberingAfterBreak="0">
    <w:nsid w:val="4D382DEF"/>
    <w:multiLevelType w:val="hybridMultilevel"/>
    <w:tmpl w:val="BC021AD0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19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50B320BE"/>
    <w:multiLevelType w:val="hybridMultilevel"/>
    <w:tmpl w:val="AD10D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C149E"/>
    <w:multiLevelType w:val="hybridMultilevel"/>
    <w:tmpl w:val="B1A21A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8A10D6"/>
    <w:multiLevelType w:val="hybridMultilevel"/>
    <w:tmpl w:val="E5EADB3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92A5D3B"/>
    <w:multiLevelType w:val="hybridMultilevel"/>
    <w:tmpl w:val="B5AAD35E"/>
    <w:lvl w:ilvl="0" w:tplc="6D5E33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9942A7"/>
    <w:multiLevelType w:val="hybridMultilevel"/>
    <w:tmpl w:val="6F360808"/>
    <w:lvl w:ilvl="0" w:tplc="A5B80D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F092A"/>
    <w:multiLevelType w:val="hybridMultilevel"/>
    <w:tmpl w:val="339C6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05EE6"/>
    <w:multiLevelType w:val="hybridMultilevel"/>
    <w:tmpl w:val="CE923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613DF"/>
    <w:multiLevelType w:val="hybridMultilevel"/>
    <w:tmpl w:val="EE2CCD06"/>
    <w:lvl w:ilvl="0" w:tplc="5DAE73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3C263A"/>
    <w:multiLevelType w:val="hybridMultilevel"/>
    <w:tmpl w:val="D7C2B43C"/>
    <w:lvl w:ilvl="0" w:tplc="1A742708">
      <w:start w:val="3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68C65E0"/>
    <w:multiLevelType w:val="hybridMultilevel"/>
    <w:tmpl w:val="B9848E94"/>
    <w:lvl w:ilvl="0" w:tplc="2C4A915A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7F14763"/>
    <w:multiLevelType w:val="multilevel"/>
    <w:tmpl w:val="93661D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6B7FF5"/>
    <w:multiLevelType w:val="hybridMultilevel"/>
    <w:tmpl w:val="4058FC5C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 w15:restartNumberingAfterBreak="0">
    <w:nsid w:val="69886683"/>
    <w:multiLevelType w:val="hybridMultilevel"/>
    <w:tmpl w:val="71C88AD8"/>
    <w:lvl w:ilvl="0" w:tplc="1B504C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24743"/>
    <w:multiLevelType w:val="hybridMultilevel"/>
    <w:tmpl w:val="3384AC24"/>
    <w:lvl w:ilvl="0" w:tplc="0DF26E8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B4F43"/>
    <w:multiLevelType w:val="hybridMultilevel"/>
    <w:tmpl w:val="B1A21A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80872"/>
    <w:multiLevelType w:val="multilevel"/>
    <w:tmpl w:val="AC967CA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0C725C"/>
    <w:multiLevelType w:val="hybridMultilevel"/>
    <w:tmpl w:val="F5C63D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FF54918"/>
    <w:multiLevelType w:val="hybridMultilevel"/>
    <w:tmpl w:val="AC40B3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27D084A"/>
    <w:multiLevelType w:val="hybridMultilevel"/>
    <w:tmpl w:val="768C495C"/>
    <w:lvl w:ilvl="0" w:tplc="6D5E33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5D78B7"/>
    <w:multiLevelType w:val="hybridMultilevel"/>
    <w:tmpl w:val="D190F71E"/>
    <w:lvl w:ilvl="0" w:tplc="C868E43A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6C138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83750"/>
    <w:multiLevelType w:val="hybridMultilevel"/>
    <w:tmpl w:val="47E6C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4F6B"/>
    <w:multiLevelType w:val="hybridMultilevel"/>
    <w:tmpl w:val="F11A0278"/>
    <w:lvl w:ilvl="0" w:tplc="6D5E33D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1"/>
  </w:num>
  <w:num w:numId="3">
    <w:abstractNumId w:val="15"/>
  </w:num>
  <w:num w:numId="4">
    <w:abstractNumId w:val="0"/>
    <w:lvlOverride w:ilvl="0">
      <w:lvl w:ilvl="0" w:tplc="0405000F">
        <w:start w:val="1"/>
        <w:numFmt w:val="decimal"/>
        <w:lvlText w:val="%1."/>
        <w:lvlJc w:val="left"/>
        <w:pPr>
          <w:ind w:left="765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7"/>
  </w:num>
  <w:num w:numId="6">
    <w:abstractNumId w:val="34"/>
  </w:num>
  <w:num w:numId="7">
    <w:abstractNumId w:val="35"/>
  </w:num>
  <w:num w:numId="8">
    <w:abstractNumId w:val="5"/>
  </w:num>
  <w:num w:numId="9">
    <w:abstractNumId w:val="22"/>
  </w:num>
  <w:num w:numId="10">
    <w:abstractNumId w:val="16"/>
  </w:num>
  <w:num w:numId="11">
    <w:abstractNumId w:val="2"/>
  </w:num>
  <w:num w:numId="12">
    <w:abstractNumId w:val="18"/>
  </w:num>
  <w:num w:numId="13">
    <w:abstractNumId w:val="30"/>
  </w:num>
  <w:num w:numId="14">
    <w:abstractNumId w:val="19"/>
  </w:num>
  <w:num w:numId="15">
    <w:abstractNumId w:val="37"/>
  </w:num>
  <w:num w:numId="16">
    <w:abstractNumId w:val="25"/>
  </w:num>
  <w:num w:numId="17">
    <w:abstractNumId w:val="14"/>
  </w:num>
  <w:num w:numId="18">
    <w:abstractNumId w:val="42"/>
  </w:num>
  <w:num w:numId="19">
    <w:abstractNumId w:val="33"/>
  </w:num>
  <w:num w:numId="20">
    <w:abstractNumId w:val="11"/>
  </w:num>
  <w:num w:numId="21">
    <w:abstractNumId w:val="26"/>
  </w:num>
  <w:num w:numId="22">
    <w:abstractNumId w:val="46"/>
  </w:num>
  <w:num w:numId="23">
    <w:abstractNumId w:val="13"/>
  </w:num>
  <w:num w:numId="24">
    <w:abstractNumId w:val="43"/>
  </w:num>
  <w:num w:numId="25">
    <w:abstractNumId w:val="10"/>
  </w:num>
  <w:num w:numId="26">
    <w:abstractNumId w:val="1"/>
  </w:num>
  <w:num w:numId="27">
    <w:abstractNumId w:val="29"/>
  </w:num>
  <w:num w:numId="28">
    <w:abstractNumId w:val="23"/>
  </w:num>
  <w:num w:numId="29">
    <w:abstractNumId w:val="45"/>
  </w:num>
  <w:num w:numId="30">
    <w:abstractNumId w:val="4"/>
  </w:num>
  <w:num w:numId="31">
    <w:abstractNumId w:val="6"/>
  </w:num>
  <w:num w:numId="32">
    <w:abstractNumId w:val="21"/>
  </w:num>
  <w:num w:numId="33">
    <w:abstractNumId w:val="44"/>
  </w:num>
  <w:num w:numId="34">
    <w:abstractNumId w:val="40"/>
  </w:num>
  <w:num w:numId="35">
    <w:abstractNumId w:val="24"/>
  </w:num>
  <w:num w:numId="36">
    <w:abstractNumId w:val="9"/>
  </w:num>
  <w:num w:numId="37">
    <w:abstractNumId w:val="20"/>
  </w:num>
  <w:num w:numId="38">
    <w:abstractNumId w:val="39"/>
  </w:num>
  <w:num w:numId="39">
    <w:abstractNumId w:val="31"/>
  </w:num>
  <w:num w:numId="40">
    <w:abstractNumId w:val="12"/>
  </w:num>
  <w:num w:numId="41">
    <w:abstractNumId w:val="8"/>
  </w:num>
  <w:num w:numId="42">
    <w:abstractNumId w:val="32"/>
  </w:num>
  <w:num w:numId="43">
    <w:abstractNumId w:val="17"/>
  </w:num>
  <w:num w:numId="44">
    <w:abstractNumId w:val="7"/>
  </w:num>
  <w:num w:numId="45">
    <w:abstractNumId w:val="28"/>
  </w:num>
  <w:num w:numId="46">
    <w:abstractNumId w:val="36"/>
  </w:num>
  <w:num w:numId="47">
    <w:abstractNumId w:val="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92"/>
    <w:rsid w:val="000004A8"/>
    <w:rsid w:val="0000111F"/>
    <w:rsid w:val="00005E36"/>
    <w:rsid w:val="00031E30"/>
    <w:rsid w:val="0005785B"/>
    <w:rsid w:val="00070E5A"/>
    <w:rsid w:val="000A6939"/>
    <w:rsid w:val="000B02DB"/>
    <w:rsid w:val="000F7777"/>
    <w:rsid w:val="001067F2"/>
    <w:rsid w:val="00120C5C"/>
    <w:rsid w:val="00174367"/>
    <w:rsid w:val="00191CC4"/>
    <w:rsid w:val="001D350B"/>
    <w:rsid w:val="0020745C"/>
    <w:rsid w:val="00236410"/>
    <w:rsid w:val="00243FEF"/>
    <w:rsid w:val="00264EC0"/>
    <w:rsid w:val="00272246"/>
    <w:rsid w:val="002E0BFD"/>
    <w:rsid w:val="002E2C3B"/>
    <w:rsid w:val="002E42B9"/>
    <w:rsid w:val="0035477D"/>
    <w:rsid w:val="003826C1"/>
    <w:rsid w:val="003872CE"/>
    <w:rsid w:val="00390570"/>
    <w:rsid w:val="003E27ED"/>
    <w:rsid w:val="003F3E6C"/>
    <w:rsid w:val="004254C0"/>
    <w:rsid w:val="0043303C"/>
    <w:rsid w:val="004450DF"/>
    <w:rsid w:val="00447A97"/>
    <w:rsid w:val="00455AF9"/>
    <w:rsid w:val="00456A42"/>
    <w:rsid w:val="00476A74"/>
    <w:rsid w:val="00482A14"/>
    <w:rsid w:val="004C6A66"/>
    <w:rsid w:val="00503B2C"/>
    <w:rsid w:val="00507F2A"/>
    <w:rsid w:val="00512E92"/>
    <w:rsid w:val="00513D2A"/>
    <w:rsid w:val="0054501A"/>
    <w:rsid w:val="005516F9"/>
    <w:rsid w:val="00556470"/>
    <w:rsid w:val="005679F3"/>
    <w:rsid w:val="00573F6B"/>
    <w:rsid w:val="00574D2D"/>
    <w:rsid w:val="00583EDB"/>
    <w:rsid w:val="005B12CB"/>
    <w:rsid w:val="005C6660"/>
    <w:rsid w:val="005D5F92"/>
    <w:rsid w:val="005D68E9"/>
    <w:rsid w:val="005E60C7"/>
    <w:rsid w:val="005F2C46"/>
    <w:rsid w:val="0064478C"/>
    <w:rsid w:val="00645F5F"/>
    <w:rsid w:val="006523B4"/>
    <w:rsid w:val="00661585"/>
    <w:rsid w:val="006C72E6"/>
    <w:rsid w:val="006E09E0"/>
    <w:rsid w:val="006E5EB7"/>
    <w:rsid w:val="007126B4"/>
    <w:rsid w:val="0073783D"/>
    <w:rsid w:val="00763D6A"/>
    <w:rsid w:val="007712C8"/>
    <w:rsid w:val="007853D2"/>
    <w:rsid w:val="00793E8D"/>
    <w:rsid w:val="007A65CC"/>
    <w:rsid w:val="007C3B8B"/>
    <w:rsid w:val="007D0E27"/>
    <w:rsid w:val="007E7511"/>
    <w:rsid w:val="007F31F6"/>
    <w:rsid w:val="008504BE"/>
    <w:rsid w:val="008F6720"/>
    <w:rsid w:val="0091015A"/>
    <w:rsid w:val="009318DA"/>
    <w:rsid w:val="00931E06"/>
    <w:rsid w:val="00935C14"/>
    <w:rsid w:val="00936F08"/>
    <w:rsid w:val="009507D5"/>
    <w:rsid w:val="00957C53"/>
    <w:rsid w:val="00977FC1"/>
    <w:rsid w:val="009D1279"/>
    <w:rsid w:val="009D67FB"/>
    <w:rsid w:val="009E138F"/>
    <w:rsid w:val="009F49CE"/>
    <w:rsid w:val="00A15F40"/>
    <w:rsid w:val="00A43DD7"/>
    <w:rsid w:val="00A56D11"/>
    <w:rsid w:val="00AB5EEB"/>
    <w:rsid w:val="00AC2581"/>
    <w:rsid w:val="00AD7B50"/>
    <w:rsid w:val="00AE5306"/>
    <w:rsid w:val="00AF2B3C"/>
    <w:rsid w:val="00B36FEA"/>
    <w:rsid w:val="00B50F26"/>
    <w:rsid w:val="00B836E8"/>
    <w:rsid w:val="00B90326"/>
    <w:rsid w:val="00C16262"/>
    <w:rsid w:val="00C22E26"/>
    <w:rsid w:val="00C271EE"/>
    <w:rsid w:val="00C32FFF"/>
    <w:rsid w:val="00C40847"/>
    <w:rsid w:val="00C55FF4"/>
    <w:rsid w:val="00C77EB2"/>
    <w:rsid w:val="00C80D46"/>
    <w:rsid w:val="00C87AEC"/>
    <w:rsid w:val="00CF50ED"/>
    <w:rsid w:val="00D32A4B"/>
    <w:rsid w:val="00D456ED"/>
    <w:rsid w:val="00D51D69"/>
    <w:rsid w:val="00D5347F"/>
    <w:rsid w:val="00D811C5"/>
    <w:rsid w:val="00D96ADA"/>
    <w:rsid w:val="00DD3B86"/>
    <w:rsid w:val="00DE4975"/>
    <w:rsid w:val="00DE64E3"/>
    <w:rsid w:val="00DF46FF"/>
    <w:rsid w:val="00E12F08"/>
    <w:rsid w:val="00E26E7A"/>
    <w:rsid w:val="00E33F2B"/>
    <w:rsid w:val="00E45DF8"/>
    <w:rsid w:val="00E54CBF"/>
    <w:rsid w:val="00E565A9"/>
    <w:rsid w:val="00E73B63"/>
    <w:rsid w:val="00EA2777"/>
    <w:rsid w:val="00EE2797"/>
    <w:rsid w:val="00EE35AF"/>
    <w:rsid w:val="00EE5F98"/>
    <w:rsid w:val="00F561EA"/>
    <w:rsid w:val="00F869FA"/>
    <w:rsid w:val="00F92640"/>
    <w:rsid w:val="00FA06F9"/>
    <w:rsid w:val="00FA4CBD"/>
    <w:rsid w:val="00FB209E"/>
    <w:rsid w:val="00FD2902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0574"/>
  <w15:docId w15:val="{85A50FC9-49A7-41CD-92C8-9D14765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avecseseznamem"/>
    <w:link w:val="Nadpis1Char"/>
    <w:uiPriority w:val="9"/>
    <w:qFormat/>
    <w:rsid w:val="00957C53"/>
    <w:pPr>
      <w:keepNext/>
      <w:keepLines/>
      <w:spacing w:before="240" w:after="240" w:line="240" w:lineRule="auto"/>
      <w:ind w:left="284" w:hanging="2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279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F561E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561E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qFormat/>
    <w:rsid w:val="00F561EA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F561EA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rsid w:val="00F561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03B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7C5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957C53"/>
    <w:pPr>
      <w:spacing w:after="120" w:line="240" w:lineRule="auto"/>
      <w:ind w:left="851" w:hanging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7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C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C5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6523B4"/>
    <w:rPr>
      <w:i/>
      <w:iCs/>
    </w:rPr>
  </w:style>
  <w:style w:type="paragraph" w:styleId="Zkladntext">
    <w:name w:val="Body Text"/>
    <w:basedOn w:val="Normln"/>
    <w:link w:val="ZkladntextChar"/>
    <w:rsid w:val="002074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0745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odkaz">
    <w:name w:val="Hyperlink"/>
    <w:rsid w:val="0020745C"/>
    <w:rPr>
      <w:color w:val="0000FF"/>
      <w:u w:val="single"/>
    </w:rPr>
  </w:style>
  <w:style w:type="paragraph" w:customStyle="1" w:styleId="A-odstavecodsazensodrkami">
    <w:name w:val="A-odstavec odsazený s odrážkami"/>
    <w:basedOn w:val="Normln"/>
    <w:rsid w:val="0020745C"/>
    <w:pPr>
      <w:numPr>
        <w:numId w:val="36"/>
      </w:num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E7A"/>
  </w:style>
  <w:style w:type="paragraph" w:styleId="Zpat">
    <w:name w:val="footer"/>
    <w:basedOn w:val="Normln"/>
    <w:link w:val="ZpatChar"/>
    <w:uiPriority w:val="99"/>
    <w:unhideWhenUsed/>
    <w:rsid w:val="00E2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E7A"/>
  </w:style>
  <w:style w:type="table" w:styleId="Mkatabulky">
    <w:name w:val="Table Grid"/>
    <w:basedOn w:val="Normlntabulka"/>
    <w:uiPriority w:val="39"/>
    <w:rsid w:val="009D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rdnpsmoodstavce"/>
    <w:rsid w:val="00574D2D"/>
  </w:style>
  <w:style w:type="character" w:customStyle="1" w:styleId="object">
    <w:name w:val="object"/>
    <w:basedOn w:val="Standardnpsmoodstavce"/>
    <w:rsid w:val="00574D2D"/>
  </w:style>
  <w:style w:type="character" w:styleId="Sledovanodkaz">
    <w:name w:val="FollowedHyperlink"/>
    <w:basedOn w:val="Standardnpsmoodstavce"/>
    <w:uiPriority w:val="99"/>
    <w:semiHidden/>
    <w:unhideWhenUsed/>
    <w:rsid w:val="00574D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s.npu.cz/ost/posta/brow_spis.php?cislo_spisu1=8586&amp;cislo_spisu2=2022&amp;doc_id=100185681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2A5B-4903-48B3-A3BA-D2F911C7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Eliska Potuznikova</cp:lastModifiedBy>
  <cp:revision>5</cp:revision>
  <cp:lastPrinted>2022-02-07T12:40:00Z</cp:lastPrinted>
  <dcterms:created xsi:type="dcterms:W3CDTF">2022-02-23T07:28:00Z</dcterms:created>
  <dcterms:modified xsi:type="dcterms:W3CDTF">2022-02-23T08:29:00Z</dcterms:modified>
</cp:coreProperties>
</file>