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1B" w:rsidRDefault="009214A6">
      <w:pPr>
        <w:pStyle w:val="Titulekobrzku0"/>
        <w:framePr w:w="1597" w:h="213" w:wrap="none" w:hAnchor="page" w:x="1489" w:y="1284"/>
        <w:shd w:val="clear" w:color="auto" w:fill="auto"/>
        <w:rPr>
          <w:sz w:val="14"/>
          <w:szCs w:val="14"/>
        </w:rPr>
      </w:pPr>
      <w:r>
        <w:rPr>
          <w:rFonts w:ascii="Century Gothic" w:eastAsia="Century Gothic" w:hAnsi="Century Gothic" w:cs="Century Gothic"/>
          <w:sz w:val="14"/>
          <w:szCs w:val="14"/>
        </w:rPr>
        <w:t>FRANCOTYP-POSTALIA</w:t>
      </w:r>
    </w:p>
    <w:p w:rsidR="00447F1B" w:rsidRDefault="009214A6">
      <w:pPr>
        <w:pStyle w:val="Titulekobrzku0"/>
        <w:framePr w:w="1653" w:h="234" w:wrap="none" w:hAnchor="page" w:x="8059" w:y="81"/>
        <w:shd w:val="clear" w:color="auto" w:fill="auto"/>
        <w:rPr>
          <w:sz w:val="17"/>
          <w:szCs w:val="17"/>
        </w:rPr>
      </w:pPr>
      <w:proofErr w:type="gramStart"/>
      <w:r>
        <w:rPr>
          <w:sz w:val="17"/>
          <w:szCs w:val="17"/>
        </w:rPr>
        <w:t xml:space="preserve">Franco-Post CZ </w:t>
      </w:r>
      <w:proofErr w:type="spellStart"/>
      <w:r>
        <w:rPr>
          <w:sz w:val="17"/>
          <w:szCs w:val="17"/>
        </w:rPr>
        <w:t>s.r.o</w:t>
      </w:r>
      <w:proofErr w:type="spellEnd"/>
      <w:r>
        <w:rPr>
          <w:sz w:val="17"/>
          <w:szCs w:val="17"/>
        </w:rPr>
        <w:t>.</w:t>
      </w:r>
      <w:proofErr w:type="gramEnd"/>
    </w:p>
    <w:p w:rsidR="00447F1B" w:rsidRDefault="009214A6">
      <w:pPr>
        <w:pStyle w:val="Titulekobrzku0"/>
        <w:framePr w:w="1377" w:h="192" w:wrap="none" w:hAnchor="page" w:x="8070" w:y="1241"/>
        <w:shd w:val="clear" w:color="auto" w:fill="auto"/>
      </w:pPr>
      <w:hyperlink r:id="rId7" w:history="1">
        <w:r>
          <w:t>http://www.fraiicotyp.cz</w:t>
        </w:r>
      </w:hyperlink>
    </w:p>
    <w:p w:rsidR="00447F1B" w:rsidRDefault="009214A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142240" distL="15240" distR="17780" simplePos="0" relativeHeight="62914690" behindDoc="1" locked="0" layoutInCell="1" allowOverlap="1">
            <wp:simplePos x="0" y="0"/>
            <wp:positionH relativeFrom="page">
              <wp:posOffset>960120</wp:posOffset>
            </wp:positionH>
            <wp:positionV relativeFrom="margin">
              <wp:posOffset>0</wp:posOffset>
            </wp:positionV>
            <wp:extent cx="981710" cy="8108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8171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4130" distB="195580" distL="0" distR="0" simplePos="0" relativeHeight="62914691" behindDoc="1" locked="0" layoutInCell="1" allowOverlap="1">
            <wp:simplePos x="0" y="0"/>
            <wp:positionH relativeFrom="page">
              <wp:posOffset>5110480</wp:posOffset>
            </wp:positionH>
            <wp:positionV relativeFrom="margin">
              <wp:posOffset>74930</wp:posOffset>
            </wp:positionV>
            <wp:extent cx="1414145" cy="64008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1414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F1B" w:rsidRDefault="00447F1B">
      <w:pPr>
        <w:spacing w:line="360" w:lineRule="exact"/>
      </w:pPr>
    </w:p>
    <w:p w:rsidR="00447F1B" w:rsidRDefault="00447F1B">
      <w:pPr>
        <w:spacing w:line="360" w:lineRule="exact"/>
      </w:pPr>
    </w:p>
    <w:p w:rsidR="00447F1B" w:rsidRDefault="00447F1B">
      <w:pPr>
        <w:spacing w:after="415" w:line="1" w:lineRule="exact"/>
      </w:pPr>
    </w:p>
    <w:p w:rsidR="00447F1B" w:rsidRDefault="00447F1B">
      <w:pPr>
        <w:spacing w:line="1" w:lineRule="exact"/>
        <w:sectPr w:rsidR="00447F1B">
          <w:footerReference w:type="default" r:id="rId10"/>
          <w:pgSz w:w="11900" w:h="16840"/>
          <w:pgMar w:top="1416" w:right="1308" w:bottom="1949" w:left="1387" w:header="988" w:footer="3" w:gutter="0"/>
          <w:pgNumType w:start="1"/>
          <w:cols w:space="720"/>
          <w:noEndnote/>
          <w:docGrid w:linePitch="360"/>
        </w:sectPr>
      </w:pPr>
    </w:p>
    <w:p w:rsidR="00447F1B" w:rsidRDefault="009214A6">
      <w:pPr>
        <w:pStyle w:val="Zkladntext20"/>
        <w:pBdr>
          <w:bottom w:val="single" w:sz="4" w:space="0" w:color="auto"/>
        </w:pBdr>
        <w:shd w:val="clear" w:color="auto" w:fill="auto"/>
      </w:pPr>
      <w:r>
        <w:lastRenderedPageBreak/>
        <w:t xml:space="preserve">Společnost zaregistrována </w:t>
      </w:r>
      <w:r>
        <w:rPr>
          <w:lang w:val="en-US" w:eastAsia="en-US" w:bidi="en-US"/>
        </w:rPr>
        <w:t xml:space="preserve">u </w:t>
      </w:r>
      <w:r>
        <w:t>Městského soudu</w:t>
      </w:r>
      <w:r>
        <w:rPr>
          <w:i w:val="0"/>
          <w:iCs w:val="0"/>
          <w:sz w:val="16"/>
          <w:szCs w:val="16"/>
        </w:rPr>
        <w:t xml:space="preserve"> v </w:t>
      </w:r>
      <w:r>
        <w:t xml:space="preserve">Praze dne </w:t>
      </w:r>
      <w:proofErr w:type="gramStart"/>
      <w:r>
        <w:t>17.3.1994</w:t>
      </w:r>
      <w:proofErr w:type="gramEnd"/>
      <w:r>
        <w:t xml:space="preserve">, </w:t>
      </w:r>
      <w:r>
        <w:rPr>
          <w:lang w:val="en-US" w:eastAsia="en-US" w:bidi="en-US"/>
        </w:rPr>
        <w:t xml:space="preserve">odd. </w:t>
      </w:r>
      <w:r>
        <w:t xml:space="preserve">C, vložka </w:t>
      </w:r>
      <w:r>
        <w:t>27454</w:t>
      </w:r>
    </w:p>
    <w:p w:rsidR="00447F1B" w:rsidRDefault="009214A6">
      <w:pPr>
        <w:pStyle w:val="Zkladntext30"/>
        <w:shd w:val="clear" w:color="auto" w:fill="auto"/>
      </w:pPr>
      <w:r>
        <w:t>Potvrzení</w:t>
      </w:r>
    </w:p>
    <w:p w:rsidR="00447F1B" w:rsidRDefault="009214A6">
      <w:pPr>
        <w:pStyle w:val="Zkladntext1"/>
        <w:shd w:val="clear" w:color="auto" w:fill="auto"/>
        <w:spacing w:after="0" w:line="180" w:lineRule="auto"/>
        <w:ind w:left="6920"/>
      </w:pPr>
      <w:r>
        <w:t>w</w:t>
      </w:r>
    </w:p>
    <w:p w:rsidR="00447F1B" w:rsidRDefault="009214A6">
      <w:pPr>
        <w:pStyle w:val="Zkladntext1"/>
        <w:shd w:val="clear" w:color="auto" w:fill="auto"/>
        <w:spacing w:after="220" w:line="180" w:lineRule="auto"/>
        <w:jc w:val="center"/>
      </w:pPr>
      <w:r>
        <w:rPr>
          <w:b/>
          <w:bCs/>
        </w:rPr>
        <w:t xml:space="preserve">o nastavení kreditu pro úhradu cen za poštovní služby České poště,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447F1B" w:rsidRDefault="009214A6">
      <w:pPr>
        <w:pStyle w:val="Zkladntext1"/>
        <w:shd w:val="clear" w:color="auto" w:fill="auto"/>
        <w:spacing w:after="1120"/>
        <w:jc w:val="both"/>
      </w:pPr>
      <w:r>
        <w:t xml:space="preserve">Toto potvrzení vydává firma </w:t>
      </w:r>
      <w:r>
        <w:rPr>
          <w:lang w:val="en-US" w:eastAsia="en-US" w:bidi="en-US"/>
        </w:rPr>
        <w:t xml:space="preserve">Franco-Post </w:t>
      </w:r>
      <w:r>
        <w:t xml:space="preserve">CZ s.r.o., Čapkova 244/14, 140 00 Praha 4-Michle, v zastoupení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na základě vzájemně uzavřené Dohody o spolup</w:t>
      </w:r>
      <w:r>
        <w:t xml:space="preserve">ráci při využívání výplatních strojů zn. </w:t>
      </w:r>
      <w:proofErr w:type="spellStart"/>
      <w:r>
        <w:t>Francotyp-Postalia</w:t>
      </w:r>
      <w:proofErr w:type="spellEnd"/>
      <w:r>
        <w:t xml:space="preserve"> k úhradě cen za p</w:t>
      </w:r>
      <w:r w:rsidR="009D24D9">
        <w:t>oštovní služby ze dne 30.9.2008.</w:t>
      </w:r>
      <w:bookmarkStart w:id="0" w:name="_GoBack"/>
      <w:bookmarkEnd w:id="0"/>
    </w:p>
    <w:p w:rsidR="00447F1B" w:rsidRDefault="009214A6">
      <w:pPr>
        <w:pStyle w:val="Zkladntext1"/>
        <w:shd w:val="clear" w:color="auto" w:fill="auto"/>
        <w:tabs>
          <w:tab w:val="left" w:leader="dot" w:pos="3485"/>
          <w:tab w:val="left" w:leader="dot" w:pos="8951"/>
        </w:tabs>
        <w:spacing w:after="0" w:line="262" w:lineRule="auto"/>
        <w:jc w:val="both"/>
      </w:pPr>
      <w:r>
        <w:t xml:space="preserve">Potvrzujeme, že jsme dne </w:t>
      </w:r>
      <w:proofErr w:type="gramStart"/>
      <w:r>
        <w:t>04.02.2022</w:t>
      </w:r>
      <w:proofErr w:type="gramEnd"/>
      <w:r>
        <w:t xml:space="preserve"> provedli nastavení kreditu pro úhradu cen za poštovní služby firmě</w:t>
      </w:r>
      <w:r>
        <w:tab/>
      </w:r>
      <w:r>
        <w:rPr>
          <w:b/>
          <w:bCs/>
        </w:rPr>
        <w:t>Okresní soud v Rychnově n/Kněžnou</w:t>
      </w:r>
      <w:r>
        <w:rPr>
          <w:b/>
          <w:bCs/>
        </w:rPr>
        <w:tab/>
      </w:r>
    </w:p>
    <w:p w:rsidR="00447F1B" w:rsidRDefault="009214A6">
      <w:pPr>
        <w:pStyle w:val="Zkladntext1"/>
        <w:shd w:val="clear" w:color="auto" w:fill="auto"/>
        <w:spacing w:after="300" w:line="262" w:lineRule="auto"/>
        <w:ind w:left="4180"/>
        <w:jc w:val="both"/>
      </w:pPr>
      <w:r>
        <w:t>(licenčn</w:t>
      </w:r>
      <w:r>
        <w:t>í číslo: 86001492)</w:t>
      </w:r>
    </w:p>
    <w:p w:rsidR="00447F1B" w:rsidRDefault="009214A6">
      <w:pPr>
        <w:pStyle w:val="Zkladntext1"/>
        <w:shd w:val="clear" w:color="auto" w:fill="auto"/>
        <w:spacing w:after="0" w:line="240" w:lineRule="auto"/>
        <w:jc w:val="both"/>
        <w:sectPr w:rsidR="00447F1B">
          <w:type w:val="continuous"/>
          <w:pgSz w:w="11900" w:h="16840"/>
          <w:pgMar w:top="1416" w:right="1308" w:bottom="4152" w:left="1387" w:header="0" w:footer="3" w:gutter="0"/>
          <w:cols w:space="720"/>
          <w:noEndnote/>
          <w:docGrid w:linePitch="360"/>
        </w:sectPr>
      </w:pPr>
      <w:r>
        <w:t xml:space="preserve">Výše kreditu byla nastavena na základě platby Kč -100.000,- ze dne </w:t>
      </w:r>
      <w:proofErr w:type="gramStart"/>
      <w:r>
        <w:t>03.02.2022</w:t>
      </w:r>
      <w:proofErr w:type="gramEnd"/>
    </w:p>
    <w:p w:rsidR="00447F1B" w:rsidRDefault="00447F1B">
      <w:pPr>
        <w:spacing w:line="240" w:lineRule="exact"/>
        <w:rPr>
          <w:sz w:val="19"/>
          <w:szCs w:val="19"/>
        </w:rPr>
      </w:pPr>
    </w:p>
    <w:p w:rsidR="00447F1B" w:rsidRDefault="00447F1B">
      <w:pPr>
        <w:spacing w:before="39" w:after="39" w:line="240" w:lineRule="exact"/>
        <w:rPr>
          <w:sz w:val="19"/>
          <w:szCs w:val="19"/>
        </w:rPr>
      </w:pPr>
    </w:p>
    <w:p w:rsidR="00447F1B" w:rsidRDefault="00447F1B">
      <w:pPr>
        <w:spacing w:line="1" w:lineRule="exact"/>
        <w:sectPr w:rsidR="00447F1B">
          <w:type w:val="continuous"/>
          <w:pgSz w:w="11900" w:h="16840"/>
          <w:pgMar w:top="1416" w:right="0" w:bottom="1949" w:left="0" w:header="0" w:footer="3" w:gutter="0"/>
          <w:cols w:space="720"/>
          <w:noEndnote/>
          <w:docGrid w:linePitch="360"/>
        </w:sectPr>
      </w:pPr>
    </w:p>
    <w:p w:rsidR="00447F1B" w:rsidRDefault="009214A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934085</wp:posOffset>
            </wp:positionH>
            <wp:positionV relativeFrom="paragraph">
              <wp:posOffset>12700</wp:posOffset>
            </wp:positionV>
            <wp:extent cx="5559425" cy="202374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55942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F1B" w:rsidRDefault="00447F1B">
      <w:pPr>
        <w:spacing w:line="360" w:lineRule="exact"/>
      </w:pPr>
    </w:p>
    <w:p w:rsidR="00447F1B" w:rsidRDefault="00447F1B">
      <w:pPr>
        <w:spacing w:line="360" w:lineRule="exact"/>
      </w:pPr>
    </w:p>
    <w:p w:rsidR="00447F1B" w:rsidRDefault="00447F1B">
      <w:pPr>
        <w:spacing w:line="360" w:lineRule="exact"/>
      </w:pPr>
    </w:p>
    <w:p w:rsidR="00447F1B" w:rsidRDefault="00447F1B">
      <w:pPr>
        <w:spacing w:line="360" w:lineRule="exact"/>
      </w:pPr>
    </w:p>
    <w:p w:rsidR="00447F1B" w:rsidRDefault="00447F1B">
      <w:pPr>
        <w:spacing w:line="360" w:lineRule="exact"/>
      </w:pPr>
    </w:p>
    <w:p w:rsidR="00447F1B" w:rsidRDefault="00447F1B">
      <w:pPr>
        <w:spacing w:line="360" w:lineRule="exact"/>
      </w:pPr>
    </w:p>
    <w:p w:rsidR="00447F1B" w:rsidRDefault="00447F1B">
      <w:pPr>
        <w:spacing w:after="667" w:line="1" w:lineRule="exact"/>
      </w:pPr>
    </w:p>
    <w:p w:rsidR="00447F1B" w:rsidRDefault="00447F1B">
      <w:pPr>
        <w:spacing w:line="1" w:lineRule="exact"/>
      </w:pPr>
    </w:p>
    <w:sectPr w:rsidR="00447F1B">
      <w:type w:val="continuous"/>
      <w:pgSz w:w="11900" w:h="16840"/>
      <w:pgMar w:top="1416" w:right="1308" w:bottom="1949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A6" w:rsidRDefault="009214A6">
      <w:r>
        <w:separator/>
      </w:r>
    </w:p>
  </w:endnote>
  <w:endnote w:type="continuationSeparator" w:id="0">
    <w:p w:rsidR="009214A6" w:rsidRDefault="0092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1B" w:rsidRDefault="009214A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9392920</wp:posOffset>
              </wp:positionV>
              <wp:extent cx="5281930" cy="264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1930" cy="264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F1B" w:rsidRDefault="009214A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Frankovací stroje - Malé stolní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obálkovací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 stroje -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Obálkovací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 linky - </w:t>
                          </w:r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Listovní váhy s poštovním softwarem</w:t>
                          </w:r>
                        </w:p>
                        <w:p w:rsidR="00447F1B" w:rsidRDefault="009214A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Servis a dodávky spotřebního materiálu a náhradních dílů pro všechny stroje značky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Francotyp-Postalia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2.25pt;margin-top:739.60000000000002pt;width:415.89999999999998pt;height:20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Frankovací stroje - Malé stolní obálkovací stroje - Obálkovací linky - Listovní váhy s poštovním softwarem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Servis a dodávky spotřebního materiálu a náhradních dílů pro všechny stroje značky Francotyp-Postalia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676275</wp:posOffset>
              </wp:positionH>
              <wp:positionV relativeFrom="page">
                <wp:posOffset>9307830</wp:posOffset>
              </wp:positionV>
              <wp:extent cx="595249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25pt;margin-top:732.89999999999998pt;width:468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A6" w:rsidRDefault="009214A6"/>
  </w:footnote>
  <w:footnote w:type="continuationSeparator" w:id="0">
    <w:p w:rsidR="009214A6" w:rsidRDefault="009214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7F1B"/>
    <w:rsid w:val="00447F1B"/>
    <w:rsid w:val="009214A6"/>
    <w:rsid w:val="009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2"/>
      <w:szCs w:val="12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60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4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2"/>
      <w:szCs w:val="12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60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4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aiicotyp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698</Characters>
  <Application>Microsoft Office Word</Application>
  <DocSecurity>0</DocSecurity>
  <Lines>5</Lines>
  <Paragraphs>1</Paragraphs>
  <ScaleCrop>false</ScaleCrop>
  <Company>Okresní soud v Rychnově nad Kněžnou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Burketová Olga</cp:lastModifiedBy>
  <cp:revision>3</cp:revision>
  <dcterms:created xsi:type="dcterms:W3CDTF">2022-02-07T12:59:00Z</dcterms:created>
  <dcterms:modified xsi:type="dcterms:W3CDTF">2022-02-07T13:00:00Z</dcterms:modified>
</cp:coreProperties>
</file>