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0F8D6E" w14:textId="2D14F904" w:rsidR="0019742B" w:rsidRPr="0019742B" w:rsidRDefault="00734FED" w:rsidP="0019742B">
      <w:pPr>
        <w:pStyle w:val="Nadpis1"/>
        <w:numPr>
          <w:ilvl w:val="0"/>
          <w:numId w:val="0"/>
        </w:numPr>
        <w:spacing w:after="120" w:line="240" w:lineRule="auto"/>
        <w:jc w:val="center"/>
        <w:rPr>
          <w:rFonts w:ascii="Trebuchet MS" w:hAnsi="Trebuchet MS"/>
          <w:b/>
        </w:rPr>
      </w:pPr>
      <w:r>
        <w:rPr>
          <w:rFonts w:ascii="Trebuchet MS" w:hAnsi="Trebuchet MS"/>
          <w:b/>
        </w:rPr>
        <w:t>D</w:t>
      </w:r>
      <w:r w:rsidR="0019742B" w:rsidRPr="0019742B">
        <w:rPr>
          <w:rFonts w:ascii="Trebuchet MS" w:hAnsi="Trebuchet MS"/>
          <w:b/>
        </w:rPr>
        <w:t>odatek</w:t>
      </w:r>
      <w:r w:rsidR="00C850D7">
        <w:rPr>
          <w:rFonts w:ascii="Trebuchet MS" w:hAnsi="Trebuchet MS"/>
          <w:b/>
        </w:rPr>
        <w:t xml:space="preserve"> </w:t>
      </w:r>
      <w:r w:rsidR="00C850D7" w:rsidRPr="00851694">
        <w:rPr>
          <w:rFonts w:ascii="Trebuchet MS" w:hAnsi="Trebuchet MS"/>
          <w:b/>
        </w:rPr>
        <w:t>č.</w:t>
      </w:r>
      <w:r w:rsidR="008B504B">
        <w:rPr>
          <w:rFonts w:ascii="Trebuchet MS" w:hAnsi="Trebuchet MS"/>
          <w:b/>
        </w:rPr>
        <w:t>2</w:t>
      </w:r>
      <w:r w:rsidR="0019742B">
        <w:rPr>
          <w:rFonts w:ascii="Trebuchet MS" w:hAnsi="Trebuchet MS"/>
          <w:b/>
        </w:rPr>
        <w:t xml:space="preserve"> </w:t>
      </w:r>
      <w:r w:rsidR="0019742B" w:rsidRPr="0019742B">
        <w:rPr>
          <w:rFonts w:ascii="Trebuchet MS" w:hAnsi="Trebuchet MS"/>
          <w:b/>
        </w:rPr>
        <w:t>ke Smlouv</w:t>
      </w:r>
      <w:r w:rsidR="0019742B">
        <w:rPr>
          <w:rFonts w:ascii="Trebuchet MS" w:hAnsi="Trebuchet MS"/>
          <w:b/>
        </w:rPr>
        <w:t>ě</w:t>
      </w:r>
      <w:r w:rsidR="0019742B" w:rsidRPr="0019742B">
        <w:rPr>
          <w:rFonts w:ascii="Trebuchet MS" w:hAnsi="Trebuchet MS"/>
          <w:b/>
        </w:rPr>
        <w:t xml:space="preserve"> o poskytování </w:t>
      </w:r>
      <w:r w:rsidR="00763E5F">
        <w:rPr>
          <w:rFonts w:ascii="Trebuchet MS" w:hAnsi="Trebuchet MS"/>
          <w:b/>
        </w:rPr>
        <w:br/>
      </w:r>
      <w:r w:rsidR="0019742B" w:rsidRPr="0019742B">
        <w:rPr>
          <w:rFonts w:ascii="Trebuchet MS" w:hAnsi="Trebuchet MS"/>
          <w:b/>
        </w:rPr>
        <w:t>poradenských služeb</w:t>
      </w:r>
      <w:r w:rsidR="0019742B">
        <w:rPr>
          <w:rFonts w:ascii="Trebuchet MS" w:hAnsi="Trebuchet MS"/>
          <w:b/>
        </w:rPr>
        <w:t xml:space="preserve"> </w:t>
      </w:r>
    </w:p>
    <w:p w14:paraId="7EB1AAF9" w14:textId="77777777" w:rsidR="0019742B" w:rsidRPr="0019742B" w:rsidRDefault="0019742B" w:rsidP="0019742B">
      <w:pPr>
        <w:spacing w:after="0" w:line="276" w:lineRule="auto"/>
        <w:jc w:val="both"/>
        <w:rPr>
          <w:rFonts w:ascii="Trebuchet MS" w:eastAsia="SimSun" w:hAnsi="Trebuchet MS" w:cs="Arial"/>
          <w:b/>
          <w:bCs/>
          <w:sz w:val="16"/>
          <w:szCs w:val="16"/>
        </w:rPr>
      </w:pPr>
    </w:p>
    <w:p w14:paraId="00F90686" w14:textId="77777777" w:rsidR="0019742B" w:rsidRPr="00786042" w:rsidRDefault="0019742B" w:rsidP="0019742B">
      <w:pPr>
        <w:spacing w:after="0" w:line="276" w:lineRule="auto"/>
        <w:jc w:val="both"/>
        <w:rPr>
          <w:rFonts w:ascii="Trebuchet MS" w:eastAsia="SimSun" w:hAnsi="Trebuchet MS" w:cs="Arial"/>
          <w:szCs w:val="22"/>
        </w:rPr>
      </w:pPr>
    </w:p>
    <w:p w14:paraId="1929422B" w14:textId="2440FE6F" w:rsidR="0019742B" w:rsidRPr="00786042" w:rsidRDefault="00C50FC1" w:rsidP="00C66267">
      <w:pPr>
        <w:spacing w:after="0" w:line="240" w:lineRule="auto"/>
        <w:rPr>
          <w:rStyle w:val="preformatted"/>
          <w:rFonts w:ascii="Trebuchet MS" w:hAnsi="Trebuchet MS"/>
          <w:b/>
          <w:bCs/>
          <w:szCs w:val="22"/>
        </w:rPr>
      </w:pPr>
      <w:proofErr w:type="spellStart"/>
      <w:r w:rsidRPr="00C50FC1">
        <w:rPr>
          <w:rStyle w:val="preformatted"/>
          <w:rFonts w:ascii="Trebuchet MS" w:hAnsi="Trebuchet MS"/>
          <w:b/>
          <w:bCs/>
          <w:szCs w:val="22"/>
        </w:rPr>
        <w:t>Moore</w:t>
      </w:r>
      <w:proofErr w:type="spellEnd"/>
      <w:r w:rsidRPr="00C50FC1">
        <w:rPr>
          <w:rStyle w:val="preformatted"/>
          <w:rFonts w:ascii="Trebuchet MS" w:hAnsi="Trebuchet MS"/>
          <w:b/>
          <w:bCs/>
          <w:szCs w:val="22"/>
        </w:rPr>
        <w:t xml:space="preserve"> </w:t>
      </w:r>
      <w:proofErr w:type="spellStart"/>
      <w:r w:rsidRPr="00C50FC1">
        <w:rPr>
          <w:rStyle w:val="preformatted"/>
          <w:rFonts w:ascii="Trebuchet MS" w:hAnsi="Trebuchet MS"/>
          <w:b/>
          <w:bCs/>
          <w:szCs w:val="22"/>
        </w:rPr>
        <w:t>Advisory</w:t>
      </w:r>
      <w:proofErr w:type="spellEnd"/>
      <w:r w:rsidRPr="00C50FC1">
        <w:rPr>
          <w:rStyle w:val="preformatted"/>
          <w:rFonts w:ascii="Trebuchet MS" w:hAnsi="Trebuchet MS"/>
          <w:b/>
          <w:bCs/>
          <w:szCs w:val="22"/>
        </w:rPr>
        <w:t xml:space="preserve"> CZ s.r.o.</w:t>
      </w:r>
    </w:p>
    <w:p w14:paraId="6CB5D626" w14:textId="3A51C1AC" w:rsidR="0019742B" w:rsidRPr="00786042" w:rsidRDefault="0019742B" w:rsidP="00C66267">
      <w:pPr>
        <w:spacing w:after="0" w:line="240" w:lineRule="auto"/>
        <w:rPr>
          <w:rFonts w:ascii="Trebuchet MS" w:eastAsia="SimSun" w:hAnsi="Trebuchet MS" w:cs="Arial"/>
          <w:szCs w:val="22"/>
        </w:rPr>
      </w:pPr>
      <w:r w:rsidRPr="00786042">
        <w:rPr>
          <w:rFonts w:ascii="Trebuchet MS" w:eastAsia="SimSun" w:hAnsi="Trebuchet MS" w:cs="Arial"/>
          <w:szCs w:val="22"/>
        </w:rPr>
        <w:t>se sídlem Karolinská 661/4, Karlín, 186 00 Praha 8</w:t>
      </w:r>
    </w:p>
    <w:p w14:paraId="16E5557C" w14:textId="3046D7C1" w:rsidR="0019742B" w:rsidRPr="00786042" w:rsidRDefault="0019742B" w:rsidP="00C66267">
      <w:pPr>
        <w:spacing w:after="0" w:line="240" w:lineRule="auto"/>
        <w:rPr>
          <w:rFonts w:ascii="Trebuchet MS" w:eastAsia="SimSun" w:hAnsi="Trebuchet MS" w:cs="Arial"/>
          <w:szCs w:val="22"/>
        </w:rPr>
      </w:pPr>
      <w:r w:rsidRPr="00786042">
        <w:rPr>
          <w:rFonts w:ascii="Trebuchet MS" w:eastAsia="SimSun" w:hAnsi="Trebuchet MS" w:cs="Arial"/>
          <w:szCs w:val="22"/>
        </w:rPr>
        <w:t xml:space="preserve">IČ: </w:t>
      </w:r>
      <w:r w:rsidR="00C50FC1" w:rsidRPr="00C50FC1">
        <w:rPr>
          <w:rFonts w:ascii="Trebuchet MS" w:eastAsia="SimSun" w:hAnsi="Trebuchet MS" w:cs="Arial"/>
          <w:szCs w:val="22"/>
        </w:rPr>
        <w:t>096</w:t>
      </w:r>
      <w:r w:rsidR="00C50FC1">
        <w:rPr>
          <w:rFonts w:ascii="Trebuchet MS" w:eastAsia="SimSun" w:hAnsi="Trebuchet MS" w:cs="Arial"/>
          <w:szCs w:val="22"/>
        </w:rPr>
        <w:t xml:space="preserve"> </w:t>
      </w:r>
      <w:r w:rsidR="00C50FC1" w:rsidRPr="00C50FC1">
        <w:rPr>
          <w:rFonts w:ascii="Trebuchet MS" w:eastAsia="SimSun" w:hAnsi="Trebuchet MS" w:cs="Arial"/>
          <w:szCs w:val="22"/>
        </w:rPr>
        <w:t>92</w:t>
      </w:r>
      <w:r w:rsidR="00C50FC1">
        <w:rPr>
          <w:rFonts w:ascii="Trebuchet MS" w:eastAsia="SimSun" w:hAnsi="Trebuchet MS" w:cs="Arial"/>
          <w:szCs w:val="22"/>
        </w:rPr>
        <w:t xml:space="preserve"> </w:t>
      </w:r>
      <w:r w:rsidR="00C50FC1" w:rsidRPr="00C50FC1">
        <w:rPr>
          <w:rFonts w:ascii="Trebuchet MS" w:eastAsia="SimSun" w:hAnsi="Trebuchet MS" w:cs="Arial"/>
          <w:szCs w:val="22"/>
        </w:rPr>
        <w:t>142</w:t>
      </w:r>
    </w:p>
    <w:p w14:paraId="6FDE5543" w14:textId="3EB65A36" w:rsidR="007C2765" w:rsidRDefault="0019742B" w:rsidP="00C66267">
      <w:pPr>
        <w:spacing w:after="0" w:line="240" w:lineRule="auto"/>
        <w:rPr>
          <w:rFonts w:ascii="Trebuchet MS" w:eastAsia="SimSun" w:hAnsi="Trebuchet MS" w:cs="Arial"/>
          <w:szCs w:val="22"/>
        </w:rPr>
      </w:pPr>
      <w:r w:rsidRPr="00786042">
        <w:rPr>
          <w:rFonts w:ascii="Trebuchet MS" w:eastAsia="SimSun" w:hAnsi="Trebuchet MS" w:cs="Arial"/>
          <w:szCs w:val="22"/>
        </w:rPr>
        <w:t>zapsaná do obchodního rejstříku vedeného Městským soudem v</w:t>
      </w:r>
      <w:r w:rsidR="007C2765">
        <w:rPr>
          <w:rFonts w:ascii="Trebuchet MS" w:eastAsia="SimSun" w:hAnsi="Trebuchet MS" w:cs="Arial"/>
          <w:szCs w:val="22"/>
        </w:rPr>
        <w:t> </w:t>
      </w:r>
      <w:r w:rsidRPr="00786042">
        <w:rPr>
          <w:rFonts w:ascii="Trebuchet MS" w:eastAsia="SimSun" w:hAnsi="Trebuchet MS" w:cs="Arial"/>
          <w:szCs w:val="22"/>
        </w:rPr>
        <w:t>Praze</w:t>
      </w:r>
    </w:p>
    <w:p w14:paraId="770D3C40" w14:textId="42B11797" w:rsidR="0019742B" w:rsidRPr="00786042" w:rsidRDefault="0019742B" w:rsidP="00C66267">
      <w:pPr>
        <w:spacing w:after="0" w:line="240" w:lineRule="auto"/>
        <w:rPr>
          <w:rFonts w:ascii="Trebuchet MS" w:eastAsia="SimSun" w:hAnsi="Trebuchet MS" w:cs="Arial"/>
          <w:szCs w:val="22"/>
        </w:rPr>
      </w:pPr>
      <w:r w:rsidRPr="00786042">
        <w:rPr>
          <w:rFonts w:ascii="Trebuchet MS" w:eastAsia="SimSun" w:hAnsi="Trebuchet MS" w:cs="Arial"/>
          <w:szCs w:val="22"/>
        </w:rPr>
        <w:t>oddíl C, vložka</w:t>
      </w:r>
      <w:r w:rsidR="00C66267">
        <w:rPr>
          <w:rFonts w:ascii="Trebuchet MS" w:eastAsia="SimSun" w:hAnsi="Trebuchet MS" w:cs="Arial"/>
          <w:szCs w:val="22"/>
        </w:rPr>
        <w:t> </w:t>
      </w:r>
      <w:r w:rsidR="00C50FC1" w:rsidRPr="00C50FC1">
        <w:rPr>
          <w:rFonts w:ascii="Trebuchet MS" w:eastAsia="SimSun" w:hAnsi="Trebuchet MS" w:cs="Arial"/>
          <w:szCs w:val="22"/>
        </w:rPr>
        <w:t>340583</w:t>
      </w:r>
    </w:p>
    <w:p w14:paraId="51CD6B05" w14:textId="35B6C61C" w:rsidR="0019742B" w:rsidRPr="00786042" w:rsidRDefault="0019742B" w:rsidP="00C66267">
      <w:pPr>
        <w:spacing w:after="0" w:line="240" w:lineRule="auto"/>
        <w:rPr>
          <w:rFonts w:ascii="Trebuchet MS" w:eastAsia="SimSun" w:hAnsi="Trebuchet MS" w:cs="Arial"/>
          <w:szCs w:val="22"/>
        </w:rPr>
      </w:pPr>
      <w:r w:rsidRPr="00786042">
        <w:rPr>
          <w:rFonts w:ascii="Trebuchet MS" w:eastAsia="SimSun" w:hAnsi="Trebuchet MS" w:cs="Arial"/>
          <w:szCs w:val="22"/>
        </w:rPr>
        <w:t xml:space="preserve">jednající panem Ing. </w:t>
      </w:r>
      <w:r w:rsidR="00266C0E">
        <w:rPr>
          <w:rFonts w:ascii="Trebuchet MS" w:eastAsia="SimSun" w:hAnsi="Trebuchet MS" w:cs="Arial"/>
          <w:szCs w:val="22"/>
        </w:rPr>
        <w:t xml:space="preserve">Radovanem </w:t>
      </w:r>
      <w:proofErr w:type="spellStart"/>
      <w:r w:rsidR="00266C0E">
        <w:rPr>
          <w:rFonts w:ascii="Trebuchet MS" w:eastAsia="SimSun" w:hAnsi="Trebuchet MS" w:cs="Arial"/>
          <w:szCs w:val="22"/>
        </w:rPr>
        <w:t>Haukem</w:t>
      </w:r>
      <w:proofErr w:type="spellEnd"/>
      <w:r w:rsidRPr="00786042">
        <w:rPr>
          <w:rFonts w:ascii="Trebuchet MS" w:eastAsia="SimSun" w:hAnsi="Trebuchet MS" w:cs="Arial"/>
          <w:szCs w:val="22"/>
        </w:rPr>
        <w:t>, jednatelem</w:t>
      </w:r>
    </w:p>
    <w:p w14:paraId="508F7DC0" w14:textId="77777777" w:rsidR="0019742B" w:rsidRPr="00786042" w:rsidRDefault="0019742B" w:rsidP="0019742B">
      <w:pPr>
        <w:spacing w:after="0" w:line="276" w:lineRule="auto"/>
        <w:jc w:val="both"/>
        <w:rPr>
          <w:rFonts w:ascii="Trebuchet MS" w:eastAsia="SimSun" w:hAnsi="Trebuchet MS" w:cs="Arial"/>
          <w:szCs w:val="22"/>
        </w:rPr>
      </w:pPr>
    </w:p>
    <w:p w14:paraId="2BD80DE9" w14:textId="77777777" w:rsidR="0019742B" w:rsidRPr="00786042" w:rsidRDefault="0019742B" w:rsidP="0019742B">
      <w:pPr>
        <w:spacing w:after="0" w:line="276" w:lineRule="auto"/>
        <w:jc w:val="both"/>
        <w:rPr>
          <w:rFonts w:ascii="Trebuchet MS" w:eastAsia="SimSun" w:hAnsi="Trebuchet MS" w:cs="Arial"/>
          <w:szCs w:val="22"/>
        </w:rPr>
      </w:pPr>
      <w:r w:rsidRPr="00786042">
        <w:rPr>
          <w:rFonts w:ascii="Trebuchet MS" w:eastAsia="SimSun" w:hAnsi="Trebuchet MS" w:cs="Arial"/>
          <w:szCs w:val="22"/>
        </w:rPr>
        <w:t>(dále jen „</w:t>
      </w:r>
      <w:r w:rsidRPr="00786042">
        <w:rPr>
          <w:rFonts w:ascii="Trebuchet MS" w:eastAsia="SimSun" w:hAnsi="Trebuchet MS" w:cs="Arial"/>
          <w:b/>
          <w:bCs/>
          <w:szCs w:val="22"/>
        </w:rPr>
        <w:t>Poradce</w:t>
      </w:r>
      <w:r w:rsidRPr="00786042">
        <w:rPr>
          <w:rFonts w:ascii="Trebuchet MS" w:eastAsia="SimSun" w:hAnsi="Trebuchet MS" w:cs="Arial"/>
          <w:szCs w:val="22"/>
        </w:rPr>
        <w:t>”)</w:t>
      </w:r>
    </w:p>
    <w:p w14:paraId="1A9A7159" w14:textId="77777777" w:rsidR="0019742B" w:rsidRPr="00786042" w:rsidRDefault="0019742B" w:rsidP="0019742B">
      <w:pPr>
        <w:spacing w:after="0" w:line="276" w:lineRule="auto"/>
        <w:jc w:val="both"/>
        <w:rPr>
          <w:rFonts w:ascii="Trebuchet MS" w:eastAsia="SimSun" w:hAnsi="Trebuchet MS" w:cs="Arial"/>
          <w:szCs w:val="22"/>
        </w:rPr>
      </w:pPr>
    </w:p>
    <w:p w14:paraId="31FB24AC" w14:textId="4F2B362C" w:rsidR="0019742B" w:rsidRDefault="00E12530" w:rsidP="00B5156A">
      <w:pPr>
        <w:spacing w:after="0" w:line="240" w:lineRule="auto"/>
        <w:rPr>
          <w:rFonts w:ascii="Trebuchet MS" w:eastAsia="SimSun" w:hAnsi="Trebuchet MS" w:cs="Arial"/>
          <w:szCs w:val="22"/>
        </w:rPr>
      </w:pPr>
      <w:r>
        <w:rPr>
          <w:rFonts w:ascii="Trebuchet MS" w:eastAsia="SimSun" w:hAnsi="Trebuchet MS" w:cs="Arial"/>
          <w:szCs w:val="22"/>
        </w:rPr>
        <w:t>a</w:t>
      </w:r>
    </w:p>
    <w:p w14:paraId="15FE8413" w14:textId="77777777" w:rsidR="00B5156A" w:rsidRPr="00786042" w:rsidRDefault="00B5156A" w:rsidP="00B5156A">
      <w:pPr>
        <w:spacing w:after="0" w:line="240" w:lineRule="auto"/>
        <w:rPr>
          <w:rFonts w:ascii="Trebuchet MS" w:eastAsia="SimSun" w:hAnsi="Trebuchet MS" w:cs="Arial"/>
          <w:szCs w:val="22"/>
        </w:rPr>
      </w:pPr>
    </w:p>
    <w:p w14:paraId="0197EDC5" w14:textId="77777777" w:rsidR="00E96E87" w:rsidRPr="00786042" w:rsidRDefault="00E96E87" w:rsidP="00E96E87">
      <w:pPr>
        <w:spacing w:after="0" w:line="276" w:lineRule="auto"/>
        <w:rPr>
          <w:rFonts w:ascii="Trebuchet MS" w:eastAsia="SimSun" w:hAnsi="Trebuchet MS" w:cs="Arial"/>
          <w:b/>
          <w:szCs w:val="22"/>
        </w:rPr>
      </w:pPr>
      <w:r w:rsidRPr="00E1656A">
        <w:rPr>
          <w:rFonts w:ascii="Trebuchet MS" w:hAnsi="Trebuchet MS" w:cs="Tahoma"/>
          <w:b/>
          <w:bCs/>
          <w:szCs w:val="22"/>
        </w:rPr>
        <w:t>V</w:t>
      </w:r>
      <w:r>
        <w:rPr>
          <w:rFonts w:ascii="Trebuchet MS" w:hAnsi="Trebuchet MS" w:cs="Tahoma"/>
          <w:b/>
          <w:bCs/>
          <w:szCs w:val="22"/>
        </w:rPr>
        <w:t>yšší odborná škola</w:t>
      </w:r>
      <w:r w:rsidRPr="00E1656A">
        <w:rPr>
          <w:rFonts w:ascii="Trebuchet MS" w:hAnsi="Trebuchet MS" w:cs="Tahoma"/>
          <w:b/>
          <w:bCs/>
          <w:szCs w:val="22"/>
        </w:rPr>
        <w:t xml:space="preserve"> </w:t>
      </w:r>
      <w:r>
        <w:rPr>
          <w:rFonts w:ascii="Trebuchet MS" w:hAnsi="Trebuchet MS" w:cs="Tahoma"/>
          <w:b/>
          <w:bCs/>
          <w:szCs w:val="22"/>
        </w:rPr>
        <w:t xml:space="preserve">a Střední umělecká škola Václava </w:t>
      </w:r>
      <w:proofErr w:type="spellStart"/>
      <w:r>
        <w:rPr>
          <w:rFonts w:ascii="Trebuchet MS" w:hAnsi="Trebuchet MS" w:cs="Tahoma"/>
          <w:b/>
          <w:bCs/>
          <w:szCs w:val="22"/>
        </w:rPr>
        <w:t>Hollara</w:t>
      </w:r>
      <w:proofErr w:type="spellEnd"/>
      <w:r>
        <w:rPr>
          <w:rFonts w:ascii="Trebuchet MS" w:hAnsi="Trebuchet MS" w:cs="Tahoma"/>
          <w:b/>
          <w:bCs/>
          <w:szCs w:val="22"/>
        </w:rPr>
        <w:t xml:space="preserve">  </w:t>
      </w:r>
      <w:r w:rsidRPr="00420632">
        <w:rPr>
          <w:rFonts w:ascii="Trebuchet MS" w:hAnsi="Trebuchet MS" w:cs="Tahoma"/>
          <w:b/>
          <w:bCs/>
          <w:szCs w:val="22"/>
        </w:rPr>
        <w:t xml:space="preserve"> </w:t>
      </w:r>
    </w:p>
    <w:p w14:paraId="3C893D96" w14:textId="77777777" w:rsidR="00E96E87" w:rsidRPr="00786042" w:rsidRDefault="00E96E87" w:rsidP="00E96E87">
      <w:pPr>
        <w:spacing w:after="0" w:line="276" w:lineRule="auto"/>
        <w:rPr>
          <w:rFonts w:ascii="Trebuchet MS" w:eastAsia="SimSun" w:hAnsi="Trebuchet MS" w:cs="Arial"/>
          <w:b/>
          <w:szCs w:val="22"/>
        </w:rPr>
      </w:pPr>
      <w:r w:rsidRPr="00786042">
        <w:rPr>
          <w:rFonts w:ascii="Trebuchet MS" w:eastAsia="SimSun" w:hAnsi="Trebuchet MS" w:cs="Arial"/>
          <w:szCs w:val="22"/>
        </w:rPr>
        <w:t xml:space="preserve">se sídlem </w:t>
      </w:r>
      <w:r>
        <w:rPr>
          <w:rFonts w:ascii="Trebuchet MS" w:eastAsia="SimSun" w:hAnsi="Trebuchet MS" w:cs="Arial"/>
          <w:szCs w:val="22"/>
        </w:rPr>
        <w:t xml:space="preserve">Hollarovo náměstí 2275/2, Vinohrady, </w:t>
      </w:r>
      <w:r>
        <w:rPr>
          <w:rFonts w:ascii="Trebuchet MS" w:hAnsi="Trebuchet MS" w:cs="Tahoma"/>
          <w:szCs w:val="22"/>
        </w:rPr>
        <w:t>130 00</w:t>
      </w:r>
      <w:r w:rsidRPr="00420632">
        <w:rPr>
          <w:rFonts w:ascii="Trebuchet MS" w:hAnsi="Trebuchet MS" w:cs="Tahoma"/>
          <w:szCs w:val="22"/>
        </w:rPr>
        <w:t xml:space="preserve"> Praha </w:t>
      </w:r>
      <w:r>
        <w:rPr>
          <w:rFonts w:ascii="Trebuchet MS" w:hAnsi="Trebuchet MS" w:cs="Tahoma"/>
          <w:szCs w:val="22"/>
        </w:rPr>
        <w:t>3</w:t>
      </w:r>
    </w:p>
    <w:p w14:paraId="780C84F9" w14:textId="77777777" w:rsidR="00E96E87" w:rsidRDefault="00E96E87" w:rsidP="00E96E87">
      <w:pPr>
        <w:spacing w:after="0" w:line="240" w:lineRule="auto"/>
        <w:rPr>
          <w:rFonts w:ascii="Trebuchet MS" w:eastAsia="SimSun" w:hAnsi="Trebuchet MS" w:cs="Arial"/>
          <w:szCs w:val="22"/>
        </w:rPr>
      </w:pPr>
      <w:r w:rsidRPr="00786042">
        <w:rPr>
          <w:rFonts w:ascii="Trebuchet MS" w:eastAsia="SimSun" w:hAnsi="Trebuchet MS" w:cs="Arial"/>
          <w:szCs w:val="22"/>
        </w:rPr>
        <w:t>IČ:</w:t>
      </w:r>
      <w:r>
        <w:rPr>
          <w:rFonts w:ascii="Trebuchet MS" w:eastAsia="SimSun" w:hAnsi="Trebuchet MS" w:cs="Arial"/>
          <w:szCs w:val="22"/>
        </w:rPr>
        <w:t xml:space="preserve"> 61386871</w:t>
      </w:r>
    </w:p>
    <w:p w14:paraId="135635D4" w14:textId="77777777" w:rsidR="00E96E87" w:rsidRPr="00786042" w:rsidRDefault="00E96E87" w:rsidP="00E96E87">
      <w:pPr>
        <w:spacing w:after="0" w:line="240" w:lineRule="auto"/>
        <w:rPr>
          <w:rFonts w:ascii="Trebuchet MS" w:eastAsia="SimSun" w:hAnsi="Trebuchet MS" w:cs="Arial"/>
          <w:szCs w:val="22"/>
        </w:rPr>
      </w:pPr>
      <w:r>
        <w:rPr>
          <w:rFonts w:ascii="Trebuchet MS" w:eastAsia="SimSun" w:hAnsi="Trebuchet MS" w:cs="Arial"/>
          <w:szCs w:val="22"/>
        </w:rPr>
        <w:t>jed</w:t>
      </w:r>
      <w:r w:rsidRPr="00786042">
        <w:rPr>
          <w:rFonts w:ascii="Trebuchet MS" w:eastAsia="SimSun" w:hAnsi="Trebuchet MS" w:cs="Arial"/>
          <w:szCs w:val="22"/>
        </w:rPr>
        <w:t>nající</w:t>
      </w:r>
      <w:r>
        <w:rPr>
          <w:rFonts w:ascii="Trebuchet MS" w:eastAsia="SimSun" w:hAnsi="Trebuchet MS" w:cs="Arial"/>
          <w:szCs w:val="22"/>
        </w:rPr>
        <w:t xml:space="preserve">: </w:t>
      </w:r>
      <w:proofErr w:type="spellStart"/>
      <w:r>
        <w:rPr>
          <w:rFonts w:ascii="Trebuchet MS" w:eastAsia="SimSun" w:hAnsi="Trebuchet MS" w:cs="Arial"/>
          <w:szCs w:val="22"/>
        </w:rPr>
        <w:t>Ak</w:t>
      </w:r>
      <w:proofErr w:type="spellEnd"/>
      <w:r>
        <w:rPr>
          <w:rFonts w:ascii="Trebuchet MS" w:eastAsia="SimSun" w:hAnsi="Trebuchet MS" w:cs="Arial"/>
          <w:szCs w:val="22"/>
        </w:rPr>
        <w:t xml:space="preserve">. </w:t>
      </w:r>
      <w:proofErr w:type="spellStart"/>
      <w:r>
        <w:rPr>
          <w:rFonts w:ascii="Trebuchet MS" w:eastAsia="SimSun" w:hAnsi="Trebuchet MS" w:cs="Arial"/>
          <w:szCs w:val="22"/>
        </w:rPr>
        <w:t>mal</w:t>
      </w:r>
      <w:proofErr w:type="spellEnd"/>
      <w:r>
        <w:rPr>
          <w:rFonts w:ascii="Trebuchet MS" w:eastAsia="SimSun" w:hAnsi="Trebuchet MS" w:cs="Arial"/>
          <w:szCs w:val="22"/>
        </w:rPr>
        <w:t xml:space="preserve">. Bohumír </w:t>
      </w:r>
      <w:proofErr w:type="spellStart"/>
      <w:r>
        <w:rPr>
          <w:rFonts w:ascii="Trebuchet MS" w:eastAsia="SimSun" w:hAnsi="Trebuchet MS" w:cs="Arial"/>
          <w:szCs w:val="22"/>
        </w:rPr>
        <w:t>Gemrot</w:t>
      </w:r>
      <w:proofErr w:type="spellEnd"/>
      <w:r>
        <w:rPr>
          <w:rFonts w:ascii="Trebuchet MS" w:hAnsi="Trebuchet MS" w:cs="Arial"/>
          <w:szCs w:val="22"/>
        </w:rPr>
        <w:t xml:space="preserve">, </w:t>
      </w:r>
      <w:r>
        <w:rPr>
          <w:rFonts w:ascii="Trebuchet MS" w:eastAsia="SimSun" w:hAnsi="Trebuchet MS" w:cs="Arial"/>
          <w:szCs w:val="22"/>
        </w:rPr>
        <w:t>ředitel školy</w:t>
      </w:r>
    </w:p>
    <w:p w14:paraId="43D1ABA7" w14:textId="77777777" w:rsidR="00AC1164" w:rsidRPr="00786042" w:rsidRDefault="00AC1164" w:rsidP="00AC1164">
      <w:pPr>
        <w:spacing w:after="0" w:line="276" w:lineRule="auto"/>
        <w:jc w:val="both"/>
        <w:rPr>
          <w:rFonts w:ascii="Trebuchet MS" w:eastAsia="SimSun" w:hAnsi="Trebuchet MS" w:cs="Arial"/>
          <w:szCs w:val="22"/>
        </w:rPr>
      </w:pPr>
    </w:p>
    <w:p w14:paraId="5DB310F7" w14:textId="77777777" w:rsidR="00AC1164" w:rsidRPr="00786042" w:rsidRDefault="00AC1164" w:rsidP="00AC1164">
      <w:pPr>
        <w:spacing w:after="0" w:line="276" w:lineRule="auto"/>
        <w:jc w:val="both"/>
        <w:rPr>
          <w:rFonts w:ascii="Trebuchet MS" w:eastAsia="SimSun" w:hAnsi="Trebuchet MS" w:cs="Arial"/>
          <w:szCs w:val="22"/>
        </w:rPr>
      </w:pPr>
      <w:r w:rsidRPr="00786042">
        <w:rPr>
          <w:rFonts w:ascii="Trebuchet MS" w:eastAsia="SimSun" w:hAnsi="Trebuchet MS" w:cs="Arial"/>
          <w:szCs w:val="22"/>
        </w:rPr>
        <w:t>(dále jen „</w:t>
      </w:r>
      <w:r w:rsidRPr="00786042">
        <w:rPr>
          <w:rFonts w:ascii="Trebuchet MS" w:eastAsia="SimSun" w:hAnsi="Trebuchet MS" w:cs="Arial"/>
          <w:b/>
          <w:bCs/>
          <w:szCs w:val="22"/>
        </w:rPr>
        <w:t>Klient</w:t>
      </w:r>
      <w:r w:rsidRPr="00786042">
        <w:rPr>
          <w:rFonts w:ascii="Trebuchet MS" w:eastAsia="SimSun" w:hAnsi="Trebuchet MS" w:cs="Arial"/>
          <w:szCs w:val="22"/>
        </w:rPr>
        <w:t>“)</w:t>
      </w:r>
    </w:p>
    <w:p w14:paraId="5FCDD08E" w14:textId="77777777" w:rsidR="004D3788" w:rsidRPr="00786042" w:rsidRDefault="004D3788" w:rsidP="006D0F64">
      <w:pPr>
        <w:spacing w:after="0" w:line="276" w:lineRule="auto"/>
        <w:jc w:val="both"/>
        <w:rPr>
          <w:rFonts w:ascii="Trebuchet MS" w:eastAsia="SimSun" w:hAnsi="Trebuchet MS" w:cs="Arial"/>
          <w:szCs w:val="22"/>
        </w:rPr>
      </w:pPr>
    </w:p>
    <w:p w14:paraId="332A84F9" w14:textId="59882715" w:rsidR="006D0F64" w:rsidRPr="00786042" w:rsidRDefault="006D0F64" w:rsidP="0019742B">
      <w:pPr>
        <w:spacing w:after="0" w:line="240" w:lineRule="auto"/>
        <w:jc w:val="both"/>
        <w:rPr>
          <w:rFonts w:ascii="Trebuchet MS" w:hAnsi="Trebuchet MS" w:cs="Arial"/>
          <w:szCs w:val="22"/>
        </w:rPr>
      </w:pPr>
      <w:r w:rsidRPr="00786042">
        <w:rPr>
          <w:rFonts w:ascii="Trebuchet MS" w:hAnsi="Trebuchet MS" w:cs="Arial"/>
          <w:szCs w:val="22"/>
        </w:rPr>
        <w:t>(</w:t>
      </w:r>
      <w:r w:rsidR="0019742B" w:rsidRPr="00786042">
        <w:rPr>
          <w:rFonts w:ascii="Trebuchet MS" w:hAnsi="Trebuchet MS" w:cs="Arial"/>
          <w:szCs w:val="22"/>
        </w:rPr>
        <w:t>Poradce a Klient dále společně jen „</w:t>
      </w:r>
      <w:r w:rsidR="0019742B" w:rsidRPr="00786042">
        <w:rPr>
          <w:rFonts w:ascii="Trebuchet MS" w:hAnsi="Trebuchet MS" w:cs="Arial"/>
          <w:b/>
          <w:bCs/>
          <w:szCs w:val="22"/>
        </w:rPr>
        <w:t>Smluvní strany</w:t>
      </w:r>
      <w:r w:rsidR="0019742B" w:rsidRPr="00786042">
        <w:rPr>
          <w:rFonts w:ascii="Trebuchet MS" w:hAnsi="Trebuchet MS" w:cs="Arial"/>
          <w:szCs w:val="22"/>
        </w:rPr>
        <w:t xml:space="preserve">“) </w:t>
      </w:r>
    </w:p>
    <w:p w14:paraId="7832947F" w14:textId="77777777" w:rsidR="006D0F64" w:rsidRPr="00786042" w:rsidRDefault="006D0F64" w:rsidP="0019742B">
      <w:pPr>
        <w:spacing w:after="0" w:line="240" w:lineRule="auto"/>
        <w:jc w:val="both"/>
        <w:rPr>
          <w:rFonts w:ascii="Trebuchet MS" w:hAnsi="Trebuchet MS" w:cs="Arial"/>
          <w:szCs w:val="22"/>
        </w:rPr>
      </w:pPr>
    </w:p>
    <w:p w14:paraId="423F23B3" w14:textId="01A9408C" w:rsidR="0019742B" w:rsidRPr="00786042" w:rsidRDefault="0019742B" w:rsidP="0019742B">
      <w:pPr>
        <w:spacing w:after="0" w:line="240" w:lineRule="auto"/>
        <w:jc w:val="both"/>
        <w:rPr>
          <w:rFonts w:ascii="Trebuchet MS" w:hAnsi="Trebuchet MS" w:cs="Arial"/>
          <w:szCs w:val="22"/>
        </w:rPr>
      </w:pPr>
      <w:r w:rsidRPr="00786042">
        <w:rPr>
          <w:rFonts w:ascii="Trebuchet MS" w:hAnsi="Trebuchet MS" w:cs="Arial"/>
          <w:szCs w:val="22"/>
        </w:rPr>
        <w:t xml:space="preserve">uzavírají tento Dodatek ke Smlouvě o poskytování poradenských služeb uzavřené mezi Smluvními stranami </w:t>
      </w:r>
      <w:r w:rsidR="006D0F64" w:rsidRPr="00786042">
        <w:rPr>
          <w:rFonts w:ascii="Trebuchet MS" w:hAnsi="Trebuchet MS" w:cs="Arial"/>
          <w:szCs w:val="22"/>
        </w:rPr>
        <w:t>(dále jen „</w:t>
      </w:r>
      <w:r w:rsidR="006D0F64" w:rsidRPr="00786042">
        <w:rPr>
          <w:rFonts w:ascii="Trebuchet MS" w:hAnsi="Trebuchet MS" w:cs="Arial"/>
          <w:b/>
          <w:bCs/>
          <w:szCs w:val="22"/>
        </w:rPr>
        <w:t>Dodatek</w:t>
      </w:r>
      <w:r w:rsidR="006D0F64" w:rsidRPr="00786042">
        <w:rPr>
          <w:rFonts w:ascii="Trebuchet MS" w:hAnsi="Trebuchet MS" w:cs="Arial"/>
          <w:szCs w:val="22"/>
        </w:rPr>
        <w:t>“).</w:t>
      </w:r>
    </w:p>
    <w:p w14:paraId="6B467326" w14:textId="212B5BA1" w:rsidR="006D0F64" w:rsidRPr="00786042" w:rsidRDefault="006D0F64" w:rsidP="0019742B">
      <w:pPr>
        <w:spacing w:after="0" w:line="240" w:lineRule="auto"/>
        <w:jc w:val="both"/>
        <w:rPr>
          <w:rFonts w:ascii="Trebuchet MS" w:hAnsi="Trebuchet MS" w:cs="Arial"/>
          <w:szCs w:val="22"/>
        </w:rPr>
      </w:pPr>
    </w:p>
    <w:p w14:paraId="1766F04E" w14:textId="77777777" w:rsidR="006D0F64" w:rsidRPr="00786042" w:rsidRDefault="006D0F64" w:rsidP="00F55CF2">
      <w:pPr>
        <w:spacing w:after="0" w:line="240" w:lineRule="auto"/>
        <w:jc w:val="both"/>
        <w:rPr>
          <w:rFonts w:ascii="Trebuchet MS" w:hAnsi="Trebuchet MS" w:cs="Arial"/>
          <w:szCs w:val="22"/>
        </w:rPr>
      </w:pPr>
    </w:p>
    <w:p w14:paraId="2D813382" w14:textId="2A466A39" w:rsidR="006D0F64" w:rsidRPr="00786042" w:rsidRDefault="006D0F64" w:rsidP="00F55CF2">
      <w:pPr>
        <w:spacing w:after="0" w:line="240" w:lineRule="auto"/>
        <w:jc w:val="center"/>
        <w:rPr>
          <w:rFonts w:ascii="Trebuchet MS" w:hAnsi="Trebuchet MS" w:cs="Arial"/>
          <w:b/>
          <w:bCs/>
          <w:szCs w:val="22"/>
        </w:rPr>
      </w:pPr>
      <w:r w:rsidRPr="00786042">
        <w:rPr>
          <w:rFonts w:ascii="Trebuchet MS" w:hAnsi="Trebuchet MS" w:cs="Arial"/>
          <w:b/>
          <w:bCs/>
          <w:szCs w:val="22"/>
        </w:rPr>
        <w:t>Preambule</w:t>
      </w:r>
    </w:p>
    <w:p w14:paraId="6873B8A9" w14:textId="77777777" w:rsidR="006D0F64" w:rsidRPr="00786042" w:rsidRDefault="006D0F64" w:rsidP="00F55CF2">
      <w:pPr>
        <w:spacing w:after="0" w:line="240" w:lineRule="auto"/>
        <w:jc w:val="both"/>
        <w:rPr>
          <w:rFonts w:ascii="Trebuchet MS" w:hAnsi="Trebuchet MS" w:cs="Arial"/>
          <w:szCs w:val="22"/>
        </w:rPr>
      </w:pPr>
    </w:p>
    <w:p w14:paraId="6441EC11" w14:textId="700D42B8" w:rsidR="006D0F64" w:rsidRPr="00C850D7" w:rsidRDefault="006D0F64" w:rsidP="00F55CF2">
      <w:pPr>
        <w:pStyle w:val="Odstavecseseznamem"/>
        <w:numPr>
          <w:ilvl w:val="0"/>
          <w:numId w:val="2"/>
        </w:numPr>
        <w:spacing w:after="0" w:line="240" w:lineRule="auto"/>
        <w:contextualSpacing w:val="0"/>
        <w:jc w:val="both"/>
        <w:rPr>
          <w:rFonts w:ascii="Trebuchet MS" w:hAnsi="Trebuchet MS" w:cs="Arial"/>
          <w:szCs w:val="22"/>
        </w:rPr>
      </w:pPr>
      <w:r w:rsidRPr="00C850D7">
        <w:rPr>
          <w:rFonts w:ascii="Trebuchet MS" w:hAnsi="Trebuchet MS" w:cs="Arial"/>
          <w:szCs w:val="22"/>
        </w:rPr>
        <w:t xml:space="preserve">Dne </w:t>
      </w:r>
      <w:r w:rsidR="00CB0102">
        <w:rPr>
          <w:rFonts w:ascii="Trebuchet MS" w:hAnsi="Trebuchet MS" w:cs="Arial"/>
          <w:szCs w:val="22"/>
        </w:rPr>
        <w:t>9</w:t>
      </w:r>
      <w:r w:rsidR="00B5156A" w:rsidRPr="007A06AC">
        <w:rPr>
          <w:rFonts w:ascii="Trebuchet MS" w:hAnsi="Trebuchet MS" w:cs="Arial"/>
          <w:szCs w:val="22"/>
        </w:rPr>
        <w:t>.5.2018</w:t>
      </w:r>
      <w:r w:rsidRPr="007A06AC">
        <w:rPr>
          <w:rFonts w:ascii="Trebuchet MS" w:hAnsi="Trebuchet MS" w:cs="Arial"/>
          <w:szCs w:val="22"/>
        </w:rPr>
        <w:t xml:space="preserve"> uzavřely</w:t>
      </w:r>
      <w:r w:rsidR="00E94ADC" w:rsidRPr="007A06AC">
        <w:rPr>
          <w:rFonts w:ascii="Trebuchet MS" w:hAnsi="Trebuchet MS" w:cs="Arial"/>
          <w:szCs w:val="22"/>
        </w:rPr>
        <w:t xml:space="preserve"> Klient a společnost </w:t>
      </w:r>
      <w:proofErr w:type="spellStart"/>
      <w:r w:rsidR="00E94ADC" w:rsidRPr="007A06AC">
        <w:rPr>
          <w:rFonts w:ascii="Trebuchet MS" w:hAnsi="Trebuchet MS" w:cs="Arial"/>
          <w:szCs w:val="22"/>
        </w:rPr>
        <w:t>Moore</w:t>
      </w:r>
      <w:proofErr w:type="spellEnd"/>
      <w:r w:rsidR="00E94ADC" w:rsidRPr="007A06AC">
        <w:rPr>
          <w:rFonts w:ascii="Trebuchet MS" w:hAnsi="Trebuchet MS" w:cs="Arial"/>
          <w:szCs w:val="22"/>
        </w:rPr>
        <w:t xml:space="preserve"> Czech Republic s.r.o.</w:t>
      </w:r>
      <w:r w:rsidR="00C850D7" w:rsidRPr="007A06AC">
        <w:rPr>
          <w:rFonts w:ascii="Trebuchet MS" w:hAnsi="Trebuchet MS" w:cs="Arial"/>
          <w:szCs w:val="22"/>
        </w:rPr>
        <w:t xml:space="preserve"> </w:t>
      </w:r>
      <w:r w:rsidR="00C850D7" w:rsidRPr="007A06AC">
        <w:rPr>
          <w:rFonts w:ascii="Trebuchet MS" w:hAnsi="Trebuchet MS" w:cs="Calibri"/>
          <w:szCs w:val="22"/>
          <w:bdr w:val="none" w:sz="0" w:space="0" w:color="auto" w:frame="1"/>
          <w:shd w:val="clear" w:color="auto" w:fill="FFFFFF"/>
        </w:rPr>
        <w:t xml:space="preserve">(s původní obchodní firmou BDO </w:t>
      </w:r>
      <w:proofErr w:type="spellStart"/>
      <w:r w:rsidR="00C850D7" w:rsidRPr="007A06AC">
        <w:rPr>
          <w:rFonts w:ascii="Trebuchet MS" w:hAnsi="Trebuchet MS" w:cs="Calibri"/>
          <w:szCs w:val="22"/>
          <w:bdr w:val="none" w:sz="0" w:space="0" w:color="auto" w:frame="1"/>
          <w:shd w:val="clear" w:color="auto" w:fill="FFFFFF"/>
        </w:rPr>
        <w:t>Advisory</w:t>
      </w:r>
      <w:proofErr w:type="spellEnd"/>
      <w:r w:rsidR="00C850D7" w:rsidRPr="007A06AC">
        <w:rPr>
          <w:rFonts w:ascii="Trebuchet MS" w:hAnsi="Trebuchet MS" w:cs="Calibri"/>
          <w:szCs w:val="22"/>
          <w:bdr w:val="none" w:sz="0" w:space="0" w:color="auto" w:frame="1"/>
          <w:shd w:val="clear" w:color="auto" w:fill="FFFFFF"/>
        </w:rPr>
        <w:t xml:space="preserve"> s.r.o.)</w:t>
      </w:r>
      <w:r w:rsidR="00E94ADC" w:rsidRPr="007A06AC">
        <w:rPr>
          <w:rFonts w:ascii="Trebuchet MS" w:hAnsi="Trebuchet MS" w:cs="Arial"/>
          <w:szCs w:val="22"/>
        </w:rPr>
        <w:t xml:space="preserve"> </w:t>
      </w:r>
      <w:r w:rsidR="00E94ADC" w:rsidRPr="007A06AC">
        <w:rPr>
          <w:rFonts w:ascii="Trebuchet MS" w:eastAsia="SimSun" w:hAnsi="Trebuchet MS" w:cs="Arial"/>
          <w:szCs w:val="22"/>
        </w:rPr>
        <w:t xml:space="preserve">se sídlem Karolinská 661/4, Karlín, 186 00 Praha 8, IČ: </w:t>
      </w:r>
      <w:r w:rsidR="00E94ADC" w:rsidRPr="00C850D7">
        <w:rPr>
          <w:rFonts w:ascii="Trebuchet MS" w:eastAsia="SimSun" w:hAnsi="Trebuchet MS" w:cs="Arial"/>
          <w:szCs w:val="22"/>
        </w:rPr>
        <w:t>272 44 784, zapsaná do obchodního rejstříku vedeného Městským soudem v Praze oddíl C, vložka 107235 (dále jen „</w:t>
      </w:r>
      <w:proofErr w:type="spellStart"/>
      <w:r w:rsidR="00E94ADC" w:rsidRPr="00C850D7">
        <w:rPr>
          <w:rFonts w:ascii="Trebuchet MS" w:eastAsia="SimSun" w:hAnsi="Trebuchet MS" w:cs="Arial"/>
          <w:szCs w:val="22"/>
        </w:rPr>
        <w:t>Moore</w:t>
      </w:r>
      <w:proofErr w:type="spellEnd"/>
      <w:r w:rsidR="00E94ADC" w:rsidRPr="00C850D7">
        <w:rPr>
          <w:rFonts w:ascii="Trebuchet MS" w:eastAsia="SimSun" w:hAnsi="Trebuchet MS" w:cs="Arial"/>
          <w:szCs w:val="22"/>
        </w:rPr>
        <w:t xml:space="preserve">“) </w:t>
      </w:r>
      <w:r w:rsidRPr="00C850D7">
        <w:rPr>
          <w:rFonts w:ascii="Trebuchet MS" w:hAnsi="Trebuchet MS" w:cs="Arial"/>
          <w:szCs w:val="22"/>
        </w:rPr>
        <w:t>Smlouvu o poskytování poradenských služeb (dále jen „</w:t>
      </w:r>
      <w:r w:rsidRPr="00C850D7">
        <w:rPr>
          <w:rFonts w:ascii="Trebuchet MS" w:hAnsi="Trebuchet MS" w:cs="Arial"/>
          <w:b/>
          <w:bCs/>
          <w:szCs w:val="22"/>
        </w:rPr>
        <w:t>Smlouva</w:t>
      </w:r>
      <w:r w:rsidRPr="00C850D7">
        <w:rPr>
          <w:rFonts w:ascii="Trebuchet MS" w:hAnsi="Trebuchet MS" w:cs="Arial"/>
          <w:szCs w:val="22"/>
        </w:rPr>
        <w:t>“).</w:t>
      </w:r>
    </w:p>
    <w:p w14:paraId="2C52AABA" w14:textId="77777777" w:rsidR="006D0F64" w:rsidRPr="00786042" w:rsidRDefault="006D0F64" w:rsidP="00F55CF2">
      <w:pPr>
        <w:pStyle w:val="Odstavecseseznamem"/>
        <w:spacing w:after="0" w:line="240" w:lineRule="auto"/>
        <w:ind w:left="570"/>
        <w:contextualSpacing w:val="0"/>
        <w:jc w:val="both"/>
        <w:rPr>
          <w:rFonts w:ascii="Trebuchet MS" w:hAnsi="Trebuchet MS" w:cs="Arial"/>
          <w:szCs w:val="22"/>
        </w:rPr>
      </w:pPr>
    </w:p>
    <w:p w14:paraId="3E9526FE" w14:textId="6812098B" w:rsidR="006D0F64" w:rsidRPr="00786042" w:rsidRDefault="006D0F64" w:rsidP="00F55CF2">
      <w:pPr>
        <w:pStyle w:val="Odstavecseseznamem"/>
        <w:numPr>
          <w:ilvl w:val="0"/>
          <w:numId w:val="2"/>
        </w:numPr>
        <w:spacing w:after="0" w:line="240" w:lineRule="auto"/>
        <w:contextualSpacing w:val="0"/>
        <w:jc w:val="both"/>
        <w:rPr>
          <w:rFonts w:ascii="Trebuchet MS" w:hAnsi="Trebuchet MS" w:cs="Arial"/>
          <w:szCs w:val="22"/>
        </w:rPr>
      </w:pPr>
      <w:r w:rsidRPr="00786042">
        <w:rPr>
          <w:rFonts w:ascii="Trebuchet MS" w:hAnsi="Trebuchet MS" w:cs="Arial"/>
          <w:szCs w:val="22"/>
        </w:rPr>
        <w:t>S účinností k 1. 1. 202</w:t>
      </w:r>
      <w:r w:rsidR="00E94ADC">
        <w:rPr>
          <w:rFonts w:ascii="Trebuchet MS" w:hAnsi="Trebuchet MS" w:cs="Arial"/>
          <w:szCs w:val="22"/>
        </w:rPr>
        <w:t>1</w:t>
      </w:r>
      <w:r w:rsidRPr="00786042">
        <w:rPr>
          <w:rFonts w:ascii="Trebuchet MS" w:hAnsi="Trebuchet MS" w:cs="Arial"/>
          <w:szCs w:val="22"/>
        </w:rPr>
        <w:t xml:space="preserve"> došlo k</w:t>
      </w:r>
      <w:r w:rsidR="00E94ADC">
        <w:rPr>
          <w:rFonts w:ascii="Trebuchet MS" w:hAnsi="Trebuchet MS" w:cs="Arial"/>
          <w:szCs w:val="22"/>
        </w:rPr>
        <w:t xml:space="preserve"> odštěpení sloučením společnosti </w:t>
      </w:r>
      <w:proofErr w:type="spellStart"/>
      <w:r w:rsidR="00E94ADC">
        <w:rPr>
          <w:rFonts w:ascii="Trebuchet MS" w:hAnsi="Trebuchet MS" w:cs="Arial"/>
          <w:szCs w:val="22"/>
        </w:rPr>
        <w:t>Moore</w:t>
      </w:r>
      <w:proofErr w:type="spellEnd"/>
      <w:r w:rsidR="00E94ADC">
        <w:rPr>
          <w:rFonts w:ascii="Trebuchet MS" w:hAnsi="Trebuchet MS" w:cs="Arial"/>
          <w:szCs w:val="22"/>
        </w:rPr>
        <w:t>, v </w:t>
      </w:r>
      <w:proofErr w:type="gramStart"/>
      <w:r w:rsidR="00E94ADC">
        <w:rPr>
          <w:rFonts w:ascii="Trebuchet MS" w:hAnsi="Trebuchet MS" w:cs="Arial"/>
          <w:szCs w:val="22"/>
        </w:rPr>
        <w:t>rámci</w:t>
      </w:r>
      <w:proofErr w:type="gramEnd"/>
      <w:r w:rsidR="00E94ADC">
        <w:rPr>
          <w:rFonts w:ascii="Trebuchet MS" w:hAnsi="Trebuchet MS" w:cs="Arial"/>
          <w:szCs w:val="22"/>
        </w:rPr>
        <w:t xml:space="preserve"> kterého přešl</w:t>
      </w:r>
      <w:r w:rsidR="00940298">
        <w:rPr>
          <w:rFonts w:ascii="Trebuchet MS" w:hAnsi="Trebuchet MS" w:cs="Arial"/>
          <w:szCs w:val="22"/>
        </w:rPr>
        <w:t>o</w:t>
      </w:r>
      <w:r w:rsidR="00E94ADC">
        <w:rPr>
          <w:rFonts w:ascii="Trebuchet MS" w:hAnsi="Trebuchet MS" w:cs="Arial"/>
          <w:szCs w:val="22"/>
        </w:rPr>
        <w:t xml:space="preserve"> na Poradce jako na nástupnickou společnost</w:t>
      </w:r>
      <w:r w:rsidR="00940298">
        <w:rPr>
          <w:rFonts w:ascii="Trebuchet MS" w:hAnsi="Trebuchet MS" w:cs="Arial"/>
          <w:szCs w:val="22"/>
        </w:rPr>
        <w:t xml:space="preserve"> společnosti </w:t>
      </w:r>
      <w:proofErr w:type="spellStart"/>
      <w:r w:rsidR="00940298">
        <w:rPr>
          <w:rFonts w:ascii="Trebuchet MS" w:hAnsi="Trebuchet MS" w:cs="Arial"/>
          <w:szCs w:val="22"/>
        </w:rPr>
        <w:t>Moore</w:t>
      </w:r>
      <w:proofErr w:type="spellEnd"/>
      <w:r w:rsidR="00E94ADC">
        <w:rPr>
          <w:rFonts w:ascii="Trebuchet MS" w:hAnsi="Trebuchet MS" w:cs="Arial"/>
          <w:szCs w:val="22"/>
        </w:rPr>
        <w:t xml:space="preserve"> odštěpované jmění</w:t>
      </w:r>
      <w:r w:rsidR="00940298">
        <w:rPr>
          <w:rFonts w:ascii="Trebuchet MS" w:hAnsi="Trebuchet MS" w:cs="Arial"/>
          <w:szCs w:val="22"/>
        </w:rPr>
        <w:t xml:space="preserve"> včetně smluvních vztahů, mezi které patří</w:t>
      </w:r>
      <w:r w:rsidR="00E94ADC">
        <w:rPr>
          <w:rFonts w:ascii="Trebuchet MS" w:hAnsi="Trebuchet MS" w:cs="Arial"/>
          <w:szCs w:val="22"/>
        </w:rPr>
        <w:t xml:space="preserve"> také Smlouva.</w:t>
      </w:r>
    </w:p>
    <w:p w14:paraId="3DEE7ED4" w14:textId="77777777" w:rsidR="006D0F64" w:rsidRPr="00786042" w:rsidRDefault="006D0F64" w:rsidP="00F55CF2">
      <w:pPr>
        <w:pStyle w:val="Odstavecseseznamem"/>
        <w:spacing w:after="0" w:line="240" w:lineRule="auto"/>
        <w:contextualSpacing w:val="0"/>
        <w:rPr>
          <w:rFonts w:ascii="Trebuchet MS" w:hAnsi="Trebuchet MS" w:cs="Arial"/>
          <w:szCs w:val="22"/>
        </w:rPr>
      </w:pPr>
    </w:p>
    <w:p w14:paraId="3238890D" w14:textId="50F520D5" w:rsidR="006D0F64" w:rsidRPr="00786042" w:rsidRDefault="00F55CF2" w:rsidP="00F55CF2">
      <w:pPr>
        <w:pStyle w:val="Odstavecseseznamem"/>
        <w:numPr>
          <w:ilvl w:val="0"/>
          <w:numId w:val="2"/>
        </w:numPr>
        <w:spacing w:after="0" w:line="240" w:lineRule="auto"/>
        <w:contextualSpacing w:val="0"/>
        <w:jc w:val="both"/>
        <w:rPr>
          <w:rFonts w:ascii="Trebuchet MS" w:hAnsi="Trebuchet MS" w:cs="Arial"/>
          <w:szCs w:val="22"/>
        </w:rPr>
      </w:pPr>
      <w:r w:rsidRPr="00786042">
        <w:rPr>
          <w:rFonts w:ascii="Trebuchet MS" w:hAnsi="Trebuchet MS" w:cs="Arial"/>
          <w:szCs w:val="22"/>
        </w:rPr>
        <w:t>S ohledem na výše uvedené se Smluvní strany pro odstranění jakýchkoliv případných budoucích pochybností dohodly na změně Smlouvy tak, jak je uvedeno v Článku I. tohoto Dodatku.</w:t>
      </w:r>
    </w:p>
    <w:p w14:paraId="0A298658" w14:textId="77777777" w:rsidR="00C66267" w:rsidRPr="00786042" w:rsidRDefault="00C66267" w:rsidP="00F55CF2">
      <w:pPr>
        <w:spacing w:after="0" w:line="240" w:lineRule="auto"/>
        <w:jc w:val="both"/>
        <w:rPr>
          <w:rFonts w:ascii="Trebuchet MS" w:eastAsia="SimSun" w:hAnsi="Trebuchet MS" w:cs="Arial"/>
          <w:b/>
          <w:szCs w:val="22"/>
        </w:rPr>
      </w:pPr>
    </w:p>
    <w:p w14:paraId="7C7D88B5" w14:textId="5253885F" w:rsidR="006D0F64" w:rsidRPr="00786042" w:rsidRDefault="006D0F64" w:rsidP="00C66267">
      <w:pPr>
        <w:spacing w:after="0" w:line="240" w:lineRule="auto"/>
        <w:jc w:val="center"/>
        <w:rPr>
          <w:rFonts w:ascii="Trebuchet MS" w:hAnsi="Trebuchet MS" w:cs="Arial"/>
          <w:b/>
          <w:szCs w:val="22"/>
        </w:rPr>
      </w:pPr>
      <w:r w:rsidRPr="00786042">
        <w:rPr>
          <w:rFonts w:ascii="Trebuchet MS" w:hAnsi="Trebuchet MS" w:cs="Arial"/>
          <w:b/>
          <w:szCs w:val="22"/>
        </w:rPr>
        <w:t>Článek I.</w:t>
      </w:r>
    </w:p>
    <w:p w14:paraId="2C07DE92" w14:textId="2DC247B2" w:rsidR="006D0F64" w:rsidRPr="00786042" w:rsidRDefault="006D0F64" w:rsidP="00C66267">
      <w:pPr>
        <w:spacing w:after="0" w:line="240" w:lineRule="auto"/>
        <w:jc w:val="center"/>
        <w:rPr>
          <w:rFonts w:ascii="Trebuchet MS" w:hAnsi="Trebuchet MS" w:cs="Arial"/>
          <w:b/>
          <w:bCs/>
          <w:szCs w:val="22"/>
        </w:rPr>
      </w:pPr>
      <w:r w:rsidRPr="00786042">
        <w:rPr>
          <w:rFonts w:ascii="Trebuchet MS" w:hAnsi="Trebuchet MS" w:cs="Arial"/>
          <w:b/>
          <w:bCs/>
          <w:szCs w:val="22"/>
        </w:rPr>
        <w:t>Předmět Dodatku</w:t>
      </w:r>
    </w:p>
    <w:p w14:paraId="44F26047" w14:textId="77777777" w:rsidR="006D0F64" w:rsidRPr="00786042" w:rsidRDefault="006D0F64" w:rsidP="006D0F64">
      <w:pPr>
        <w:spacing w:after="0" w:line="240" w:lineRule="auto"/>
        <w:jc w:val="both"/>
        <w:rPr>
          <w:rFonts w:ascii="Trebuchet MS" w:hAnsi="Trebuchet MS" w:cs="Arial"/>
          <w:szCs w:val="22"/>
        </w:rPr>
      </w:pPr>
    </w:p>
    <w:p w14:paraId="195B3899" w14:textId="202B7D6C" w:rsidR="00F55CF2" w:rsidRPr="00940298" w:rsidRDefault="00F55CF2" w:rsidP="00F77318">
      <w:pPr>
        <w:pStyle w:val="Odstavecseseznamem"/>
        <w:numPr>
          <w:ilvl w:val="0"/>
          <w:numId w:val="3"/>
        </w:numPr>
        <w:spacing w:after="0" w:line="240" w:lineRule="auto"/>
        <w:contextualSpacing w:val="0"/>
        <w:jc w:val="both"/>
        <w:rPr>
          <w:rStyle w:val="preformatted"/>
          <w:rFonts w:ascii="Trebuchet MS" w:hAnsi="Trebuchet MS" w:cs="Arial"/>
          <w:szCs w:val="22"/>
        </w:rPr>
      </w:pPr>
      <w:r w:rsidRPr="00940298">
        <w:rPr>
          <w:rFonts w:ascii="Trebuchet MS" w:hAnsi="Trebuchet MS" w:cs="Arial"/>
          <w:szCs w:val="22"/>
        </w:rPr>
        <w:t xml:space="preserve">Smluvní strany se s účinností ode dne uzavření tohoto Dodatku dohodly na změně Smlouvy tak, že </w:t>
      </w:r>
      <w:r w:rsidR="00940298" w:rsidRPr="00940298">
        <w:rPr>
          <w:rFonts w:ascii="Trebuchet MS" w:hAnsi="Trebuchet MS" w:cs="Arial"/>
          <w:szCs w:val="22"/>
        </w:rPr>
        <w:t>identifikace</w:t>
      </w:r>
      <w:r w:rsidRPr="00940298">
        <w:rPr>
          <w:rFonts w:ascii="Trebuchet MS" w:hAnsi="Trebuchet MS" w:cs="Arial"/>
          <w:szCs w:val="22"/>
        </w:rPr>
        <w:t xml:space="preserve"> Poradce uvedená ve Smlouvě jako „</w:t>
      </w:r>
      <w:proofErr w:type="spellStart"/>
      <w:r w:rsidR="00940298" w:rsidRPr="00940298">
        <w:rPr>
          <w:rStyle w:val="preformatted"/>
          <w:rFonts w:ascii="Trebuchet MS" w:hAnsi="Trebuchet MS"/>
          <w:szCs w:val="22"/>
        </w:rPr>
        <w:t>Moore</w:t>
      </w:r>
      <w:proofErr w:type="spellEnd"/>
      <w:r w:rsidR="00940298" w:rsidRPr="00940298">
        <w:rPr>
          <w:rStyle w:val="preformatted"/>
          <w:rFonts w:ascii="Trebuchet MS" w:hAnsi="Trebuchet MS"/>
          <w:szCs w:val="22"/>
        </w:rPr>
        <w:t xml:space="preserve"> Czech Republic s.r.o. se sídlem Karolinská 661/4, Karlín, 186 00 Praha 8, IČ: 272 44 784, zapsaná do obchodního rejstříku vedeného Městským soudem v Praze oddíl C, vložka 107235</w:t>
      </w:r>
      <w:r w:rsidRPr="00940298">
        <w:rPr>
          <w:rFonts w:ascii="Trebuchet MS" w:hAnsi="Trebuchet MS" w:cs="Arial"/>
          <w:szCs w:val="22"/>
        </w:rPr>
        <w:t>“ se mění na „</w:t>
      </w:r>
      <w:proofErr w:type="spellStart"/>
      <w:r w:rsidR="00940298" w:rsidRPr="00940298">
        <w:rPr>
          <w:rStyle w:val="preformatted"/>
          <w:rFonts w:ascii="Trebuchet MS" w:hAnsi="Trebuchet MS"/>
          <w:szCs w:val="22"/>
        </w:rPr>
        <w:t>Moore</w:t>
      </w:r>
      <w:proofErr w:type="spellEnd"/>
      <w:r w:rsidR="00940298" w:rsidRPr="00940298">
        <w:rPr>
          <w:rStyle w:val="preformatted"/>
          <w:rFonts w:ascii="Trebuchet MS" w:hAnsi="Trebuchet MS"/>
          <w:szCs w:val="22"/>
        </w:rPr>
        <w:t xml:space="preserve"> </w:t>
      </w:r>
      <w:proofErr w:type="spellStart"/>
      <w:r w:rsidR="00940298" w:rsidRPr="00940298">
        <w:rPr>
          <w:rStyle w:val="preformatted"/>
          <w:rFonts w:ascii="Trebuchet MS" w:hAnsi="Trebuchet MS"/>
          <w:szCs w:val="22"/>
        </w:rPr>
        <w:t>Advisory</w:t>
      </w:r>
      <w:proofErr w:type="spellEnd"/>
      <w:r w:rsidR="00940298" w:rsidRPr="00940298">
        <w:rPr>
          <w:rStyle w:val="preformatted"/>
          <w:rFonts w:ascii="Trebuchet MS" w:hAnsi="Trebuchet MS"/>
          <w:szCs w:val="22"/>
        </w:rPr>
        <w:t xml:space="preserve"> CZ s.r.o. se sídlem Karolinská 661/4, Karlín, 186 00 Praha 8, </w:t>
      </w:r>
      <w:r w:rsidR="00940298" w:rsidRPr="00940298">
        <w:rPr>
          <w:rStyle w:val="preformatted"/>
          <w:rFonts w:ascii="Trebuchet MS" w:hAnsi="Trebuchet MS"/>
          <w:szCs w:val="22"/>
        </w:rPr>
        <w:lastRenderedPageBreak/>
        <w:t>IČ: 096 92 142, zapsaná do obchodního rejstříku vedeného Městským soudem v</w:t>
      </w:r>
      <w:r w:rsidR="00940298">
        <w:rPr>
          <w:rStyle w:val="preformatted"/>
          <w:rFonts w:ascii="Trebuchet MS" w:hAnsi="Trebuchet MS"/>
          <w:szCs w:val="22"/>
        </w:rPr>
        <w:t> </w:t>
      </w:r>
      <w:r w:rsidR="00940298" w:rsidRPr="00940298">
        <w:rPr>
          <w:rStyle w:val="preformatted"/>
          <w:rFonts w:ascii="Trebuchet MS" w:hAnsi="Trebuchet MS"/>
          <w:szCs w:val="22"/>
        </w:rPr>
        <w:t>Praze</w:t>
      </w:r>
      <w:r w:rsidR="00940298">
        <w:rPr>
          <w:rStyle w:val="preformatted"/>
          <w:rFonts w:ascii="Trebuchet MS" w:hAnsi="Trebuchet MS"/>
          <w:szCs w:val="22"/>
        </w:rPr>
        <w:t xml:space="preserve"> </w:t>
      </w:r>
      <w:r w:rsidR="00940298" w:rsidRPr="00940298">
        <w:rPr>
          <w:rStyle w:val="preformatted"/>
          <w:rFonts w:ascii="Trebuchet MS" w:hAnsi="Trebuchet MS"/>
          <w:szCs w:val="22"/>
        </w:rPr>
        <w:t>oddíl C, vložka 340583</w:t>
      </w:r>
      <w:r w:rsidRPr="00940298">
        <w:rPr>
          <w:rStyle w:val="preformatted"/>
          <w:rFonts w:ascii="Trebuchet MS" w:hAnsi="Trebuchet MS"/>
          <w:szCs w:val="22"/>
        </w:rPr>
        <w:t>“</w:t>
      </w:r>
      <w:r w:rsidR="00940298">
        <w:rPr>
          <w:rStyle w:val="preformatted"/>
          <w:rFonts w:ascii="Trebuchet MS" w:hAnsi="Trebuchet MS"/>
          <w:szCs w:val="22"/>
        </w:rPr>
        <w:t>.</w:t>
      </w:r>
    </w:p>
    <w:p w14:paraId="6F62212B" w14:textId="77777777" w:rsidR="00786042" w:rsidRPr="00786042" w:rsidRDefault="00786042" w:rsidP="00786042">
      <w:pPr>
        <w:pStyle w:val="Odstavecseseznamem"/>
        <w:spacing w:after="0" w:line="240" w:lineRule="auto"/>
        <w:ind w:left="570"/>
        <w:contextualSpacing w:val="0"/>
        <w:jc w:val="both"/>
        <w:rPr>
          <w:rStyle w:val="preformatted"/>
          <w:rFonts w:ascii="Trebuchet MS" w:hAnsi="Trebuchet MS" w:cs="Arial"/>
          <w:szCs w:val="22"/>
        </w:rPr>
      </w:pPr>
    </w:p>
    <w:p w14:paraId="25CA4027" w14:textId="2093EF77" w:rsidR="00786042" w:rsidRDefault="00786042" w:rsidP="00786042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rebuchet MS" w:hAnsi="Trebuchet MS"/>
          <w:szCs w:val="22"/>
        </w:rPr>
      </w:pPr>
      <w:r w:rsidRPr="00786042">
        <w:rPr>
          <w:rFonts w:ascii="Trebuchet MS" w:hAnsi="Trebuchet MS"/>
          <w:szCs w:val="22"/>
        </w:rPr>
        <w:t>V ostatním zůstávají ustanovení Smlouvy nezměněna.</w:t>
      </w:r>
    </w:p>
    <w:p w14:paraId="1D86F835" w14:textId="77777777" w:rsidR="00266C0E" w:rsidRPr="00266C0E" w:rsidRDefault="00266C0E" w:rsidP="00266C0E">
      <w:pPr>
        <w:pStyle w:val="Odstavecseseznamem"/>
        <w:rPr>
          <w:rFonts w:ascii="Trebuchet MS" w:hAnsi="Trebuchet MS"/>
          <w:szCs w:val="22"/>
        </w:rPr>
      </w:pPr>
    </w:p>
    <w:p w14:paraId="66567302" w14:textId="77777777" w:rsidR="00266C0E" w:rsidRPr="00266C0E" w:rsidRDefault="00266C0E" w:rsidP="00266C0E">
      <w:pPr>
        <w:spacing w:after="0" w:line="240" w:lineRule="auto"/>
        <w:jc w:val="both"/>
        <w:rPr>
          <w:rFonts w:ascii="Trebuchet MS" w:hAnsi="Trebuchet MS"/>
          <w:szCs w:val="22"/>
        </w:rPr>
      </w:pPr>
    </w:p>
    <w:p w14:paraId="2A5D8B5A" w14:textId="77777777" w:rsidR="00C66267" w:rsidRPr="00786042" w:rsidRDefault="00C66267" w:rsidP="00786042">
      <w:pPr>
        <w:pStyle w:val="Odstavecseseznamem"/>
        <w:spacing w:after="0" w:line="240" w:lineRule="auto"/>
        <w:ind w:left="570"/>
        <w:contextualSpacing w:val="0"/>
        <w:jc w:val="both"/>
        <w:rPr>
          <w:rFonts w:ascii="Trebuchet MS" w:hAnsi="Trebuchet MS" w:cs="Arial"/>
          <w:szCs w:val="22"/>
        </w:rPr>
      </w:pPr>
    </w:p>
    <w:p w14:paraId="6AC5751A" w14:textId="66DDA1E5" w:rsidR="00F55CF2" w:rsidRPr="00786042" w:rsidRDefault="00F55CF2" w:rsidP="00C66267">
      <w:pPr>
        <w:spacing w:after="0" w:line="240" w:lineRule="auto"/>
        <w:jc w:val="center"/>
        <w:rPr>
          <w:rFonts w:ascii="Trebuchet MS" w:hAnsi="Trebuchet MS" w:cs="Arial"/>
          <w:b/>
          <w:szCs w:val="22"/>
        </w:rPr>
      </w:pPr>
      <w:r w:rsidRPr="00786042">
        <w:rPr>
          <w:rFonts w:ascii="Trebuchet MS" w:hAnsi="Trebuchet MS" w:cs="Arial"/>
          <w:b/>
          <w:szCs w:val="22"/>
        </w:rPr>
        <w:t>Článek II.</w:t>
      </w:r>
    </w:p>
    <w:p w14:paraId="342A68AC" w14:textId="2AE8AA7F" w:rsidR="00F55CF2" w:rsidRPr="00786042" w:rsidRDefault="00F55CF2" w:rsidP="00C66267">
      <w:pPr>
        <w:spacing w:after="0" w:line="240" w:lineRule="auto"/>
        <w:jc w:val="center"/>
        <w:rPr>
          <w:rFonts w:ascii="Trebuchet MS" w:hAnsi="Trebuchet MS" w:cs="Arial"/>
          <w:b/>
          <w:bCs/>
          <w:szCs w:val="22"/>
        </w:rPr>
      </w:pPr>
      <w:r w:rsidRPr="00786042">
        <w:rPr>
          <w:rFonts w:ascii="Trebuchet MS" w:hAnsi="Trebuchet MS" w:cs="Arial"/>
          <w:b/>
          <w:bCs/>
          <w:szCs w:val="22"/>
        </w:rPr>
        <w:t>Závěrečná ujednání</w:t>
      </w:r>
    </w:p>
    <w:p w14:paraId="1C380440" w14:textId="77777777" w:rsidR="006D0F64" w:rsidRPr="00786042" w:rsidRDefault="006D0F64" w:rsidP="00F55CF2">
      <w:pPr>
        <w:spacing w:after="0" w:line="240" w:lineRule="auto"/>
        <w:jc w:val="both"/>
        <w:rPr>
          <w:rFonts w:ascii="Trebuchet MS" w:eastAsia="SimSun" w:hAnsi="Trebuchet MS" w:cs="Arial"/>
          <w:b/>
          <w:szCs w:val="22"/>
        </w:rPr>
      </w:pPr>
    </w:p>
    <w:p w14:paraId="282B3B73" w14:textId="4AE3B902" w:rsidR="00F55CF2" w:rsidRPr="00786042" w:rsidRDefault="00F55CF2" w:rsidP="00F55CF2">
      <w:pPr>
        <w:pStyle w:val="Odstavecseseznamem"/>
        <w:numPr>
          <w:ilvl w:val="0"/>
          <w:numId w:val="4"/>
        </w:numPr>
        <w:spacing w:after="0" w:line="240" w:lineRule="auto"/>
        <w:ind w:left="284" w:hanging="284"/>
        <w:contextualSpacing w:val="0"/>
        <w:jc w:val="both"/>
        <w:rPr>
          <w:rFonts w:ascii="Trebuchet MS" w:hAnsi="Trebuchet MS"/>
          <w:szCs w:val="22"/>
        </w:rPr>
      </w:pPr>
      <w:r w:rsidRPr="00786042">
        <w:rPr>
          <w:rFonts w:ascii="Trebuchet MS" w:hAnsi="Trebuchet MS"/>
          <w:szCs w:val="22"/>
        </w:rPr>
        <w:t>Nestanoví-li tento Dodatek výslovně jinak, platí v ostatním dotčená ustanovení příslušných právních předpisů v platném znění.</w:t>
      </w:r>
    </w:p>
    <w:p w14:paraId="1D946CF1" w14:textId="77777777" w:rsidR="00F55CF2" w:rsidRPr="00786042" w:rsidRDefault="00F55CF2" w:rsidP="00F55CF2">
      <w:pPr>
        <w:pStyle w:val="Odstavecseseznamem"/>
        <w:spacing w:after="0" w:line="240" w:lineRule="auto"/>
        <w:ind w:left="284"/>
        <w:contextualSpacing w:val="0"/>
        <w:jc w:val="both"/>
        <w:rPr>
          <w:rFonts w:ascii="Trebuchet MS" w:hAnsi="Trebuchet MS"/>
          <w:szCs w:val="22"/>
        </w:rPr>
      </w:pPr>
    </w:p>
    <w:p w14:paraId="62241BEF" w14:textId="5A42FCC6" w:rsidR="00F55CF2" w:rsidRPr="00786042" w:rsidRDefault="00F55CF2" w:rsidP="00F55CF2">
      <w:pPr>
        <w:pStyle w:val="Odstavecseseznamem"/>
        <w:numPr>
          <w:ilvl w:val="0"/>
          <w:numId w:val="4"/>
        </w:numPr>
        <w:spacing w:after="0" w:line="240" w:lineRule="auto"/>
        <w:ind w:left="284" w:hanging="284"/>
        <w:contextualSpacing w:val="0"/>
        <w:jc w:val="both"/>
        <w:rPr>
          <w:rFonts w:ascii="Trebuchet MS" w:hAnsi="Trebuchet MS"/>
          <w:szCs w:val="22"/>
        </w:rPr>
      </w:pPr>
      <w:r w:rsidRPr="00786042">
        <w:rPr>
          <w:rFonts w:ascii="Trebuchet MS" w:hAnsi="Trebuchet MS"/>
          <w:szCs w:val="22"/>
        </w:rPr>
        <w:t xml:space="preserve">Tento </w:t>
      </w:r>
      <w:r w:rsidR="00786042" w:rsidRPr="00786042">
        <w:rPr>
          <w:rFonts w:ascii="Trebuchet MS" w:hAnsi="Trebuchet MS"/>
          <w:szCs w:val="22"/>
        </w:rPr>
        <w:t>D</w:t>
      </w:r>
      <w:r w:rsidRPr="00786042">
        <w:rPr>
          <w:rFonts w:ascii="Trebuchet MS" w:hAnsi="Trebuchet MS"/>
          <w:szCs w:val="22"/>
        </w:rPr>
        <w:t xml:space="preserve">odatek nabývá účinnosti dnem podpisu oběma </w:t>
      </w:r>
      <w:r w:rsidR="00786042" w:rsidRPr="00786042">
        <w:rPr>
          <w:rFonts w:ascii="Trebuchet MS" w:hAnsi="Trebuchet MS"/>
          <w:szCs w:val="22"/>
        </w:rPr>
        <w:t>S</w:t>
      </w:r>
      <w:r w:rsidRPr="00786042">
        <w:rPr>
          <w:rFonts w:ascii="Trebuchet MS" w:hAnsi="Trebuchet MS"/>
          <w:szCs w:val="22"/>
        </w:rPr>
        <w:t>mluvními stranami.</w:t>
      </w:r>
    </w:p>
    <w:p w14:paraId="1E509D7B" w14:textId="77777777" w:rsidR="00F55CF2" w:rsidRPr="00786042" w:rsidRDefault="00F55CF2" w:rsidP="00F55CF2">
      <w:pPr>
        <w:pStyle w:val="Odstavecseseznamem"/>
        <w:spacing w:after="0" w:line="240" w:lineRule="auto"/>
        <w:contextualSpacing w:val="0"/>
        <w:jc w:val="both"/>
        <w:rPr>
          <w:rFonts w:ascii="Trebuchet MS" w:hAnsi="Trebuchet MS"/>
          <w:szCs w:val="22"/>
        </w:rPr>
      </w:pPr>
    </w:p>
    <w:p w14:paraId="15B6429D" w14:textId="60293673" w:rsidR="00F55CF2" w:rsidRPr="00786042" w:rsidRDefault="00F55CF2" w:rsidP="00F55CF2">
      <w:pPr>
        <w:pStyle w:val="Odstavecseseznamem"/>
        <w:numPr>
          <w:ilvl w:val="0"/>
          <w:numId w:val="4"/>
        </w:numPr>
        <w:spacing w:after="0" w:line="240" w:lineRule="auto"/>
        <w:ind w:left="284" w:hanging="284"/>
        <w:contextualSpacing w:val="0"/>
        <w:jc w:val="both"/>
        <w:rPr>
          <w:rFonts w:ascii="Trebuchet MS" w:hAnsi="Trebuchet MS"/>
          <w:szCs w:val="22"/>
        </w:rPr>
      </w:pPr>
      <w:r w:rsidRPr="00786042">
        <w:rPr>
          <w:rFonts w:ascii="Trebuchet MS" w:hAnsi="Trebuchet MS"/>
          <w:szCs w:val="22"/>
        </w:rPr>
        <w:t xml:space="preserve">Je-li nebo stane-li se některé ustanovení tohoto </w:t>
      </w:r>
      <w:r w:rsidR="00786042" w:rsidRPr="00786042">
        <w:rPr>
          <w:rFonts w:ascii="Trebuchet MS" w:hAnsi="Trebuchet MS"/>
          <w:szCs w:val="22"/>
        </w:rPr>
        <w:t>D</w:t>
      </w:r>
      <w:r w:rsidRPr="00786042">
        <w:rPr>
          <w:rFonts w:ascii="Trebuchet MS" w:hAnsi="Trebuchet MS"/>
          <w:szCs w:val="22"/>
        </w:rPr>
        <w:t xml:space="preserve">odatku neplatné či neúčinné, nedotýká se to ostatních ustanovení tohoto </w:t>
      </w:r>
      <w:r w:rsidR="00786042" w:rsidRPr="00786042">
        <w:rPr>
          <w:rFonts w:ascii="Trebuchet MS" w:hAnsi="Trebuchet MS"/>
          <w:szCs w:val="22"/>
        </w:rPr>
        <w:t>D</w:t>
      </w:r>
      <w:r w:rsidRPr="00786042">
        <w:rPr>
          <w:rFonts w:ascii="Trebuchet MS" w:hAnsi="Trebuchet MS"/>
          <w:szCs w:val="22"/>
        </w:rPr>
        <w:t xml:space="preserve">odatku, která zůstávají platná a účinná. </w:t>
      </w:r>
      <w:r w:rsidR="00786042" w:rsidRPr="00786042">
        <w:rPr>
          <w:rFonts w:ascii="Trebuchet MS" w:hAnsi="Trebuchet MS"/>
          <w:szCs w:val="22"/>
        </w:rPr>
        <w:t xml:space="preserve">Smluvní strany </w:t>
      </w:r>
      <w:r w:rsidRPr="00786042">
        <w:rPr>
          <w:rFonts w:ascii="Trebuchet MS" w:hAnsi="Trebuchet MS"/>
          <w:szCs w:val="22"/>
        </w:rPr>
        <w:t>se v tomto případě zavazují dohodou nahradit ustanovení neplatné či neúčinné novým ustanovením platným a účinným, které nejlépe odpovídá původně zamýšlenému ekonomickému účelu ustanovení neplatného či neúčinného. Do té doby platí odpovídající úprava obecně závazných právních předpisů České republiky.</w:t>
      </w:r>
    </w:p>
    <w:p w14:paraId="0C264D17" w14:textId="77777777" w:rsidR="00F55CF2" w:rsidRPr="00786042" w:rsidRDefault="00F55CF2" w:rsidP="00F55CF2">
      <w:pPr>
        <w:spacing w:after="0" w:line="240" w:lineRule="auto"/>
        <w:jc w:val="both"/>
        <w:rPr>
          <w:rFonts w:ascii="Trebuchet MS" w:hAnsi="Trebuchet MS"/>
          <w:szCs w:val="22"/>
        </w:rPr>
      </w:pPr>
    </w:p>
    <w:p w14:paraId="34682CD8" w14:textId="3E7CE9B5" w:rsidR="00F55CF2" w:rsidRPr="00786042" w:rsidRDefault="00F55CF2" w:rsidP="00F55CF2">
      <w:pPr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Trebuchet MS" w:hAnsi="Trebuchet MS"/>
          <w:szCs w:val="22"/>
        </w:rPr>
      </w:pPr>
      <w:r w:rsidRPr="00786042">
        <w:rPr>
          <w:rFonts w:ascii="Trebuchet MS" w:hAnsi="Trebuchet MS"/>
          <w:szCs w:val="22"/>
        </w:rPr>
        <w:t xml:space="preserve">Tento </w:t>
      </w:r>
      <w:r w:rsidR="00786042" w:rsidRPr="00786042">
        <w:rPr>
          <w:rFonts w:ascii="Trebuchet MS" w:hAnsi="Trebuchet MS"/>
          <w:szCs w:val="22"/>
        </w:rPr>
        <w:t>D</w:t>
      </w:r>
      <w:r w:rsidRPr="00786042">
        <w:rPr>
          <w:rFonts w:ascii="Trebuchet MS" w:hAnsi="Trebuchet MS"/>
          <w:szCs w:val="22"/>
        </w:rPr>
        <w:t xml:space="preserve">odatek je vyhotoven ve dvou vyhotoveních, z nichž po jednom obdrží každá ze </w:t>
      </w:r>
      <w:r w:rsidR="00786042" w:rsidRPr="00786042">
        <w:rPr>
          <w:rFonts w:ascii="Trebuchet MS" w:hAnsi="Trebuchet MS"/>
          <w:szCs w:val="22"/>
        </w:rPr>
        <w:t>S</w:t>
      </w:r>
      <w:r w:rsidRPr="00786042">
        <w:rPr>
          <w:rFonts w:ascii="Trebuchet MS" w:hAnsi="Trebuchet MS"/>
          <w:szCs w:val="22"/>
        </w:rPr>
        <w:t>mluvních stran.</w:t>
      </w:r>
    </w:p>
    <w:p w14:paraId="1B8D2ADF" w14:textId="77777777" w:rsidR="00F55CF2" w:rsidRPr="00786042" w:rsidRDefault="00F55CF2" w:rsidP="00F55CF2">
      <w:pPr>
        <w:spacing w:after="0" w:line="240" w:lineRule="auto"/>
        <w:jc w:val="both"/>
        <w:rPr>
          <w:rFonts w:ascii="Trebuchet MS" w:hAnsi="Trebuchet MS"/>
          <w:szCs w:val="22"/>
        </w:rPr>
      </w:pPr>
    </w:p>
    <w:p w14:paraId="16E2583A" w14:textId="77777777" w:rsidR="00786042" w:rsidRPr="00786042" w:rsidRDefault="00F55CF2" w:rsidP="00786042">
      <w:pPr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Trebuchet MS" w:hAnsi="Trebuchet MS"/>
          <w:szCs w:val="22"/>
        </w:rPr>
      </w:pPr>
      <w:r w:rsidRPr="00786042">
        <w:rPr>
          <w:rFonts w:ascii="Trebuchet MS" w:hAnsi="Trebuchet MS"/>
          <w:szCs w:val="22"/>
        </w:rPr>
        <w:t xml:space="preserve">Smluvní strany prohlašují, že si tento </w:t>
      </w:r>
      <w:r w:rsidR="00786042" w:rsidRPr="00786042">
        <w:rPr>
          <w:rFonts w:ascii="Trebuchet MS" w:hAnsi="Trebuchet MS"/>
          <w:szCs w:val="22"/>
        </w:rPr>
        <w:t>D</w:t>
      </w:r>
      <w:r w:rsidRPr="00786042">
        <w:rPr>
          <w:rFonts w:ascii="Trebuchet MS" w:hAnsi="Trebuchet MS"/>
          <w:szCs w:val="22"/>
        </w:rPr>
        <w:t>odatek před jeho podpisem přečetly, že s jeho obsahem souhlasí, že je výrazem jejich pravé a svobodné vůle a na důkaz toho připojují své podpisy.</w:t>
      </w:r>
    </w:p>
    <w:p w14:paraId="50E94978" w14:textId="77777777" w:rsidR="00786042" w:rsidRPr="00786042" w:rsidRDefault="00786042" w:rsidP="00786042">
      <w:pPr>
        <w:spacing w:after="0" w:line="240" w:lineRule="auto"/>
        <w:ind w:left="284"/>
        <w:jc w:val="both"/>
        <w:rPr>
          <w:rFonts w:ascii="Trebuchet MS" w:hAnsi="Trebuchet MS" w:cs="Arial"/>
          <w:szCs w:val="22"/>
        </w:rPr>
      </w:pPr>
    </w:p>
    <w:p w14:paraId="1B549725" w14:textId="77777777" w:rsidR="00786042" w:rsidRPr="00786042" w:rsidRDefault="00786042" w:rsidP="00786042">
      <w:pPr>
        <w:spacing w:after="0" w:line="240" w:lineRule="auto"/>
        <w:ind w:left="284"/>
        <w:jc w:val="both"/>
        <w:rPr>
          <w:rFonts w:ascii="Trebuchet MS" w:hAnsi="Trebuchet MS" w:cs="Arial"/>
          <w:szCs w:val="22"/>
        </w:rPr>
      </w:pPr>
    </w:p>
    <w:p w14:paraId="6472B96E" w14:textId="061E0D10" w:rsidR="00786042" w:rsidRPr="00851694" w:rsidRDefault="006D0F64" w:rsidP="00786042">
      <w:pPr>
        <w:spacing w:after="0" w:line="240" w:lineRule="auto"/>
        <w:ind w:left="284"/>
        <w:jc w:val="both"/>
        <w:rPr>
          <w:rFonts w:ascii="Trebuchet MS" w:hAnsi="Trebuchet MS"/>
          <w:szCs w:val="22"/>
        </w:rPr>
      </w:pPr>
      <w:r w:rsidRPr="00786042">
        <w:rPr>
          <w:rFonts w:ascii="Trebuchet MS" w:hAnsi="Trebuchet MS" w:cs="Arial"/>
          <w:szCs w:val="22"/>
        </w:rPr>
        <w:t xml:space="preserve">V Praze, dne </w:t>
      </w:r>
      <w:r w:rsidR="00940298">
        <w:rPr>
          <w:rFonts w:ascii="Trebuchet MS" w:hAnsi="Trebuchet MS" w:cs="Arial"/>
          <w:szCs w:val="22"/>
        </w:rPr>
        <w:t>4</w:t>
      </w:r>
      <w:r w:rsidR="00266C0E">
        <w:rPr>
          <w:rFonts w:ascii="Trebuchet MS" w:hAnsi="Trebuchet MS" w:cs="Arial"/>
          <w:szCs w:val="22"/>
        </w:rPr>
        <w:t>. ledna 202</w:t>
      </w:r>
      <w:r w:rsidR="00940298">
        <w:rPr>
          <w:rFonts w:ascii="Trebuchet MS" w:hAnsi="Trebuchet MS" w:cs="Arial"/>
          <w:szCs w:val="22"/>
        </w:rPr>
        <w:t>1</w:t>
      </w:r>
      <w:r w:rsidRPr="00786042">
        <w:rPr>
          <w:rFonts w:ascii="Trebuchet MS" w:hAnsi="Trebuchet MS" w:cs="Arial"/>
          <w:szCs w:val="22"/>
        </w:rPr>
        <w:t xml:space="preserve">                          </w:t>
      </w:r>
      <w:r w:rsidRPr="00786042">
        <w:rPr>
          <w:rFonts w:ascii="Trebuchet MS" w:hAnsi="Trebuchet MS" w:cs="Arial"/>
          <w:szCs w:val="22"/>
        </w:rPr>
        <w:tab/>
      </w:r>
      <w:r w:rsidRPr="00851694">
        <w:rPr>
          <w:rFonts w:ascii="Trebuchet MS" w:hAnsi="Trebuchet MS" w:cs="Arial"/>
          <w:szCs w:val="22"/>
        </w:rPr>
        <w:t>V</w:t>
      </w:r>
      <w:r w:rsidR="00266C0E" w:rsidRPr="00851694">
        <w:rPr>
          <w:rFonts w:ascii="Trebuchet MS" w:hAnsi="Trebuchet MS" w:cs="Arial"/>
          <w:szCs w:val="22"/>
        </w:rPr>
        <w:t xml:space="preserve"> Praze</w:t>
      </w:r>
      <w:r w:rsidRPr="00851694">
        <w:rPr>
          <w:rFonts w:ascii="Trebuchet MS" w:hAnsi="Trebuchet MS" w:cs="Arial"/>
          <w:szCs w:val="22"/>
        </w:rPr>
        <w:t>, dne</w:t>
      </w:r>
      <w:r w:rsidR="00266C0E" w:rsidRPr="00851694">
        <w:rPr>
          <w:rFonts w:ascii="Trebuchet MS" w:hAnsi="Trebuchet MS" w:cs="Arial"/>
          <w:szCs w:val="22"/>
        </w:rPr>
        <w:t xml:space="preserve"> </w:t>
      </w:r>
      <w:r w:rsidR="00940298" w:rsidRPr="00851694">
        <w:rPr>
          <w:rFonts w:ascii="Trebuchet MS" w:hAnsi="Trebuchet MS" w:cs="Arial"/>
          <w:szCs w:val="22"/>
        </w:rPr>
        <w:t>4</w:t>
      </w:r>
      <w:r w:rsidR="00266C0E" w:rsidRPr="00851694">
        <w:rPr>
          <w:rFonts w:ascii="Trebuchet MS" w:hAnsi="Trebuchet MS" w:cs="Arial"/>
          <w:szCs w:val="22"/>
        </w:rPr>
        <w:t>. ledna 202</w:t>
      </w:r>
      <w:r w:rsidR="00940298" w:rsidRPr="00851694">
        <w:rPr>
          <w:rFonts w:ascii="Trebuchet MS" w:hAnsi="Trebuchet MS" w:cs="Arial"/>
          <w:szCs w:val="22"/>
        </w:rPr>
        <w:t>1</w:t>
      </w:r>
    </w:p>
    <w:p w14:paraId="0798B439" w14:textId="06119FBF" w:rsidR="00786042" w:rsidRPr="00851694" w:rsidRDefault="00786042" w:rsidP="00786042">
      <w:pPr>
        <w:spacing w:after="0" w:line="240" w:lineRule="auto"/>
        <w:ind w:left="284"/>
        <w:jc w:val="both"/>
        <w:rPr>
          <w:rFonts w:ascii="Trebuchet MS" w:hAnsi="Trebuchet MS"/>
          <w:szCs w:val="22"/>
        </w:rPr>
      </w:pPr>
    </w:p>
    <w:p w14:paraId="6D2A1AE1" w14:textId="77777777" w:rsidR="00786042" w:rsidRPr="00851694" w:rsidRDefault="00786042" w:rsidP="00786042">
      <w:pPr>
        <w:spacing w:after="0" w:line="240" w:lineRule="auto"/>
        <w:ind w:left="284"/>
        <w:jc w:val="both"/>
        <w:rPr>
          <w:rFonts w:ascii="Trebuchet MS" w:hAnsi="Trebuchet MS"/>
          <w:szCs w:val="22"/>
        </w:rPr>
      </w:pPr>
    </w:p>
    <w:p w14:paraId="1889D8B2" w14:textId="77777777" w:rsidR="00786042" w:rsidRPr="00851694" w:rsidRDefault="00786042" w:rsidP="00786042">
      <w:pPr>
        <w:spacing w:after="0" w:line="240" w:lineRule="auto"/>
        <w:ind w:left="284"/>
        <w:jc w:val="both"/>
        <w:rPr>
          <w:rFonts w:ascii="Trebuchet MS" w:hAnsi="Trebuchet MS"/>
          <w:szCs w:val="22"/>
        </w:rPr>
      </w:pPr>
    </w:p>
    <w:p w14:paraId="010E6291" w14:textId="77777777" w:rsidR="00786042" w:rsidRPr="00851694" w:rsidRDefault="006D0F64" w:rsidP="00786042">
      <w:pPr>
        <w:spacing w:after="0" w:line="240" w:lineRule="auto"/>
        <w:ind w:left="284"/>
        <w:jc w:val="both"/>
        <w:rPr>
          <w:rFonts w:ascii="Trebuchet MS" w:hAnsi="Trebuchet MS"/>
          <w:szCs w:val="22"/>
        </w:rPr>
      </w:pPr>
      <w:r w:rsidRPr="00851694">
        <w:rPr>
          <w:rFonts w:ascii="Trebuchet MS" w:hAnsi="Trebuchet MS" w:cs="Arial"/>
          <w:szCs w:val="22"/>
        </w:rPr>
        <w:t xml:space="preserve">………………………………………………………… </w:t>
      </w:r>
      <w:r w:rsidRPr="00851694">
        <w:rPr>
          <w:rFonts w:ascii="Trebuchet MS" w:hAnsi="Trebuchet MS" w:cs="Arial"/>
          <w:szCs w:val="22"/>
        </w:rPr>
        <w:tab/>
      </w:r>
      <w:r w:rsidRPr="00851694">
        <w:rPr>
          <w:rFonts w:ascii="Trebuchet MS" w:hAnsi="Trebuchet MS" w:cs="Arial"/>
          <w:szCs w:val="22"/>
        </w:rPr>
        <w:tab/>
        <w:t>…………………………………………………………………</w:t>
      </w:r>
    </w:p>
    <w:p w14:paraId="7EB9E3AD" w14:textId="4707E062" w:rsidR="00786042" w:rsidRPr="00851694" w:rsidRDefault="006D0F64" w:rsidP="00786042">
      <w:pPr>
        <w:spacing w:after="0" w:line="240" w:lineRule="auto"/>
        <w:ind w:left="284"/>
        <w:jc w:val="both"/>
        <w:rPr>
          <w:rFonts w:ascii="Trebuchet MS" w:hAnsi="Trebuchet MS"/>
          <w:szCs w:val="22"/>
        </w:rPr>
      </w:pPr>
      <w:r w:rsidRPr="00851694">
        <w:rPr>
          <w:rFonts w:ascii="Trebuchet MS" w:hAnsi="Trebuchet MS" w:cs="Arial"/>
          <w:szCs w:val="22"/>
        </w:rPr>
        <w:t xml:space="preserve">Ing. </w:t>
      </w:r>
      <w:r w:rsidR="00266C0E" w:rsidRPr="00851694">
        <w:rPr>
          <w:rFonts w:ascii="Trebuchet MS" w:hAnsi="Trebuchet MS" w:cs="Arial"/>
          <w:szCs w:val="22"/>
        </w:rPr>
        <w:t xml:space="preserve">Radovan </w:t>
      </w:r>
      <w:proofErr w:type="spellStart"/>
      <w:r w:rsidR="00266C0E" w:rsidRPr="00851694">
        <w:rPr>
          <w:rFonts w:ascii="Trebuchet MS" w:hAnsi="Trebuchet MS" w:cs="Arial"/>
          <w:szCs w:val="22"/>
        </w:rPr>
        <w:t>Hauk</w:t>
      </w:r>
      <w:proofErr w:type="spellEnd"/>
      <w:r w:rsidRPr="00851694">
        <w:rPr>
          <w:rFonts w:ascii="Trebuchet MS" w:hAnsi="Trebuchet MS" w:cs="Arial"/>
          <w:szCs w:val="22"/>
        </w:rPr>
        <w:tab/>
      </w:r>
      <w:r w:rsidRPr="00851694">
        <w:rPr>
          <w:rFonts w:ascii="Trebuchet MS" w:hAnsi="Trebuchet MS" w:cs="Arial"/>
          <w:szCs w:val="22"/>
        </w:rPr>
        <w:tab/>
      </w:r>
      <w:r w:rsidR="00786042" w:rsidRPr="00851694">
        <w:rPr>
          <w:rFonts w:ascii="Trebuchet MS" w:hAnsi="Trebuchet MS" w:cs="Arial"/>
          <w:szCs w:val="22"/>
        </w:rPr>
        <w:tab/>
      </w:r>
      <w:r w:rsidR="00786042" w:rsidRPr="00851694">
        <w:rPr>
          <w:rFonts w:ascii="Trebuchet MS" w:hAnsi="Trebuchet MS" w:cs="Arial"/>
          <w:szCs w:val="22"/>
        </w:rPr>
        <w:tab/>
      </w:r>
      <w:r w:rsidR="00786042" w:rsidRPr="00851694">
        <w:rPr>
          <w:rFonts w:ascii="Trebuchet MS" w:hAnsi="Trebuchet MS" w:cs="Arial"/>
          <w:szCs w:val="22"/>
        </w:rPr>
        <w:tab/>
      </w:r>
      <w:proofErr w:type="spellStart"/>
      <w:r w:rsidR="00E96E87">
        <w:rPr>
          <w:rFonts w:ascii="Trebuchet MS" w:eastAsia="SimSun" w:hAnsi="Trebuchet MS" w:cs="Arial"/>
          <w:szCs w:val="22"/>
        </w:rPr>
        <w:t>Ak</w:t>
      </w:r>
      <w:proofErr w:type="spellEnd"/>
      <w:r w:rsidR="00E96E87">
        <w:rPr>
          <w:rFonts w:ascii="Trebuchet MS" w:eastAsia="SimSun" w:hAnsi="Trebuchet MS" w:cs="Arial"/>
          <w:szCs w:val="22"/>
        </w:rPr>
        <w:t xml:space="preserve">. </w:t>
      </w:r>
      <w:proofErr w:type="spellStart"/>
      <w:r w:rsidR="00E96E87">
        <w:rPr>
          <w:rFonts w:ascii="Trebuchet MS" w:eastAsia="SimSun" w:hAnsi="Trebuchet MS" w:cs="Arial"/>
          <w:szCs w:val="22"/>
        </w:rPr>
        <w:t>mal</w:t>
      </w:r>
      <w:proofErr w:type="spellEnd"/>
      <w:r w:rsidR="00E96E87">
        <w:rPr>
          <w:rFonts w:ascii="Trebuchet MS" w:eastAsia="SimSun" w:hAnsi="Trebuchet MS" w:cs="Arial"/>
          <w:szCs w:val="22"/>
        </w:rPr>
        <w:t xml:space="preserve">. Bohumír </w:t>
      </w:r>
      <w:proofErr w:type="spellStart"/>
      <w:r w:rsidR="00E96E87">
        <w:rPr>
          <w:rFonts w:ascii="Trebuchet MS" w:eastAsia="SimSun" w:hAnsi="Trebuchet MS" w:cs="Arial"/>
          <w:szCs w:val="22"/>
        </w:rPr>
        <w:t>Gemrot</w:t>
      </w:r>
      <w:proofErr w:type="spellEnd"/>
      <w:r w:rsidR="00CB0102">
        <w:rPr>
          <w:rFonts w:ascii="Trebuchet MS" w:hAnsi="Trebuchet MS" w:cs="Arial"/>
          <w:szCs w:val="22"/>
        </w:rPr>
        <w:t xml:space="preserve"> </w:t>
      </w:r>
      <w:r w:rsidR="000351BA">
        <w:rPr>
          <w:rFonts w:ascii="Trebuchet MS" w:eastAsia="SimSun" w:hAnsi="Trebuchet MS" w:cs="Arial"/>
          <w:szCs w:val="22"/>
        </w:rPr>
        <w:t xml:space="preserve"> </w:t>
      </w:r>
      <w:r w:rsidR="00044BCB">
        <w:rPr>
          <w:rFonts w:ascii="Trebuchet MS" w:eastAsia="SimSun" w:hAnsi="Trebuchet MS" w:cs="Arial"/>
          <w:szCs w:val="22"/>
        </w:rPr>
        <w:t xml:space="preserve"> </w:t>
      </w:r>
      <w:r w:rsidR="0066198E">
        <w:rPr>
          <w:rFonts w:ascii="Trebuchet MS" w:hAnsi="Trebuchet MS" w:cs="Arial"/>
          <w:szCs w:val="22"/>
        </w:rPr>
        <w:t xml:space="preserve"> </w:t>
      </w:r>
      <w:r w:rsidR="007A06AC">
        <w:rPr>
          <w:rFonts w:ascii="Trebuchet MS" w:eastAsia="SimSun" w:hAnsi="Trebuchet MS" w:cs="Arial"/>
          <w:szCs w:val="22"/>
        </w:rPr>
        <w:t xml:space="preserve"> </w:t>
      </w:r>
      <w:r w:rsidR="00A45D81">
        <w:rPr>
          <w:rFonts w:ascii="Trebuchet MS" w:eastAsia="SimSun" w:hAnsi="Trebuchet MS" w:cs="Arial"/>
          <w:szCs w:val="22"/>
        </w:rPr>
        <w:t xml:space="preserve"> </w:t>
      </w:r>
      <w:r w:rsidR="00AC1164">
        <w:rPr>
          <w:rFonts w:ascii="Trebuchet MS" w:eastAsia="SimSun" w:hAnsi="Trebuchet MS" w:cs="Arial"/>
          <w:szCs w:val="22"/>
        </w:rPr>
        <w:t xml:space="preserve"> </w:t>
      </w:r>
    </w:p>
    <w:p w14:paraId="77441062" w14:textId="086424CC" w:rsidR="006D0F64" w:rsidRPr="00851694" w:rsidRDefault="00786042" w:rsidP="00786042">
      <w:pPr>
        <w:spacing w:after="0" w:line="240" w:lineRule="auto"/>
        <w:ind w:left="284"/>
        <w:jc w:val="both"/>
        <w:rPr>
          <w:rFonts w:ascii="Trebuchet MS" w:hAnsi="Trebuchet MS"/>
          <w:szCs w:val="22"/>
        </w:rPr>
      </w:pPr>
      <w:r w:rsidRPr="00851694">
        <w:rPr>
          <w:rFonts w:ascii="Trebuchet MS" w:hAnsi="Trebuchet MS" w:cs="Arial"/>
          <w:szCs w:val="22"/>
        </w:rPr>
        <w:t>j</w:t>
      </w:r>
      <w:r w:rsidR="006D0F64" w:rsidRPr="00851694">
        <w:rPr>
          <w:rFonts w:ascii="Trebuchet MS" w:hAnsi="Trebuchet MS" w:cs="Arial"/>
          <w:szCs w:val="22"/>
        </w:rPr>
        <w:t>ednatel</w:t>
      </w:r>
      <w:r w:rsidRPr="00851694">
        <w:rPr>
          <w:rFonts w:ascii="Trebuchet MS" w:hAnsi="Trebuchet MS" w:cs="Arial"/>
          <w:szCs w:val="22"/>
        </w:rPr>
        <w:tab/>
      </w:r>
      <w:r w:rsidRPr="00851694">
        <w:rPr>
          <w:rFonts w:ascii="Trebuchet MS" w:hAnsi="Trebuchet MS" w:cs="Arial"/>
          <w:szCs w:val="22"/>
        </w:rPr>
        <w:tab/>
      </w:r>
      <w:r w:rsidRPr="00851694">
        <w:rPr>
          <w:rFonts w:ascii="Trebuchet MS" w:hAnsi="Trebuchet MS" w:cs="Arial"/>
          <w:szCs w:val="22"/>
        </w:rPr>
        <w:tab/>
      </w:r>
      <w:r w:rsidRPr="00851694">
        <w:rPr>
          <w:rFonts w:ascii="Trebuchet MS" w:hAnsi="Trebuchet MS" w:cs="Arial"/>
          <w:szCs w:val="22"/>
        </w:rPr>
        <w:tab/>
      </w:r>
      <w:r w:rsidR="006D0F64" w:rsidRPr="00851694">
        <w:rPr>
          <w:rFonts w:ascii="Trebuchet MS" w:hAnsi="Trebuchet MS" w:cs="Arial"/>
          <w:szCs w:val="22"/>
        </w:rPr>
        <w:tab/>
      </w:r>
      <w:r w:rsidR="006D0F64" w:rsidRPr="00851694">
        <w:rPr>
          <w:rFonts w:ascii="Trebuchet MS" w:hAnsi="Trebuchet MS" w:cs="Arial"/>
          <w:szCs w:val="22"/>
        </w:rPr>
        <w:tab/>
      </w:r>
      <w:r w:rsidR="00B5156A" w:rsidRPr="00851694">
        <w:rPr>
          <w:rFonts w:ascii="Trebuchet MS" w:hAnsi="Trebuchet MS" w:cs="Arial"/>
          <w:szCs w:val="22"/>
        </w:rPr>
        <w:t>ředitel školy</w:t>
      </w:r>
    </w:p>
    <w:p w14:paraId="52BF09E1" w14:textId="77777777" w:rsidR="003215BD" w:rsidRPr="006D0F64" w:rsidRDefault="003215BD">
      <w:pPr>
        <w:rPr>
          <w:szCs w:val="22"/>
        </w:rPr>
      </w:pPr>
    </w:p>
    <w:sectPr w:rsidR="003215BD" w:rsidRPr="006D0F64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7C7DBED" w14:textId="77777777" w:rsidR="005A1241" w:rsidRDefault="005A1241" w:rsidP="00786042">
      <w:pPr>
        <w:spacing w:after="0" w:line="240" w:lineRule="auto"/>
      </w:pPr>
      <w:r>
        <w:separator/>
      </w:r>
    </w:p>
  </w:endnote>
  <w:endnote w:type="continuationSeparator" w:id="0">
    <w:p w14:paraId="6624F0A0" w14:textId="77777777" w:rsidR="005A1241" w:rsidRDefault="005A1241" w:rsidP="007860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Trebuchet MS" w:hAnsi="Trebuchet MS"/>
      </w:rPr>
      <w:id w:val="-308471668"/>
      <w:docPartObj>
        <w:docPartGallery w:val="Page Numbers (Bottom of Page)"/>
        <w:docPartUnique/>
      </w:docPartObj>
    </w:sdtPr>
    <w:sdtEndPr/>
    <w:sdtContent>
      <w:p w14:paraId="2FEAFA99" w14:textId="628F05C1" w:rsidR="00786042" w:rsidRPr="009351CE" w:rsidRDefault="00786042">
        <w:pPr>
          <w:pStyle w:val="Zpat"/>
          <w:jc w:val="center"/>
          <w:rPr>
            <w:rFonts w:ascii="Trebuchet MS" w:hAnsi="Trebuchet MS"/>
          </w:rPr>
        </w:pPr>
        <w:r w:rsidRPr="009351CE">
          <w:rPr>
            <w:rFonts w:ascii="Trebuchet MS" w:hAnsi="Trebuchet MS"/>
          </w:rPr>
          <w:fldChar w:fldCharType="begin"/>
        </w:r>
        <w:r w:rsidRPr="009351CE">
          <w:rPr>
            <w:rFonts w:ascii="Trebuchet MS" w:hAnsi="Trebuchet MS"/>
          </w:rPr>
          <w:instrText>PAGE   \* MERGEFORMAT</w:instrText>
        </w:r>
        <w:r w:rsidRPr="009351CE">
          <w:rPr>
            <w:rFonts w:ascii="Trebuchet MS" w:hAnsi="Trebuchet MS"/>
          </w:rPr>
          <w:fldChar w:fldCharType="separate"/>
        </w:r>
        <w:r w:rsidRPr="009351CE">
          <w:rPr>
            <w:rFonts w:ascii="Trebuchet MS" w:hAnsi="Trebuchet MS"/>
          </w:rPr>
          <w:t>2</w:t>
        </w:r>
        <w:r w:rsidRPr="009351CE">
          <w:rPr>
            <w:rFonts w:ascii="Trebuchet MS" w:hAnsi="Trebuchet MS"/>
          </w:rPr>
          <w:fldChar w:fldCharType="end"/>
        </w:r>
      </w:p>
    </w:sdtContent>
  </w:sdt>
  <w:p w14:paraId="72C65B10" w14:textId="77777777" w:rsidR="00786042" w:rsidRDefault="0078604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F571C23" w14:textId="77777777" w:rsidR="005A1241" w:rsidRDefault="005A1241" w:rsidP="00786042">
      <w:pPr>
        <w:spacing w:after="0" w:line="240" w:lineRule="auto"/>
      </w:pPr>
      <w:r>
        <w:separator/>
      </w:r>
    </w:p>
  </w:footnote>
  <w:footnote w:type="continuationSeparator" w:id="0">
    <w:p w14:paraId="5415B6B4" w14:textId="77777777" w:rsidR="005A1241" w:rsidRDefault="005A1241" w:rsidP="007860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4A5F7C"/>
    <w:multiLevelType w:val="hybridMultilevel"/>
    <w:tmpl w:val="9CB4395A"/>
    <w:lvl w:ilvl="0" w:tplc="622CAB16">
      <w:start w:val="1"/>
      <w:numFmt w:val="bullet"/>
      <w:pStyle w:val="Nadpis1"/>
      <w:lvlText w:val="■"/>
      <w:lvlJc w:val="left"/>
      <w:pPr>
        <w:tabs>
          <w:tab w:val="num" w:pos="0"/>
        </w:tabs>
        <w:ind w:left="0" w:hanging="471"/>
      </w:pPr>
      <w:rPr>
        <w:rFonts w:ascii="Times New Roman" w:hAnsi="Times New Roman" w:cs="Times New Roman" w:hint="default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color w:val="auto"/>
      </w:rPr>
    </w:lvl>
    <w:lvl w:ilvl="3" w:tplc="814A9510">
      <w:start w:val="1"/>
      <w:numFmt w:val="bullet"/>
      <w:lvlText w:val=""/>
      <w:lvlJc w:val="left"/>
      <w:pPr>
        <w:tabs>
          <w:tab w:val="num" w:pos="1134"/>
        </w:tabs>
        <w:ind w:left="1134" w:firstLine="0"/>
      </w:pPr>
      <w:rPr>
        <w:rFonts w:ascii="Symbol" w:hAnsi="Symbol" w:hint="default"/>
        <w:color w:val="auto"/>
      </w:rPr>
    </w:lvl>
    <w:lvl w:ilvl="4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color w:val="auto"/>
      </w:rPr>
    </w:lvl>
    <w:lvl w:ilvl="5" w:tplc="A5703F3E">
      <w:start w:val="2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eastAsia="Arial Unicode MS" w:hAnsi="Times New Roman" w:cs="Times New Roman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55546A"/>
    <w:multiLevelType w:val="hybridMultilevel"/>
    <w:tmpl w:val="CB64605E"/>
    <w:lvl w:ilvl="0" w:tplc="AD0ADF02">
      <w:start w:val="1"/>
      <w:numFmt w:val="decimal"/>
      <w:lvlText w:val="%1."/>
      <w:lvlJc w:val="left"/>
      <w:pPr>
        <w:ind w:left="570" w:hanging="57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263041C"/>
    <w:multiLevelType w:val="hybridMultilevel"/>
    <w:tmpl w:val="F65EF604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AED2314E">
      <w:start w:val="1"/>
      <w:numFmt w:val="lowerLetter"/>
      <w:lvlText w:val="%2)"/>
      <w:lvlJc w:val="left"/>
      <w:pPr>
        <w:ind w:left="1080" w:hanging="360"/>
      </w:pPr>
      <w:rPr>
        <w:rFonts w:ascii="Times New Roman" w:eastAsia="Times New Roman" w:hAnsi="Times New Roman" w:cs="Times New Roman"/>
        <w:sz w:val="22"/>
        <w:szCs w:val="22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DE36685"/>
    <w:multiLevelType w:val="hybridMultilevel"/>
    <w:tmpl w:val="AF643EEA"/>
    <w:lvl w:ilvl="0" w:tplc="E42063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CF2667"/>
    <w:multiLevelType w:val="hybridMultilevel"/>
    <w:tmpl w:val="CB64605E"/>
    <w:lvl w:ilvl="0" w:tplc="AD0ADF02">
      <w:start w:val="1"/>
      <w:numFmt w:val="decimal"/>
      <w:lvlText w:val="%1."/>
      <w:lvlJc w:val="left"/>
      <w:pPr>
        <w:ind w:left="570" w:hanging="57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1C1C"/>
    <w:rsid w:val="000351BA"/>
    <w:rsid w:val="00044BCB"/>
    <w:rsid w:val="00077BE2"/>
    <w:rsid w:val="000D5087"/>
    <w:rsid w:val="0016400B"/>
    <w:rsid w:val="0019742B"/>
    <w:rsid w:val="0020221F"/>
    <w:rsid w:val="00207AEF"/>
    <w:rsid w:val="0023502E"/>
    <w:rsid w:val="00266C0E"/>
    <w:rsid w:val="003215BD"/>
    <w:rsid w:val="003D6756"/>
    <w:rsid w:val="003D766A"/>
    <w:rsid w:val="003E448A"/>
    <w:rsid w:val="00411038"/>
    <w:rsid w:val="00411B0E"/>
    <w:rsid w:val="00447E03"/>
    <w:rsid w:val="004D3788"/>
    <w:rsid w:val="004D443A"/>
    <w:rsid w:val="005A1241"/>
    <w:rsid w:val="00612DA6"/>
    <w:rsid w:val="00633B0D"/>
    <w:rsid w:val="00643787"/>
    <w:rsid w:val="0066198E"/>
    <w:rsid w:val="006D0F64"/>
    <w:rsid w:val="00715C42"/>
    <w:rsid w:val="00734FED"/>
    <w:rsid w:val="00763E5F"/>
    <w:rsid w:val="0077195A"/>
    <w:rsid w:val="00774513"/>
    <w:rsid w:val="00786042"/>
    <w:rsid w:val="007A06AC"/>
    <w:rsid w:val="007C2765"/>
    <w:rsid w:val="007C3DC5"/>
    <w:rsid w:val="007D5943"/>
    <w:rsid w:val="00851694"/>
    <w:rsid w:val="00895DDB"/>
    <w:rsid w:val="008B504B"/>
    <w:rsid w:val="008E2F76"/>
    <w:rsid w:val="009351CE"/>
    <w:rsid w:val="00940298"/>
    <w:rsid w:val="00A02A2C"/>
    <w:rsid w:val="00A45D81"/>
    <w:rsid w:val="00AC1164"/>
    <w:rsid w:val="00AC7296"/>
    <w:rsid w:val="00AF6FB7"/>
    <w:rsid w:val="00B44FD1"/>
    <w:rsid w:val="00B5156A"/>
    <w:rsid w:val="00B870A8"/>
    <w:rsid w:val="00C462AB"/>
    <w:rsid w:val="00C50FC1"/>
    <w:rsid w:val="00C66267"/>
    <w:rsid w:val="00C850D7"/>
    <w:rsid w:val="00CB0102"/>
    <w:rsid w:val="00E12530"/>
    <w:rsid w:val="00E94ADC"/>
    <w:rsid w:val="00E96E87"/>
    <w:rsid w:val="00EA1C1C"/>
    <w:rsid w:val="00EE5FE3"/>
    <w:rsid w:val="00F55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1C4B6D"/>
  <w15:chartTrackingRefBased/>
  <w15:docId w15:val="{DEF4887D-8ED1-4BB1-B2B6-6760EE8AF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9742B"/>
    <w:pPr>
      <w:spacing w:after="320" w:line="360" w:lineRule="auto"/>
    </w:pPr>
    <w:rPr>
      <w:rFonts w:ascii="Times New Roman" w:eastAsia="Times New Roman" w:hAnsi="Times New Roman" w:cs="Times New Roman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19742B"/>
    <w:pPr>
      <w:keepNext/>
      <w:numPr>
        <w:numId w:val="1"/>
      </w:numPr>
      <w:spacing w:line="640" w:lineRule="exact"/>
      <w:outlineLvl w:val="0"/>
    </w:pPr>
    <w:rPr>
      <w:rFonts w:cs="Arial"/>
      <w:bCs/>
      <w:spacing w:val="8"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19742B"/>
    <w:rPr>
      <w:rFonts w:ascii="Times New Roman" w:eastAsia="Times New Roman" w:hAnsi="Times New Roman" w:cs="Arial"/>
      <w:bCs/>
      <w:spacing w:val="8"/>
      <w:kern w:val="32"/>
      <w:sz w:val="32"/>
      <w:szCs w:val="32"/>
      <w:lang w:eastAsia="cs-CZ"/>
    </w:rPr>
  </w:style>
  <w:style w:type="character" w:customStyle="1" w:styleId="preformatted">
    <w:name w:val="preformatted"/>
    <w:basedOn w:val="Standardnpsmoodstavce"/>
    <w:rsid w:val="0019742B"/>
  </w:style>
  <w:style w:type="paragraph" w:styleId="Odstavecseseznamem">
    <w:name w:val="List Paragraph"/>
    <w:basedOn w:val="Normln"/>
    <w:link w:val="OdstavecseseznamemChar"/>
    <w:uiPriority w:val="34"/>
    <w:qFormat/>
    <w:rsid w:val="006D0F64"/>
    <w:pPr>
      <w:ind w:left="720"/>
      <w:contextualSpacing/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F55CF2"/>
    <w:rPr>
      <w:rFonts w:ascii="Times New Roman" w:eastAsia="Times New Roman" w:hAnsi="Times New Roman" w:cs="Times New Roman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7860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86042"/>
    <w:rPr>
      <w:rFonts w:ascii="Times New Roman" w:eastAsia="Times New Roman" w:hAnsi="Times New Roman" w:cs="Times New Roman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7860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86042"/>
    <w:rPr>
      <w:rFonts w:ascii="Times New Roman" w:eastAsia="Times New Roman" w:hAnsi="Times New Roman" w:cs="Times New Roman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828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28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79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00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170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375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479</Words>
  <Characters>2827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Advokátní kancelář</dc:creator>
  <cp:keywords/>
  <dc:description/>
  <cp:lastModifiedBy>xxxx</cp:lastModifiedBy>
  <cp:revision>2</cp:revision>
  <dcterms:created xsi:type="dcterms:W3CDTF">2020-12-28T16:12:00Z</dcterms:created>
  <dcterms:modified xsi:type="dcterms:W3CDTF">2020-12-28T16:12:00Z</dcterms:modified>
</cp:coreProperties>
</file>