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AE" w:rsidRDefault="00032BF0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  <w:ind w:left="380"/>
        <w:rPr>
          <w:sz w:val="48"/>
          <w:szCs w:val="48"/>
        </w:rPr>
      </w:pPr>
      <w:bookmarkStart w:id="0" w:name="bookmark14"/>
      <w:r>
        <w:rPr>
          <w:b/>
          <w:bCs/>
          <w:sz w:val="48"/>
          <w:szCs w:val="48"/>
        </w:rPr>
        <w:t>Dodatek č. 1</w:t>
      </w:r>
      <w:bookmarkEnd w:id="0"/>
    </w:p>
    <w:p w:rsidR="00413FAE" w:rsidRDefault="00032BF0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80"/>
        <w:ind w:left="360"/>
        <w:jc w:val="center"/>
        <w:rPr>
          <w:sz w:val="28"/>
          <w:szCs w:val="28"/>
        </w:rPr>
      </w:pPr>
      <w:bookmarkStart w:id="1" w:name="bookmark15"/>
      <w:r>
        <w:rPr>
          <w:b w:val="0"/>
          <w:bCs w:val="0"/>
          <w:sz w:val="28"/>
          <w:szCs w:val="28"/>
        </w:rPr>
        <w:t xml:space="preserve">k </w:t>
      </w:r>
      <w:r>
        <w:rPr>
          <w:b w:val="0"/>
          <w:bCs w:val="0"/>
          <w:sz w:val="28"/>
          <w:szCs w:val="28"/>
        </w:rPr>
        <w:t>servisní smlouvě č. SS-2014-048 ze dne 09. 10. 2014</w:t>
      </w:r>
      <w:bookmarkEnd w:id="1"/>
    </w:p>
    <w:p w:rsidR="00413FAE" w:rsidRDefault="00032BF0">
      <w:pPr>
        <w:pStyle w:val="Zkladntext1"/>
        <w:shd w:val="clear" w:color="auto" w:fill="auto"/>
        <w:ind w:left="580"/>
        <w:jc w:val="left"/>
        <w:rPr>
          <w:sz w:val="22"/>
          <w:szCs w:val="22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1813560" distL="120650" distR="114300" simplePos="0" relativeHeight="12582938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margin">
                  <wp:posOffset>1393190</wp:posOffset>
                </wp:positionV>
                <wp:extent cx="1325880" cy="1673225"/>
                <wp:effectExtent l="0" t="0" r="0" b="0"/>
                <wp:wrapSquare wrapText="righ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673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FAE" w:rsidRDefault="00032BF0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Zhotovitel:</w:t>
                            </w:r>
                          </w:p>
                          <w:p w:rsidR="00413FAE" w:rsidRDefault="00032BF0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Sídlo:</w:t>
                            </w:r>
                          </w:p>
                          <w:p w:rsidR="00413FAE" w:rsidRDefault="00032BF0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Obchodní rejstřík: Zodpovědný zástupce: Bankovní spojení:</w:t>
                            </w:r>
                          </w:p>
                          <w:p w:rsidR="00413FAE" w:rsidRDefault="00032BF0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Číslo účtu:</w:t>
                            </w:r>
                          </w:p>
                          <w:p w:rsidR="00413FAE" w:rsidRDefault="00032BF0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  <w:p w:rsidR="00413FAE" w:rsidRDefault="00032BF0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  <w:p w:rsidR="00413FAE" w:rsidRDefault="00032BF0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(dále jen zhotovitel)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26" type="#_x0000_t202" style="position:absolute;left:0;text-align:left;margin-left:70.9pt;margin-top:109.7pt;width:104.4pt;height:131.75pt;z-index:125829384;visibility:visible;mso-wrap-style:square;mso-wrap-distance-left:9.5pt;mso-wrap-distance-top:0;mso-wrap-distance-right:9pt;mso-wrap-distance-bottom:142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Z+jQEAABkDAAAOAAAAZHJzL2Uyb0RvYy54bWysUttKAzEQfRf8h5B3u+16K0u3oogiiArq&#10;B6TZpBvYZEImdrd/7yTdVtE38SWZzOXMmTNZXA22YxsV0ICr+Wwy5Uw5CY1x65q/v92dzDnDKFwj&#10;OnCq5luF/Gp5fLTofaVKaKFrVGAE4rDqfc3bGH1VFChbZQVOwCtHQQ3BikjPsC6aIHpCt11RTqcX&#10;RQ+h8QGkQiTv7S7IlxlfayXjs9aoIutqTtxiPkM+V+kslgtRrYPwrZEjDfEHFlYYR00PULciCvYR&#10;zC8oa2QABB0nEmwBWhup8gw0zWz6Y5rXVniVZyFx0B9kwv+DlU+bl8BMQ7s748wJSzvKbRm9SZze&#10;Y0U5r56y4nADAyXu/UjONPOgg003TcMoTjJvD9KqITKZik7L8/mcQpJis4vL07I8TzjFV7kPGO8V&#10;WJaMmgfaXZZUbB4x7lL3KambgzvTdcmfOO64JCsOq2EkvoJmS7y7B0eKpe3vjbA3VqORANFff0QC&#10;zb0S0q58bED6Z7bjX0kL/v7OWV8/evkJAAD//wMAUEsDBBQABgAIAAAAIQDc69Pn3gAAAAsBAAAP&#10;AAAAZHJzL2Rvd25yZXYueG1sTI9BT4QwFITvJv6H5pl4MW4pIlmQsjFGL95cvXjr0icQ6SuhXcD9&#10;9T5P7nEyk5lvqt3qBjHjFHpPGtQmAYHUeNtTq+Hj/eV2CyJEQ9YMnlDDDwbY1ZcXlSmtX+gN531s&#10;BZdQKI2GLsaxlDI0HToTNn5EYu/LT85EllMr7WQWLneDTJMkl870xAudGfGpw+Z7f3Qa8vV5vHkt&#10;MF1OzTDT50mpiErr66v18QFExDX+h+EPn9GhZqaDP5INYmCdKUaPGlJVZCA4cXef5CAOGrJtWoCs&#10;K3n+of4FAAD//wMAUEsBAi0AFAAGAAgAAAAhALaDOJL+AAAA4QEAABMAAAAAAAAAAAAAAAAAAAAA&#10;AFtDb250ZW50X1R5cGVzXS54bWxQSwECLQAUAAYACAAAACEAOP0h/9YAAACUAQAACwAAAAAAAAAA&#10;AAAAAAAvAQAAX3JlbHMvLnJlbHNQSwECLQAUAAYACAAAACEAlqLWfo0BAAAZAwAADgAAAAAAAAAA&#10;AAAAAAAuAgAAZHJzL2Uyb0RvYy54bWxQSwECLQAUAAYACAAAACEA3OvT594AAAALAQAADwAAAAAA&#10;AAAAAAAAAADnAwAAZHJzL2Rvd25yZXYueG1sUEsFBgAAAAAEAAQA8wAAAPIEAAAAAA==&#10;" filled="f" stroked="f">
                <v:textbox style="mso-fit-shape-to-text:t" inset="0,0,0,0">
                  <w:txbxContent>
                    <w:p w:rsidR="00413FAE" w:rsidRDefault="00032BF0">
                      <w:pPr>
                        <w:pStyle w:val="Zkladntext1"/>
                        <w:shd w:val="clear" w:color="auto" w:fill="auto"/>
                        <w:spacing w:line="257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Zhotovitel:</w:t>
                      </w:r>
                    </w:p>
                    <w:p w:rsidR="00413FAE" w:rsidRDefault="00032BF0">
                      <w:pPr>
                        <w:pStyle w:val="Zkladntext1"/>
                        <w:shd w:val="clear" w:color="auto" w:fill="auto"/>
                        <w:spacing w:line="257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Sídlo:</w:t>
                      </w:r>
                    </w:p>
                    <w:p w:rsidR="00413FAE" w:rsidRDefault="00032BF0">
                      <w:pPr>
                        <w:pStyle w:val="Zkladntext1"/>
                        <w:shd w:val="clear" w:color="auto" w:fill="auto"/>
                        <w:spacing w:line="257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Obchodní rejstřík: Zodpovědný zástupce: Bankovní spojení:</w:t>
                      </w:r>
                    </w:p>
                    <w:p w:rsidR="00413FAE" w:rsidRDefault="00032BF0">
                      <w:pPr>
                        <w:pStyle w:val="Zkladntext1"/>
                        <w:shd w:val="clear" w:color="auto" w:fill="auto"/>
                        <w:spacing w:line="257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Číslo účtu:</w:t>
                      </w:r>
                    </w:p>
                    <w:p w:rsidR="00413FAE" w:rsidRDefault="00032BF0">
                      <w:pPr>
                        <w:pStyle w:val="Zkladntext1"/>
                        <w:shd w:val="clear" w:color="auto" w:fill="auto"/>
                        <w:spacing w:line="257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IČO:</w:t>
                      </w:r>
                    </w:p>
                    <w:p w:rsidR="00413FAE" w:rsidRDefault="00032BF0">
                      <w:pPr>
                        <w:pStyle w:val="Zkladntext1"/>
                        <w:shd w:val="clear" w:color="auto" w:fill="auto"/>
                        <w:spacing w:line="257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DIČ:</w:t>
                      </w:r>
                    </w:p>
                    <w:p w:rsidR="00413FAE" w:rsidRDefault="00032BF0">
                      <w:pPr>
                        <w:pStyle w:val="Zkladntext1"/>
                        <w:shd w:val="clear" w:color="auto" w:fill="auto"/>
                        <w:spacing w:line="257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(dále jen zhotovitel)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2038985" distB="0" distL="114300" distR="120650" simplePos="0" relativeHeight="125829386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margin">
                  <wp:posOffset>3432175</wp:posOffset>
                </wp:positionV>
                <wp:extent cx="1325880" cy="1447800"/>
                <wp:effectExtent l="0" t="0" r="0" b="0"/>
                <wp:wrapSquare wrapText="righ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44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3FAE" w:rsidRDefault="00032BF0">
                            <w:pPr>
                              <w:pStyle w:val="Zkladntext1"/>
                              <w:shd w:val="clear" w:color="auto" w:fill="auto"/>
                              <w:spacing w:line="398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Objednatel:</w:t>
                            </w:r>
                          </w:p>
                          <w:p w:rsidR="00413FAE" w:rsidRDefault="00032BF0">
                            <w:pPr>
                              <w:pStyle w:val="Zkladntext1"/>
                              <w:shd w:val="clear" w:color="auto" w:fill="auto"/>
                              <w:spacing w:line="398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Sídlo:</w:t>
                            </w:r>
                          </w:p>
                          <w:p w:rsidR="00413FAE" w:rsidRDefault="00032BF0">
                            <w:pPr>
                              <w:pStyle w:val="Zkladntext1"/>
                              <w:shd w:val="clear" w:color="auto" w:fill="auto"/>
                              <w:spacing w:line="398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Zodpovědný zástupce: IČO:</w:t>
                            </w:r>
                          </w:p>
                          <w:p w:rsidR="00413FAE" w:rsidRDefault="00032BF0">
                            <w:pPr>
                              <w:pStyle w:val="Zkladntext1"/>
                              <w:shd w:val="clear" w:color="auto" w:fill="auto"/>
                              <w:spacing w:line="398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(dále jen objednatel)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027" type="#_x0000_t202" style="position:absolute;left:0;text-align:left;margin-left:70.4pt;margin-top:270.25pt;width:104.4pt;height:114pt;z-index:125829386;visibility:visible;mso-wrap-style:square;mso-wrap-distance-left:9pt;mso-wrap-distance-top:160.55pt;mso-wrap-distance-right:9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HR2kAEAACADAAAOAAAAZHJzL2Uyb0RvYy54bWysUttKAzEQfRf8h5B3u9t6K0u3oogiiArq&#10;B6TZpBvYZEImdrd/7yTtVtE38SWZzOXMmTNZXA22YxsV0ICr+XRScqachMa4dc3f3+5O5pxhFK4R&#10;HThV861CfrU8Plr0vlIzaKFrVGAE4rDqfc3bGH1VFChbZQVOwCtHQQ3BikjPsC6aIHpCt10xK8uL&#10;oofQ+ABSIZL3dhfky4yvtZLxWWtUkXU1J24xnyGfq3QWy4Wo1kH41sg9DfEHFlYYR00PULciCvYR&#10;zC8oa2QABB0nEmwBWhup8gw0zbT8Mc1rK7zKs5A46A8y4f/ByqfNS2Cmod1dcOaEpR3ltozeJE7v&#10;saKcV09ZcbiBgRJHP5IzzTzoYNNN0zCKk8zbg7RqiEymotPZ+XxOIUmx6dnZ5bzM4hdf5T5gvFdg&#10;WTJqHmh3WVKxecRIVCh1TEndHNyZrkv+xHHHJVlxWA27gUaeK2i2RL97cCRc+gSjEUZjtTcSLvrr&#10;j0jYuWUC3JXv+9AaMpP9l0l7/v7OWV8fe/kJAAD//wMAUEsDBBQABgAIAAAAIQDuzoLN3wAAAAsB&#10;AAAPAAAAZHJzL2Rvd25yZXYueG1sTI8xT8MwFIR3JP6D9ZBYEHVSktCGOBVCsLBRWNjc+JFE2M9R&#10;7Cahv57HRMfTne6+q3aLs2LCMfSeFKSrBARS401PrYKP95fbDYgQNRltPaGCHwywqy8vKl0aP9Mb&#10;TvvYCi6hUGoFXYxDKWVoOnQ6rPyAxN6XH52OLMdWmlHPXO6sXCdJIZ3uiRc6PeBTh833/ugUFMvz&#10;cPO6xfV8auxEn6c0jZgqdX21PD6AiLjE/zD84TM61Mx08EcyQVjWWcLoUUGeJTkITtxl2wLEQcF9&#10;sclB1pU8/1D/AgAA//8DAFBLAQItABQABgAIAAAAIQC2gziS/gAAAOEBAAATAAAAAAAAAAAAAAAA&#10;AAAAAABbQ29udGVudF9UeXBlc10ueG1sUEsBAi0AFAAGAAgAAAAhADj9If/WAAAAlAEAAAsAAAAA&#10;AAAAAAAAAAAALwEAAF9yZWxzLy5yZWxzUEsBAi0AFAAGAAgAAAAhAPfwdHaQAQAAIAMAAA4AAAAA&#10;AAAAAAAAAAAALgIAAGRycy9lMm9Eb2MueG1sUEsBAi0AFAAGAAgAAAAhAO7Ogs3fAAAACwEAAA8A&#10;AAAAAAAAAAAAAAAA6gMAAGRycy9kb3ducmV2LnhtbFBLBQYAAAAABAAEAPMAAAD2BAAAAAA=&#10;" filled="f" stroked="f">
                <v:textbox style="mso-fit-shape-to-text:t" inset="0,0,0,0">
                  <w:txbxContent>
                    <w:p w:rsidR="00413FAE" w:rsidRDefault="00032BF0">
                      <w:pPr>
                        <w:pStyle w:val="Zkladntext1"/>
                        <w:shd w:val="clear" w:color="auto" w:fill="auto"/>
                        <w:spacing w:line="398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Objednatel:</w:t>
                      </w:r>
                    </w:p>
                    <w:p w:rsidR="00413FAE" w:rsidRDefault="00032BF0">
                      <w:pPr>
                        <w:pStyle w:val="Zkladntext1"/>
                        <w:shd w:val="clear" w:color="auto" w:fill="auto"/>
                        <w:spacing w:line="398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Sídlo:</w:t>
                      </w:r>
                    </w:p>
                    <w:p w:rsidR="00413FAE" w:rsidRDefault="00032BF0">
                      <w:pPr>
                        <w:pStyle w:val="Zkladntext1"/>
                        <w:shd w:val="clear" w:color="auto" w:fill="auto"/>
                        <w:spacing w:line="398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Zodpovědný zástupce: IČO:</w:t>
                      </w:r>
                    </w:p>
                    <w:p w:rsidR="00413FAE" w:rsidRDefault="00032BF0">
                      <w:pPr>
                        <w:pStyle w:val="Zkladntext1"/>
                        <w:shd w:val="clear" w:color="auto" w:fill="auto"/>
                        <w:spacing w:line="398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(dále jen objednatel)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sz w:val="22"/>
          <w:szCs w:val="22"/>
        </w:rPr>
        <w:t xml:space="preserve">KZ systém </w:t>
      </w:r>
      <w:r>
        <w:rPr>
          <w:sz w:val="22"/>
          <w:szCs w:val="22"/>
        </w:rPr>
        <w:t>s.r.o.</w:t>
      </w:r>
    </w:p>
    <w:p w:rsidR="00413FAE" w:rsidRDefault="00032BF0">
      <w:pPr>
        <w:pStyle w:val="Zkladntext1"/>
        <w:shd w:val="clear" w:color="auto" w:fill="auto"/>
        <w:ind w:left="580"/>
        <w:jc w:val="left"/>
        <w:rPr>
          <w:sz w:val="22"/>
          <w:szCs w:val="22"/>
        </w:rPr>
      </w:pPr>
      <w:r>
        <w:rPr>
          <w:sz w:val="22"/>
          <w:szCs w:val="22"/>
        </w:rPr>
        <w:t>Ke Koupališti 1257/4, 434 01 Most</w:t>
      </w:r>
    </w:p>
    <w:p w:rsidR="00413FAE" w:rsidRDefault="00032BF0">
      <w:pPr>
        <w:pStyle w:val="Zkladntext1"/>
        <w:shd w:val="clear" w:color="auto" w:fill="auto"/>
        <w:ind w:left="58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Krajský soud v Ústí nad Labem, </w:t>
      </w:r>
      <w:r>
        <w:rPr>
          <w:sz w:val="22"/>
          <w:szCs w:val="22"/>
          <w:lang w:val="en-US" w:eastAsia="en-US" w:bidi="en-US"/>
        </w:rPr>
        <w:t xml:space="preserve">odd. </w:t>
      </w:r>
      <w:r>
        <w:rPr>
          <w:sz w:val="22"/>
          <w:szCs w:val="22"/>
        </w:rPr>
        <w:t>C, vl. 14871</w:t>
      </w:r>
    </w:p>
    <w:p w:rsidR="00413FAE" w:rsidRDefault="00032BF0">
      <w:pPr>
        <w:pStyle w:val="Zkladntext1"/>
        <w:shd w:val="clear" w:color="auto" w:fill="auto"/>
        <w:ind w:left="580"/>
        <w:jc w:val="left"/>
        <w:rPr>
          <w:sz w:val="22"/>
          <w:szCs w:val="22"/>
        </w:rPr>
      </w:pPr>
      <w:r>
        <w:rPr>
          <w:sz w:val="22"/>
          <w:szCs w:val="22"/>
        </w:rPr>
        <w:t>David Ulrych, provozní ředitel</w:t>
      </w:r>
    </w:p>
    <w:p w:rsidR="00413FAE" w:rsidRDefault="00032BF0">
      <w:pPr>
        <w:pStyle w:val="Zkladntext1"/>
        <w:shd w:val="clear" w:color="auto" w:fill="auto"/>
        <w:ind w:left="580"/>
        <w:jc w:val="left"/>
        <w:rPr>
          <w:sz w:val="22"/>
          <w:szCs w:val="22"/>
        </w:rPr>
      </w:pPr>
      <w:r>
        <w:rPr>
          <w:sz w:val="22"/>
          <w:szCs w:val="22"/>
        </w:rPr>
        <w:t>ČSOB, a.s., pobočka Most</w:t>
      </w:r>
    </w:p>
    <w:p w:rsidR="00413FAE" w:rsidRDefault="00032BF0">
      <w:pPr>
        <w:pStyle w:val="Zkladntext1"/>
        <w:shd w:val="clear" w:color="auto" w:fill="auto"/>
        <w:ind w:left="580"/>
        <w:jc w:val="left"/>
        <w:rPr>
          <w:sz w:val="22"/>
          <w:szCs w:val="22"/>
        </w:rPr>
      </w:pPr>
      <w:r>
        <w:rPr>
          <w:sz w:val="22"/>
          <w:szCs w:val="22"/>
        </w:rPr>
        <w:t>193931695/0300</w:t>
      </w:r>
    </w:p>
    <w:p w:rsidR="00413FAE" w:rsidRDefault="00032BF0">
      <w:pPr>
        <w:pStyle w:val="Zkladntext1"/>
        <w:shd w:val="clear" w:color="auto" w:fill="auto"/>
        <w:ind w:left="580"/>
        <w:jc w:val="left"/>
        <w:rPr>
          <w:sz w:val="22"/>
          <w:szCs w:val="22"/>
        </w:rPr>
      </w:pPr>
      <w:r>
        <w:rPr>
          <w:sz w:val="22"/>
          <w:szCs w:val="22"/>
        </w:rPr>
        <w:t>25047752</w:t>
      </w:r>
    </w:p>
    <w:p w:rsidR="00413FAE" w:rsidRDefault="00032BF0">
      <w:pPr>
        <w:pStyle w:val="Zkladntext1"/>
        <w:shd w:val="clear" w:color="auto" w:fill="auto"/>
        <w:spacing w:after="900"/>
        <w:ind w:left="580"/>
        <w:jc w:val="left"/>
        <w:rPr>
          <w:sz w:val="22"/>
          <w:szCs w:val="22"/>
        </w:rPr>
      </w:pPr>
      <w:r>
        <w:rPr>
          <w:sz w:val="22"/>
          <w:szCs w:val="22"/>
        </w:rPr>
        <w:t>CZ25047752</w:t>
      </w:r>
    </w:p>
    <w:p w:rsidR="00413FAE" w:rsidRDefault="00032BF0">
      <w:pPr>
        <w:pStyle w:val="Zkladntext1"/>
        <w:shd w:val="clear" w:color="auto" w:fill="auto"/>
        <w:spacing w:line="396" w:lineRule="auto"/>
        <w:ind w:left="580" w:right="2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Domovy sociálních služeb Kadaň a Mašťov p.o. Březinova 1093, 432 01 Kadaň </w:t>
      </w:r>
      <w:r>
        <w:rPr>
          <w:sz w:val="22"/>
          <w:szCs w:val="22"/>
        </w:rPr>
        <w:t>Ing. Lenka Miláková, ředitelka</w:t>
      </w:r>
    </w:p>
    <w:p w:rsidR="00413FAE" w:rsidRDefault="00032BF0">
      <w:pPr>
        <w:pStyle w:val="Zkladntext1"/>
        <w:shd w:val="clear" w:color="auto" w:fill="auto"/>
        <w:spacing w:after="440" w:line="396" w:lineRule="auto"/>
        <w:ind w:left="580"/>
        <w:jc w:val="left"/>
        <w:rPr>
          <w:sz w:val="22"/>
          <w:szCs w:val="22"/>
        </w:rPr>
      </w:pPr>
      <w:r>
        <w:rPr>
          <w:sz w:val="22"/>
          <w:szCs w:val="22"/>
        </w:rPr>
        <w:t>46789910</w:t>
      </w:r>
    </w:p>
    <w:p w:rsidR="00413FAE" w:rsidRDefault="00032BF0">
      <w:pPr>
        <w:pStyle w:val="Zkladntext1"/>
        <w:shd w:val="clear" w:color="auto" w:fill="auto"/>
        <w:spacing w:after="160"/>
        <w:ind w:left="360"/>
        <w:jc w:val="center"/>
      </w:pPr>
      <w:r>
        <w:t>I.</w:t>
      </w:r>
    </w:p>
    <w:p w:rsidR="00413FAE" w:rsidRDefault="00032BF0">
      <w:pPr>
        <w:pStyle w:val="Nadpis40"/>
        <w:keepNext/>
        <w:keepLines/>
        <w:shd w:val="clear" w:color="auto" w:fill="auto"/>
      </w:pPr>
      <w:bookmarkStart w:id="2" w:name="bookmark16"/>
      <w:r>
        <w:t>Předmět dodatku</w:t>
      </w:r>
      <w:bookmarkEnd w:id="2"/>
    </w:p>
    <w:p w:rsidR="00413FAE" w:rsidRDefault="00032BF0">
      <w:pPr>
        <w:pStyle w:val="Zkladntext1"/>
        <w:numPr>
          <w:ilvl w:val="0"/>
          <w:numId w:val="11"/>
        </w:numPr>
        <w:shd w:val="clear" w:color="auto" w:fill="auto"/>
        <w:tabs>
          <w:tab w:val="left" w:pos="358"/>
        </w:tabs>
        <w:spacing w:after="160"/>
        <w:jc w:val="left"/>
      </w:pPr>
      <w:r>
        <w:t>Předmětem dodatku k servisní smlouvě č. SS-2014-048 ze dne 09.10. 2014 je ukončení servisních a revizních prohlídek na objektu DOP Dvořákova 1128.</w:t>
      </w:r>
    </w:p>
    <w:p w:rsidR="00413FAE" w:rsidRDefault="00032BF0">
      <w:pPr>
        <w:pStyle w:val="Zkladntext1"/>
        <w:numPr>
          <w:ilvl w:val="0"/>
          <w:numId w:val="11"/>
        </w:numPr>
        <w:shd w:val="clear" w:color="auto" w:fill="auto"/>
        <w:tabs>
          <w:tab w:val="left" w:pos="349"/>
        </w:tabs>
        <w:spacing w:after="160"/>
        <w:jc w:val="left"/>
      </w:pPr>
      <w:r>
        <w:t xml:space="preserve">Celková částka za provedení revizních prohlídek činí </w:t>
      </w:r>
      <w:r>
        <w:rPr>
          <w:b/>
          <w:bCs/>
        </w:rPr>
        <w:t>11.000Kč bez DPH.</w:t>
      </w:r>
    </w:p>
    <w:p w:rsidR="00413FAE" w:rsidRDefault="00032BF0">
      <w:pPr>
        <w:pStyle w:val="Zkladntext1"/>
        <w:numPr>
          <w:ilvl w:val="0"/>
          <w:numId w:val="11"/>
        </w:numPr>
        <w:shd w:val="clear" w:color="auto" w:fill="auto"/>
        <w:tabs>
          <w:tab w:val="left" w:pos="354"/>
        </w:tabs>
        <w:spacing w:after="160"/>
        <w:jc w:val="left"/>
      </w:pPr>
      <w:r>
        <w:t>Ostatní ustanovení Smlouvy zůstávají nezměněna.</w:t>
      </w:r>
    </w:p>
    <w:p w:rsidR="00413FAE" w:rsidRDefault="00032BF0">
      <w:pPr>
        <w:pStyle w:val="Zkladntext1"/>
        <w:shd w:val="clear" w:color="auto" w:fill="auto"/>
        <w:jc w:val="left"/>
        <w:sectPr w:rsidR="00413FAE">
          <w:footerReference w:type="default" r:id="rId7"/>
          <w:pgSz w:w="11900" w:h="16840"/>
          <w:pgMar w:top="928" w:right="873" w:bottom="1297" w:left="1341" w:header="0" w:footer="3" w:gutter="0"/>
          <w:cols w:space="720"/>
          <w:noEndnote/>
          <w:docGrid w:linePitch="360"/>
        </w:sectPr>
      </w:pPr>
      <w:r>
        <w:t>V Mostě dne 13. 2. 2017</w:t>
      </w:r>
    </w:p>
    <w:p w:rsidR="00413FAE" w:rsidRDefault="00413FAE">
      <w:pPr>
        <w:spacing w:line="126" w:lineRule="exact"/>
        <w:rPr>
          <w:sz w:val="10"/>
          <w:szCs w:val="10"/>
        </w:rPr>
      </w:pPr>
    </w:p>
    <w:p w:rsidR="00413FAE" w:rsidRDefault="00413FAE">
      <w:pPr>
        <w:spacing w:line="14" w:lineRule="exact"/>
        <w:sectPr w:rsidR="00413FAE">
          <w:type w:val="continuous"/>
          <w:pgSz w:w="11900" w:h="16840"/>
          <w:pgMar w:top="1278" w:right="0" w:bottom="1275" w:left="0" w:header="0" w:footer="3" w:gutter="0"/>
          <w:cols w:space="720"/>
          <w:noEndnote/>
          <w:docGrid w:linePitch="360"/>
        </w:sectPr>
      </w:pPr>
    </w:p>
    <w:p w:rsidR="00413FAE" w:rsidRDefault="00413FAE" w:rsidP="009E4E34">
      <w:pPr>
        <w:pStyle w:val="Zkladntext1"/>
        <w:shd w:val="clear" w:color="auto" w:fill="auto"/>
        <w:ind w:right="300"/>
        <w:jc w:val="right"/>
      </w:pPr>
      <w:bookmarkStart w:id="3" w:name="_GoBack"/>
      <w:bookmarkEnd w:id="3"/>
    </w:p>
    <w:sectPr w:rsidR="00413FAE" w:rsidSect="009E4E34">
      <w:type w:val="continuous"/>
      <w:pgSz w:w="11900" w:h="16840"/>
      <w:pgMar w:top="1278" w:right="1755" w:bottom="1275" w:left="28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BF0" w:rsidRDefault="00032BF0">
      <w:r>
        <w:separator/>
      </w:r>
    </w:p>
  </w:endnote>
  <w:endnote w:type="continuationSeparator" w:id="0">
    <w:p w:rsidR="00032BF0" w:rsidRDefault="0003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FAE" w:rsidRDefault="00413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BF0" w:rsidRDefault="00032BF0"/>
  </w:footnote>
  <w:footnote w:type="continuationSeparator" w:id="0">
    <w:p w:rsidR="00032BF0" w:rsidRDefault="00032B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634"/>
    <w:multiLevelType w:val="multilevel"/>
    <w:tmpl w:val="FA68EE84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B5403"/>
    <w:multiLevelType w:val="multilevel"/>
    <w:tmpl w:val="9336147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665A59"/>
    <w:multiLevelType w:val="multilevel"/>
    <w:tmpl w:val="C6AC56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D62D41"/>
    <w:multiLevelType w:val="multilevel"/>
    <w:tmpl w:val="9F12ED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FD01E3"/>
    <w:multiLevelType w:val="multilevel"/>
    <w:tmpl w:val="0D549A4A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1D4032"/>
    <w:multiLevelType w:val="multilevel"/>
    <w:tmpl w:val="D9FAD544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7633CD"/>
    <w:multiLevelType w:val="multilevel"/>
    <w:tmpl w:val="1ADA9A5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446D50"/>
    <w:multiLevelType w:val="multilevel"/>
    <w:tmpl w:val="E976E05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276583"/>
    <w:multiLevelType w:val="multilevel"/>
    <w:tmpl w:val="5A32B0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E55591"/>
    <w:multiLevelType w:val="multilevel"/>
    <w:tmpl w:val="EA3480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08428B"/>
    <w:multiLevelType w:val="multilevel"/>
    <w:tmpl w:val="296C82E4"/>
    <w:lvl w:ilvl="0">
      <w:start w:val="1"/>
      <w:numFmt w:val="upp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AE"/>
    <w:rsid w:val="00032BF0"/>
    <w:rsid w:val="00413FAE"/>
    <w:rsid w:val="009E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B011D-0D3E-424A-A22E-198746C7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ind w:left="60"/>
      <w:jc w:val="center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ind w:left="3550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80"/>
      <w:ind w:left="1900" w:firstLine="1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ind w:left="340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"/>
      <w:ind w:left="360"/>
      <w:jc w:val="center"/>
      <w:outlineLvl w:val="3"/>
    </w:pPr>
    <w:rPr>
      <w:rFonts w:ascii="Calibri" w:eastAsia="Calibri" w:hAnsi="Calibri" w:cs="Calibri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0" w:lineRule="auto"/>
      <w:ind w:left="500" w:firstLine="20"/>
      <w:jc w:val="both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Bílková</dc:creator>
  <cp:lastModifiedBy>Markéta Bílková</cp:lastModifiedBy>
  <cp:revision>1</cp:revision>
  <dcterms:created xsi:type="dcterms:W3CDTF">2021-05-21T06:40:00Z</dcterms:created>
  <dcterms:modified xsi:type="dcterms:W3CDTF">2021-05-21T06:42:00Z</dcterms:modified>
</cp:coreProperties>
</file>