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4425" w:rsidRDefault="00E05948" w:rsidP="00E05948">
      <w:pPr>
        <w:tabs>
          <w:tab w:val="left" w:pos="7371"/>
        </w:tabs>
        <w:jc w:val="center"/>
        <w:rPr>
          <w:rFonts w:ascii="Times New Roman" w:hAnsi="Times New Roman"/>
          <w:b/>
          <w:color w:val="000000" w:themeColor="text1"/>
          <w:sz w:val="22"/>
          <w:szCs w:val="22"/>
        </w:rPr>
      </w:pPr>
      <w:bookmarkStart w:id="0" w:name="_GoBack"/>
      <w:bookmarkEnd w:id="0"/>
      <w:r>
        <w:rPr>
          <w:rFonts w:ascii="Times New Roman" w:hAnsi="Times New Roman"/>
          <w:b/>
          <w:color w:val="000000" w:themeColor="text1"/>
          <w:sz w:val="22"/>
          <w:szCs w:val="22"/>
        </w:rPr>
        <w:t>Dodatek</w:t>
      </w:r>
      <w:r w:rsidR="00274425">
        <w:rPr>
          <w:rFonts w:ascii="Times New Roman" w:hAnsi="Times New Roman"/>
          <w:b/>
          <w:color w:val="000000" w:themeColor="text1"/>
          <w:sz w:val="22"/>
          <w:szCs w:val="22"/>
        </w:rPr>
        <w:t xml:space="preserve"> č. 1</w:t>
      </w:r>
      <w:r>
        <w:rPr>
          <w:rFonts w:ascii="Times New Roman" w:hAnsi="Times New Roman"/>
          <w:b/>
          <w:color w:val="000000" w:themeColor="text1"/>
          <w:sz w:val="22"/>
          <w:szCs w:val="22"/>
        </w:rPr>
        <w:t xml:space="preserve"> </w:t>
      </w:r>
    </w:p>
    <w:p w:rsidR="00E05948" w:rsidRPr="00DA66E2" w:rsidRDefault="00E05948" w:rsidP="00E05948">
      <w:pPr>
        <w:tabs>
          <w:tab w:val="left" w:pos="7371"/>
        </w:tabs>
        <w:jc w:val="center"/>
        <w:rPr>
          <w:rFonts w:ascii="Times New Roman" w:hAnsi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color w:val="000000" w:themeColor="text1"/>
          <w:sz w:val="22"/>
          <w:szCs w:val="22"/>
        </w:rPr>
        <w:t>k R</w:t>
      </w:r>
      <w:r w:rsidRPr="00DA66E2">
        <w:rPr>
          <w:rFonts w:ascii="Times New Roman" w:hAnsi="Times New Roman"/>
          <w:b/>
          <w:color w:val="000000" w:themeColor="text1"/>
          <w:sz w:val="22"/>
          <w:szCs w:val="22"/>
        </w:rPr>
        <w:t>ámcov</w:t>
      </w:r>
      <w:r>
        <w:rPr>
          <w:rFonts w:ascii="Times New Roman" w:hAnsi="Times New Roman"/>
          <w:b/>
          <w:color w:val="000000" w:themeColor="text1"/>
          <w:sz w:val="22"/>
          <w:szCs w:val="22"/>
        </w:rPr>
        <w:t>é</w:t>
      </w:r>
      <w:r w:rsidRPr="00DA66E2">
        <w:rPr>
          <w:rFonts w:ascii="Times New Roman" w:hAnsi="Times New Roman"/>
          <w:b/>
          <w:color w:val="000000" w:themeColor="text1"/>
          <w:sz w:val="22"/>
          <w:szCs w:val="22"/>
        </w:rPr>
        <w:t xml:space="preserve"> dohod</w:t>
      </w:r>
      <w:r>
        <w:rPr>
          <w:rFonts w:ascii="Times New Roman" w:hAnsi="Times New Roman"/>
          <w:b/>
          <w:color w:val="000000" w:themeColor="text1"/>
          <w:sz w:val="22"/>
          <w:szCs w:val="22"/>
        </w:rPr>
        <w:t>ě</w:t>
      </w:r>
      <w:r w:rsidRPr="00DA66E2">
        <w:rPr>
          <w:rFonts w:ascii="Times New Roman" w:hAnsi="Times New Roman"/>
          <w:b/>
          <w:color w:val="000000" w:themeColor="text1"/>
          <w:sz w:val="22"/>
          <w:szCs w:val="22"/>
        </w:rPr>
        <w:t xml:space="preserve"> o poskytování služeb a provedení díla a licenční smlouva</w:t>
      </w:r>
      <w:r>
        <w:rPr>
          <w:rFonts w:ascii="Times New Roman" w:hAnsi="Times New Roman"/>
          <w:b/>
          <w:color w:val="000000" w:themeColor="text1"/>
          <w:sz w:val="22"/>
          <w:szCs w:val="22"/>
        </w:rPr>
        <w:t xml:space="preserve"> č.</w:t>
      </w:r>
      <w:r w:rsidR="00A921CE">
        <w:rPr>
          <w:rFonts w:ascii="Times New Roman" w:hAnsi="Times New Roman"/>
          <w:b/>
          <w:color w:val="000000" w:themeColor="text1"/>
          <w:sz w:val="22"/>
          <w:szCs w:val="22"/>
        </w:rPr>
        <w:t> </w:t>
      </w:r>
      <w:r w:rsidR="00A921CE" w:rsidRPr="00A921CE">
        <w:rPr>
          <w:rFonts w:ascii="Times New Roman" w:hAnsi="Times New Roman"/>
          <w:b/>
          <w:color w:val="000000" w:themeColor="text1"/>
          <w:sz w:val="22"/>
          <w:szCs w:val="22"/>
        </w:rPr>
        <w:t>CTU/2020_064</w:t>
      </w:r>
      <w:r w:rsidR="00A921CE">
        <w:rPr>
          <w:rFonts w:ascii="Times New Roman" w:hAnsi="Times New Roman"/>
          <w:b/>
          <w:color w:val="000000" w:themeColor="text1"/>
          <w:sz w:val="22"/>
          <w:szCs w:val="22"/>
        </w:rPr>
        <w:t> </w:t>
      </w:r>
      <w:r w:rsidR="00A921CE" w:rsidRPr="00A921CE">
        <w:rPr>
          <w:rFonts w:ascii="Times New Roman" w:hAnsi="Times New Roman"/>
          <w:b/>
          <w:color w:val="000000" w:themeColor="text1"/>
          <w:sz w:val="22"/>
          <w:szCs w:val="22"/>
        </w:rPr>
        <w:t>D01</w:t>
      </w:r>
    </w:p>
    <w:p w:rsidR="00E05948" w:rsidRPr="00DA66E2" w:rsidRDefault="00E05948" w:rsidP="00E05948">
      <w:pPr>
        <w:jc w:val="center"/>
        <w:rPr>
          <w:rFonts w:ascii="Times New Roman" w:hAnsi="Times New Roman"/>
          <w:color w:val="000000" w:themeColor="text1"/>
          <w:sz w:val="22"/>
          <w:szCs w:val="22"/>
        </w:rPr>
      </w:pPr>
      <w:r w:rsidRPr="00DA66E2">
        <w:rPr>
          <w:rFonts w:ascii="Times New Roman" w:hAnsi="Times New Roman"/>
          <w:color w:val="000000" w:themeColor="text1"/>
          <w:sz w:val="22"/>
          <w:szCs w:val="22"/>
        </w:rPr>
        <w:t>uzavřená podle § 1746 odst. 2, § 2358 a násl. a § 2586 a násl. zákona č. 89/2012 Sb., občanský zákoník, ve znění pozdějších předpisů</w:t>
      </w:r>
    </w:p>
    <w:p w:rsidR="00E05948" w:rsidRPr="00DA66E2" w:rsidRDefault="00E05948" w:rsidP="00E05948">
      <w:pPr>
        <w:jc w:val="center"/>
        <w:rPr>
          <w:rFonts w:ascii="Times New Roman" w:hAnsi="Times New Roman"/>
          <w:color w:val="000000" w:themeColor="text1"/>
          <w:sz w:val="22"/>
          <w:szCs w:val="22"/>
        </w:rPr>
      </w:pPr>
      <w:r w:rsidRPr="00DA66E2">
        <w:rPr>
          <w:rFonts w:ascii="Times New Roman" w:hAnsi="Times New Roman"/>
          <w:color w:val="000000" w:themeColor="text1"/>
          <w:sz w:val="22"/>
          <w:szCs w:val="22"/>
        </w:rPr>
        <w:t>(„</w:t>
      </w:r>
      <w:r w:rsidRPr="00DA66E2">
        <w:rPr>
          <w:rFonts w:ascii="Times New Roman" w:hAnsi="Times New Roman"/>
          <w:b/>
          <w:color w:val="000000" w:themeColor="text1"/>
          <w:sz w:val="22"/>
          <w:szCs w:val="22"/>
        </w:rPr>
        <w:t>Smlouva</w:t>
      </w:r>
      <w:r w:rsidRPr="00DA66E2">
        <w:rPr>
          <w:rFonts w:ascii="Times New Roman" w:hAnsi="Times New Roman"/>
          <w:color w:val="000000" w:themeColor="text1"/>
          <w:sz w:val="22"/>
          <w:szCs w:val="22"/>
        </w:rPr>
        <w:t>“)</w:t>
      </w:r>
    </w:p>
    <w:p w:rsidR="00E05948" w:rsidRPr="00DA66E2" w:rsidRDefault="00E05948" w:rsidP="00E05948">
      <w:pPr>
        <w:tabs>
          <w:tab w:val="left" w:pos="2680"/>
        </w:tabs>
        <w:rPr>
          <w:rFonts w:ascii="Times New Roman" w:hAnsi="Times New Roman"/>
          <w:b/>
          <w:color w:val="000000" w:themeColor="text1"/>
          <w:sz w:val="22"/>
          <w:szCs w:val="22"/>
        </w:rPr>
      </w:pPr>
    </w:p>
    <w:p w:rsidR="00E05948" w:rsidRDefault="00E05948" w:rsidP="00E05948">
      <w:pPr>
        <w:tabs>
          <w:tab w:val="left" w:pos="2680"/>
        </w:tabs>
        <w:jc w:val="center"/>
        <w:rPr>
          <w:rFonts w:ascii="Times New Roman" w:hAnsi="Times New Roman"/>
          <w:b/>
          <w:color w:val="000000" w:themeColor="text1"/>
          <w:sz w:val="22"/>
          <w:szCs w:val="22"/>
        </w:rPr>
      </w:pPr>
    </w:p>
    <w:p w:rsidR="00E05948" w:rsidRPr="00DA66E2" w:rsidRDefault="00E05948" w:rsidP="00E05948">
      <w:pPr>
        <w:tabs>
          <w:tab w:val="left" w:pos="2680"/>
        </w:tabs>
        <w:jc w:val="center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DA66E2">
        <w:rPr>
          <w:rFonts w:ascii="Times New Roman" w:hAnsi="Times New Roman"/>
          <w:b/>
          <w:color w:val="000000" w:themeColor="text1"/>
          <w:sz w:val="22"/>
          <w:szCs w:val="22"/>
        </w:rPr>
        <w:t>SMLUVNÍ STRANY</w:t>
      </w:r>
    </w:p>
    <w:p w:rsidR="00E05948" w:rsidRPr="00DA66E2" w:rsidRDefault="00E05948" w:rsidP="00E05948">
      <w:pPr>
        <w:tabs>
          <w:tab w:val="left" w:pos="2680"/>
        </w:tabs>
        <w:rPr>
          <w:rFonts w:ascii="Times New Roman" w:hAnsi="Times New Roman"/>
          <w:b/>
          <w:color w:val="000000" w:themeColor="text1"/>
          <w:sz w:val="22"/>
          <w:szCs w:val="22"/>
        </w:rPr>
      </w:pPr>
    </w:p>
    <w:p w:rsidR="00E05948" w:rsidRPr="00DA66E2" w:rsidRDefault="00E05948" w:rsidP="00E05948">
      <w:pPr>
        <w:pStyle w:val="Odstavecseseznamem"/>
        <w:numPr>
          <w:ilvl w:val="0"/>
          <w:numId w:val="4"/>
        </w:numPr>
        <w:spacing w:line="240" w:lineRule="auto"/>
        <w:rPr>
          <w:rFonts w:ascii="Times New Roman" w:hAnsi="Times New Roman"/>
          <w:b/>
          <w:color w:val="000000" w:themeColor="text1"/>
        </w:rPr>
      </w:pPr>
      <w:r w:rsidRPr="00DA66E2">
        <w:rPr>
          <w:rFonts w:ascii="Times New Roman" w:hAnsi="Times New Roman"/>
          <w:b/>
          <w:color w:val="000000" w:themeColor="text1"/>
        </w:rPr>
        <w:t>Česká republika – Český telekomunikační úřad</w:t>
      </w:r>
    </w:p>
    <w:p w:rsidR="00E05948" w:rsidRPr="00DA66E2" w:rsidRDefault="00E05948" w:rsidP="00E05948">
      <w:pPr>
        <w:pStyle w:val="Text11"/>
        <w:ind w:left="360"/>
        <w:rPr>
          <w:color w:val="000000" w:themeColor="text1"/>
          <w:szCs w:val="22"/>
        </w:rPr>
      </w:pPr>
      <w:r w:rsidRPr="00DA66E2">
        <w:rPr>
          <w:color w:val="000000" w:themeColor="text1"/>
          <w:szCs w:val="22"/>
        </w:rPr>
        <w:t>sídlo Praha 9, Sokolovská 58/219, PSČ 190 00, IČO: 701 06 975, DIČ: CZ70106975 (osoba identifikovaná k</w:t>
      </w:r>
      <w:r>
        <w:rPr>
          <w:color w:val="000000" w:themeColor="text1"/>
          <w:szCs w:val="22"/>
        </w:rPr>
        <w:t> </w:t>
      </w:r>
      <w:r w:rsidRPr="00DA66E2">
        <w:rPr>
          <w:color w:val="000000" w:themeColor="text1"/>
          <w:szCs w:val="22"/>
        </w:rPr>
        <w:t>dani), jejímž jménem jedná Mgr. Ing. Hana Továrková, předsedkyně Rady ČTÚ</w:t>
      </w:r>
    </w:p>
    <w:p w:rsidR="00E05948" w:rsidRPr="00DA66E2" w:rsidRDefault="00E05948" w:rsidP="00E05948">
      <w:pPr>
        <w:pStyle w:val="Text11"/>
        <w:ind w:left="360"/>
        <w:rPr>
          <w:color w:val="000000" w:themeColor="text1"/>
          <w:szCs w:val="22"/>
        </w:rPr>
      </w:pPr>
      <w:r w:rsidRPr="00DA66E2">
        <w:rPr>
          <w:color w:val="000000" w:themeColor="text1"/>
          <w:szCs w:val="22"/>
        </w:rPr>
        <w:t>(„</w:t>
      </w:r>
      <w:r w:rsidRPr="00DA66E2">
        <w:rPr>
          <w:b/>
          <w:color w:val="000000" w:themeColor="text1"/>
          <w:szCs w:val="22"/>
        </w:rPr>
        <w:t>Objednatel</w:t>
      </w:r>
      <w:r w:rsidRPr="00DA66E2">
        <w:rPr>
          <w:color w:val="000000" w:themeColor="text1"/>
          <w:szCs w:val="22"/>
        </w:rPr>
        <w:t>“)</w:t>
      </w:r>
    </w:p>
    <w:p w:rsidR="00E05948" w:rsidRPr="00DA66E2" w:rsidRDefault="00E05948" w:rsidP="00E05948">
      <w:pPr>
        <w:pStyle w:val="Text11"/>
        <w:ind w:left="360"/>
        <w:rPr>
          <w:color w:val="000000" w:themeColor="text1"/>
          <w:szCs w:val="22"/>
        </w:rPr>
      </w:pPr>
      <w:r w:rsidRPr="00DA66E2">
        <w:rPr>
          <w:color w:val="000000" w:themeColor="text1"/>
          <w:szCs w:val="22"/>
        </w:rPr>
        <w:t>a</w:t>
      </w:r>
    </w:p>
    <w:p w:rsidR="00E05948" w:rsidRPr="00DA66E2" w:rsidRDefault="00E05948" w:rsidP="00E05948">
      <w:pPr>
        <w:pStyle w:val="Odstavecseseznamem"/>
        <w:numPr>
          <w:ilvl w:val="0"/>
          <w:numId w:val="4"/>
        </w:numPr>
        <w:spacing w:line="240" w:lineRule="auto"/>
        <w:rPr>
          <w:rFonts w:ascii="Times New Roman" w:hAnsi="Times New Roman"/>
          <w:b/>
          <w:color w:val="000000" w:themeColor="text1"/>
        </w:rPr>
      </w:pPr>
      <w:bookmarkStart w:id="1" w:name="_Hlk45543978"/>
      <w:r w:rsidRPr="00DA66E2">
        <w:rPr>
          <w:rFonts w:ascii="Times New Roman" w:hAnsi="Times New Roman"/>
          <w:b/>
          <w:color w:val="000000" w:themeColor="text1"/>
        </w:rPr>
        <w:t>Dactyl Group s.r.o.</w:t>
      </w:r>
    </w:p>
    <w:bookmarkEnd w:id="1"/>
    <w:p w:rsidR="00E05948" w:rsidRPr="00DA66E2" w:rsidRDefault="00E05948" w:rsidP="00E05948">
      <w:pPr>
        <w:pStyle w:val="Text11"/>
        <w:tabs>
          <w:tab w:val="left" w:pos="4962"/>
        </w:tabs>
        <w:ind w:left="360"/>
        <w:rPr>
          <w:color w:val="000000" w:themeColor="text1"/>
          <w:szCs w:val="22"/>
        </w:rPr>
      </w:pPr>
      <w:r w:rsidRPr="00DA66E2">
        <w:rPr>
          <w:color w:val="000000" w:themeColor="text1"/>
          <w:szCs w:val="22"/>
        </w:rPr>
        <w:t>sídlo Brno, Kounicova 284/39, PSČ 60 200, IČO: 029 12 660, DIČ: CZ02912660, zapsaná v</w:t>
      </w:r>
      <w:r>
        <w:rPr>
          <w:color w:val="000000" w:themeColor="text1"/>
          <w:szCs w:val="22"/>
        </w:rPr>
        <w:t> </w:t>
      </w:r>
      <w:r w:rsidRPr="00DA66E2">
        <w:rPr>
          <w:color w:val="000000" w:themeColor="text1"/>
          <w:szCs w:val="22"/>
        </w:rPr>
        <w:t>obchodním rejstříku vedeném Městským soudem v</w:t>
      </w:r>
      <w:r>
        <w:rPr>
          <w:color w:val="000000" w:themeColor="text1"/>
          <w:szCs w:val="22"/>
        </w:rPr>
        <w:t> </w:t>
      </w:r>
      <w:r w:rsidRPr="00DA66E2">
        <w:rPr>
          <w:color w:val="000000" w:themeColor="text1"/>
          <w:szCs w:val="22"/>
        </w:rPr>
        <w:t xml:space="preserve">Praze, spis. </w:t>
      </w:r>
      <w:r>
        <w:rPr>
          <w:color w:val="000000" w:themeColor="text1"/>
          <w:szCs w:val="22"/>
        </w:rPr>
        <w:t>z</w:t>
      </w:r>
      <w:r w:rsidRPr="00DA66E2">
        <w:rPr>
          <w:color w:val="000000" w:themeColor="text1"/>
          <w:szCs w:val="22"/>
        </w:rPr>
        <w:t xml:space="preserve">n. C 82966, jejímž jménem jedná </w:t>
      </w:r>
      <w:bookmarkStart w:id="2" w:name="_Hlk45543950"/>
      <w:r w:rsidRPr="00DA66E2">
        <w:rPr>
          <w:color w:val="000000" w:themeColor="text1"/>
          <w:szCs w:val="22"/>
        </w:rPr>
        <w:t>Ing. Milan Doubek</w:t>
      </w:r>
      <w:bookmarkEnd w:id="2"/>
    </w:p>
    <w:p w:rsidR="00E05948" w:rsidRDefault="00E05948" w:rsidP="00E05948">
      <w:pPr>
        <w:pStyle w:val="Text11"/>
        <w:ind w:left="360"/>
        <w:rPr>
          <w:color w:val="000000" w:themeColor="text1"/>
          <w:szCs w:val="22"/>
        </w:rPr>
      </w:pPr>
      <w:r w:rsidRPr="00DA66E2">
        <w:rPr>
          <w:color w:val="000000" w:themeColor="text1"/>
          <w:szCs w:val="22"/>
        </w:rPr>
        <w:t>(„</w:t>
      </w:r>
      <w:r w:rsidRPr="00DA66E2">
        <w:rPr>
          <w:b/>
          <w:color w:val="000000" w:themeColor="text1"/>
          <w:szCs w:val="22"/>
        </w:rPr>
        <w:t>Poskytovatel</w:t>
      </w:r>
      <w:r w:rsidRPr="00DA66E2">
        <w:rPr>
          <w:color w:val="000000" w:themeColor="text1"/>
          <w:szCs w:val="22"/>
        </w:rPr>
        <w:t>“).</w:t>
      </w:r>
    </w:p>
    <w:p w:rsidR="00E96942" w:rsidRDefault="00E96942"/>
    <w:p w:rsidR="00E05948" w:rsidRPr="00E05948" w:rsidRDefault="00E05948" w:rsidP="00E05948">
      <w:pPr>
        <w:keepNext/>
        <w:spacing w:before="240"/>
        <w:ind w:left="567" w:hanging="567"/>
        <w:jc w:val="both"/>
        <w:outlineLvl w:val="0"/>
        <w:rPr>
          <w:rFonts w:ascii="Times New Roman" w:hAnsi="Times New Roman"/>
          <w:b/>
          <w:bCs/>
          <w:caps/>
          <w:color w:val="000000" w:themeColor="text1"/>
          <w:kern w:val="32"/>
          <w:sz w:val="22"/>
          <w:szCs w:val="22"/>
        </w:rPr>
      </w:pPr>
      <w:r w:rsidRPr="00E05948">
        <w:rPr>
          <w:rFonts w:ascii="Times New Roman" w:hAnsi="Times New Roman"/>
          <w:b/>
          <w:bCs/>
          <w:caps/>
          <w:color w:val="000000" w:themeColor="text1"/>
          <w:kern w:val="32"/>
          <w:sz w:val="22"/>
          <w:szCs w:val="22"/>
        </w:rPr>
        <w:t>PREAMBULE</w:t>
      </w:r>
    </w:p>
    <w:p w:rsidR="00E05948" w:rsidRDefault="00E05948" w:rsidP="00E05948">
      <w:pPr>
        <w:pStyle w:val="Clanek11"/>
        <w:numPr>
          <w:ilvl w:val="0"/>
          <w:numId w:val="0"/>
        </w:numPr>
      </w:pPr>
    </w:p>
    <w:p w:rsidR="006169CF" w:rsidRDefault="00E05948" w:rsidP="00E05948">
      <w:pPr>
        <w:pStyle w:val="Clanek11"/>
        <w:numPr>
          <w:ilvl w:val="0"/>
          <w:numId w:val="0"/>
        </w:numPr>
      </w:pPr>
      <w:r>
        <w:t xml:space="preserve">a) </w:t>
      </w:r>
      <w:r w:rsidRPr="00E05948">
        <w:t xml:space="preserve">Objednatel </w:t>
      </w:r>
      <w:r w:rsidR="00274425">
        <w:t xml:space="preserve">a Poskytovatel uzavřeli </w:t>
      </w:r>
      <w:r w:rsidR="00274425" w:rsidRPr="00274425">
        <w:t>Rámcov</w:t>
      </w:r>
      <w:r w:rsidR="00274425">
        <w:t xml:space="preserve">ou </w:t>
      </w:r>
      <w:r w:rsidR="006C51D3" w:rsidRPr="00274425">
        <w:t>dohod</w:t>
      </w:r>
      <w:r w:rsidR="006C51D3">
        <w:t>ou</w:t>
      </w:r>
      <w:r w:rsidR="00274425" w:rsidRPr="00274425">
        <w:t xml:space="preserve"> o poskytování služeb a provedení díla a</w:t>
      </w:r>
      <w:r w:rsidR="00752898">
        <w:t> </w:t>
      </w:r>
      <w:r w:rsidR="00274425" w:rsidRPr="00274425">
        <w:t>licenční smlouv</w:t>
      </w:r>
      <w:r w:rsidR="00EB537E">
        <w:t>u</w:t>
      </w:r>
      <w:r w:rsidR="00274425" w:rsidRPr="00274425">
        <w:t xml:space="preserve"> č. CTU/2020_0</w:t>
      </w:r>
      <w:r w:rsidR="00EB537E">
        <w:t>64</w:t>
      </w:r>
      <w:r w:rsidR="00274425">
        <w:t xml:space="preserve"> </w:t>
      </w:r>
      <w:r w:rsidR="008B0F56">
        <w:t xml:space="preserve">ze </w:t>
      </w:r>
      <w:r w:rsidR="00274425">
        <w:t>dne</w:t>
      </w:r>
      <w:r w:rsidR="008733E4">
        <w:t xml:space="preserve"> </w:t>
      </w:r>
      <w:r w:rsidR="00435F16">
        <w:t>2. října 2020</w:t>
      </w:r>
      <w:r w:rsidR="006C51D3">
        <w:t xml:space="preserve"> (dále jen „Smlouva“)</w:t>
      </w:r>
      <w:r w:rsidR="00274425">
        <w:t xml:space="preserve">, na základě které Poskytovatel pro Objednatele </w:t>
      </w:r>
      <w:r w:rsidR="00EB537E">
        <w:t xml:space="preserve">zhotovil a zhotovuje </w:t>
      </w:r>
      <w:r w:rsidR="00274425">
        <w:t>dílo</w:t>
      </w:r>
      <w:r w:rsidR="006502DA">
        <w:t xml:space="preserve"> specifikované v Příloze </w:t>
      </w:r>
      <w:r w:rsidR="008733E4">
        <w:t xml:space="preserve">č. </w:t>
      </w:r>
      <w:r w:rsidR="006502DA">
        <w:t>1 Smlouvy</w:t>
      </w:r>
      <w:r w:rsidR="00274425">
        <w:t xml:space="preserve">. </w:t>
      </w:r>
      <w:r w:rsidR="006C51D3">
        <w:t xml:space="preserve">Zároveň Poskytovatel Objednateli poskytuje okamžikem úhrady ceny </w:t>
      </w:r>
      <w:r w:rsidR="007A539A">
        <w:t>plnění dle čl. 5.1 až 5.5 Smlouvy právo výkonu majetkových práv a</w:t>
      </w:r>
      <w:r w:rsidR="006C51D3">
        <w:t xml:space="preserve"> licenci</w:t>
      </w:r>
      <w:r w:rsidR="007A539A" w:rsidRPr="007A539A">
        <w:rPr>
          <w:rFonts w:cs="Times New Roman"/>
          <w:color w:val="000000" w:themeColor="text1"/>
          <w:szCs w:val="22"/>
        </w:rPr>
        <w:t xml:space="preserve"> </w:t>
      </w:r>
      <w:r w:rsidR="007A539A" w:rsidRPr="009F0FC6">
        <w:rPr>
          <w:rFonts w:cs="Times New Roman"/>
          <w:color w:val="000000" w:themeColor="text1"/>
          <w:szCs w:val="22"/>
        </w:rPr>
        <w:t xml:space="preserve">k jakémukoliv autorskému dílu, které Poskytovatel vytvořil </w:t>
      </w:r>
      <w:r w:rsidR="007A539A">
        <w:rPr>
          <w:rFonts w:cs="Times New Roman"/>
          <w:color w:val="000000" w:themeColor="text1"/>
          <w:szCs w:val="22"/>
        </w:rPr>
        <w:t>v souvislosti s poskytovaným plněním dle</w:t>
      </w:r>
      <w:r w:rsidR="007A539A" w:rsidRPr="009F0FC6">
        <w:rPr>
          <w:rFonts w:cs="Times New Roman"/>
          <w:color w:val="000000" w:themeColor="text1"/>
          <w:szCs w:val="22"/>
        </w:rPr>
        <w:t xml:space="preserve"> Smlouvy</w:t>
      </w:r>
      <w:r w:rsidR="00E2013A">
        <w:rPr>
          <w:rFonts w:cs="Times New Roman"/>
          <w:color w:val="000000" w:themeColor="text1"/>
          <w:szCs w:val="22"/>
        </w:rPr>
        <w:t>. Stejná práva poskytl Poskytovatel Objednateli</w:t>
      </w:r>
      <w:r w:rsidR="007A539A">
        <w:rPr>
          <w:rFonts w:cs="Times New Roman"/>
          <w:color w:val="000000" w:themeColor="text1"/>
          <w:szCs w:val="22"/>
        </w:rPr>
        <w:t xml:space="preserve"> </w:t>
      </w:r>
      <w:r w:rsidR="00E2013A">
        <w:rPr>
          <w:rFonts w:cs="Times New Roman"/>
          <w:color w:val="000000" w:themeColor="text1"/>
          <w:szCs w:val="22"/>
        </w:rPr>
        <w:t xml:space="preserve">k autorskému dílu, </w:t>
      </w:r>
      <w:r w:rsidR="007A539A">
        <w:rPr>
          <w:rFonts w:cs="Times New Roman"/>
          <w:color w:val="000000" w:themeColor="text1"/>
          <w:szCs w:val="22"/>
        </w:rPr>
        <w:t>které zho</w:t>
      </w:r>
      <w:r w:rsidR="00E91274">
        <w:t>tovil mezi zářím 2019 a červencem 2020 n</w:t>
      </w:r>
      <w:r w:rsidR="00E91274" w:rsidRPr="00E91274">
        <w:t>a základě objednávk</w:t>
      </w:r>
      <w:r w:rsidR="00E91274">
        <w:t>y</w:t>
      </w:r>
      <w:r w:rsidR="00E91274" w:rsidRPr="00E91274">
        <w:t xml:space="preserve"> č. 504/2019-619 vystaven</w:t>
      </w:r>
      <w:r w:rsidR="00E91274">
        <w:t>é</w:t>
      </w:r>
      <w:r w:rsidR="00E91274" w:rsidRPr="00E91274">
        <w:t xml:space="preserve"> dne 20. září 2019, objednávk</w:t>
      </w:r>
      <w:r w:rsidR="00E91274">
        <w:t>y</w:t>
      </w:r>
      <w:r w:rsidR="00E91274" w:rsidRPr="00E91274">
        <w:t xml:space="preserve"> č. 153/2020-619 vystaven</w:t>
      </w:r>
      <w:r w:rsidR="00E91274">
        <w:t>é</w:t>
      </w:r>
      <w:r w:rsidR="00E91274" w:rsidRPr="00E91274">
        <w:t xml:space="preserve"> dne 21. dubna 2020, objednávk</w:t>
      </w:r>
      <w:r w:rsidR="00E91274">
        <w:t>y</w:t>
      </w:r>
      <w:r w:rsidR="00E91274" w:rsidRPr="00E91274">
        <w:t xml:space="preserve"> č. 712/2019-619 vystaven</w:t>
      </w:r>
      <w:r w:rsidR="00E91274">
        <w:t>é</w:t>
      </w:r>
      <w:r w:rsidR="00E91274" w:rsidRPr="00E91274">
        <w:t xml:space="preserve"> dne 16. prosince 2019 a</w:t>
      </w:r>
      <w:r w:rsidR="00752898">
        <w:t> </w:t>
      </w:r>
      <w:r w:rsidR="00E91274" w:rsidRPr="00E91274">
        <w:t>objednávk</w:t>
      </w:r>
      <w:r w:rsidR="00E91274">
        <w:t>y</w:t>
      </w:r>
      <w:r w:rsidR="00E91274" w:rsidRPr="00E91274">
        <w:t xml:space="preserve"> č.  326/2020-619 vystaven</w:t>
      </w:r>
      <w:r w:rsidR="00E91274">
        <w:t>é</w:t>
      </w:r>
      <w:r w:rsidR="00E91274" w:rsidRPr="00E91274">
        <w:t xml:space="preserve"> dne 27. června 2020“)</w:t>
      </w:r>
      <w:r w:rsidR="00E2013A">
        <w:t xml:space="preserve"> a za které Objednatel </w:t>
      </w:r>
      <w:r w:rsidR="00E91274" w:rsidRPr="00E91274">
        <w:t xml:space="preserve">zaplatil na základě Poskytovatelem vystavených faktur ze dne 26. listopadu 2019, 11. března 2020, 22. dubna 2020 a 3. srpna 2020. </w:t>
      </w:r>
    </w:p>
    <w:p w:rsidR="00E05948" w:rsidRDefault="00274425" w:rsidP="00E05948">
      <w:pPr>
        <w:pStyle w:val="Clanek11"/>
        <w:numPr>
          <w:ilvl w:val="0"/>
          <w:numId w:val="0"/>
        </w:numPr>
      </w:pPr>
      <w:r>
        <w:t xml:space="preserve">b) </w:t>
      </w:r>
      <w:r w:rsidR="00E91274">
        <w:t xml:space="preserve">Objednatel i Poskytovatel mají zájem </w:t>
      </w:r>
      <w:r w:rsidR="006169CF">
        <w:t xml:space="preserve">na </w:t>
      </w:r>
      <w:r w:rsidR="00DD601F">
        <w:t xml:space="preserve">navýšení nejvýše přípustné ceny za poskytnutí plnění, a to v souladu s cenovou nabídkou Poskytovatele o částku 340 736 Kč (slovy </w:t>
      </w:r>
      <w:r w:rsidR="00DD601F" w:rsidRPr="004D0F81">
        <w:rPr>
          <w:i/>
          <w:iCs w:val="0"/>
        </w:rPr>
        <w:t>tří set čtyřicet tisíc sedm set třicet šest</w:t>
      </w:r>
      <w:r w:rsidR="00DD601F">
        <w:t xml:space="preserve"> korun českých) včetně DPH, pro účely realizace </w:t>
      </w:r>
      <w:r w:rsidR="008733E4">
        <w:t>dalšího plnění</w:t>
      </w:r>
      <w:r w:rsidR="00DD601F">
        <w:t xml:space="preserve"> podle Přílo</w:t>
      </w:r>
      <w:r w:rsidR="004D0F81">
        <w:t>hy</w:t>
      </w:r>
      <w:r w:rsidR="008733E4">
        <w:t xml:space="preserve"> č.</w:t>
      </w:r>
      <w:r w:rsidR="00DD601F">
        <w:t xml:space="preserve"> 1 Smlouvy a v souladu s čl. 3.3 Smlouvy</w:t>
      </w:r>
      <w:r w:rsidR="00E91274">
        <w:t>:</w:t>
      </w:r>
    </w:p>
    <w:p w:rsidR="00E05948" w:rsidRPr="00E05948" w:rsidRDefault="00E91274" w:rsidP="00E05948">
      <w:pPr>
        <w:pStyle w:val="Nadpis1"/>
        <w:rPr>
          <w:lang w:eastAsia="en-GB"/>
        </w:rPr>
      </w:pPr>
      <w:r>
        <w:rPr>
          <w:lang w:eastAsia="en-GB"/>
        </w:rPr>
        <w:t>Předmět dodatku</w:t>
      </w:r>
      <w:r w:rsidR="00E05948">
        <w:rPr>
          <w:lang w:eastAsia="en-GB"/>
        </w:rPr>
        <w:t xml:space="preserve"> </w:t>
      </w:r>
    </w:p>
    <w:p w:rsidR="008733E4" w:rsidRDefault="008733E4" w:rsidP="00E05948">
      <w:pPr>
        <w:pStyle w:val="Clanek11"/>
      </w:pPr>
      <w:r>
        <w:t xml:space="preserve">Čl. 3.1 a 3.3 se </w:t>
      </w:r>
      <w:r w:rsidR="00420D00">
        <w:t>zrušují</w:t>
      </w:r>
      <w:r>
        <w:t xml:space="preserve">. </w:t>
      </w:r>
    </w:p>
    <w:p w:rsidR="00E05948" w:rsidRPr="008733E4" w:rsidRDefault="00E05948" w:rsidP="00E05948">
      <w:pPr>
        <w:pStyle w:val="Clanek11"/>
      </w:pPr>
      <w:r>
        <w:t xml:space="preserve">V čl. </w:t>
      </w:r>
      <w:r w:rsidR="00B66D1B">
        <w:t>3.2 první věta nově zní: „</w:t>
      </w:r>
      <w:r w:rsidR="00B66D1B" w:rsidRPr="00B66D1B">
        <w:rPr>
          <w:i/>
          <w:iCs w:val="0"/>
        </w:rPr>
        <w:t>Smluvní strany se dohodly, že nejvýše přístupná cena za poskytnutí plnění Poskytovatelem dle této Smlouvy po odečtení plnění z objednávky č.</w:t>
      </w:r>
      <w:r w:rsidR="009C54FF">
        <w:rPr>
          <w:i/>
          <w:iCs w:val="0"/>
        </w:rPr>
        <w:t> </w:t>
      </w:r>
      <w:r w:rsidR="00B66D1B" w:rsidRPr="00B66D1B">
        <w:rPr>
          <w:i/>
          <w:iCs w:val="0"/>
        </w:rPr>
        <w:t>326/2020-619 činí 1 006 720 Kč (slovy jeden milión šest tisíc sedm set dvacet korun českých) včetně DPH</w:t>
      </w:r>
      <w:r>
        <w:rPr>
          <w:rFonts w:cs="Times New Roman"/>
          <w:color w:val="000000" w:themeColor="text1"/>
          <w:szCs w:val="22"/>
        </w:rPr>
        <w:t>.“</w:t>
      </w:r>
      <w:r w:rsidR="00752898">
        <w:rPr>
          <w:rFonts w:cs="Times New Roman"/>
          <w:color w:val="000000" w:themeColor="text1"/>
          <w:szCs w:val="22"/>
        </w:rPr>
        <w:t>.</w:t>
      </w:r>
    </w:p>
    <w:p w:rsidR="008733E4" w:rsidRDefault="008733E4" w:rsidP="00E05948">
      <w:pPr>
        <w:pStyle w:val="Clanek11"/>
      </w:pPr>
      <w:r>
        <w:t xml:space="preserve">Čl. 3.2 se přečísluje </w:t>
      </w:r>
      <w:r w:rsidR="00420D00">
        <w:t>na</w:t>
      </w:r>
      <w:r>
        <w:t xml:space="preserve"> čl. 3.1. Čl. 3.4-3.10 se přečíslují na čl. 3.2-3.8.</w:t>
      </w:r>
    </w:p>
    <w:p w:rsidR="00021727" w:rsidRDefault="00021727" w:rsidP="00021727">
      <w:pPr>
        <w:pStyle w:val="Clanek11"/>
      </w:pPr>
      <w:r>
        <w:lastRenderedPageBreak/>
        <w:t xml:space="preserve">V čl. 5.5 se </w:t>
      </w:r>
      <w:r w:rsidR="00CA6611">
        <w:t>za</w:t>
      </w:r>
      <w:r>
        <w:t xml:space="preserve"> vět</w:t>
      </w:r>
      <w:r w:rsidR="00A510B2">
        <w:t>o</w:t>
      </w:r>
      <w:r>
        <w:t>u „</w:t>
      </w:r>
      <w:r w:rsidR="00CA6611">
        <w:t>Objednatel má právo zcela nebo zčásti poskytnout oprávnění tvořící součást licence třetí osobě (podlicence)</w:t>
      </w:r>
      <w:r w:rsidR="00A510B2">
        <w:t>.</w:t>
      </w:r>
      <w:r>
        <w:t>“</w:t>
      </w:r>
      <w:r w:rsidR="00CA6611">
        <w:t xml:space="preserve"> tečka nahrazuje čárkou a</w:t>
      </w:r>
      <w:r>
        <w:t xml:space="preserve"> doplňuj</w:t>
      </w:r>
      <w:r w:rsidR="00CA6611">
        <w:t>í se slova</w:t>
      </w:r>
      <w:r>
        <w:t>: „</w:t>
      </w:r>
      <w:r w:rsidR="00CA6611">
        <w:t xml:space="preserve">včetně práva </w:t>
      </w:r>
      <w:r w:rsidR="00A510B2">
        <w:t>udělit</w:t>
      </w:r>
      <w:r w:rsidR="00CA6611">
        <w:t xml:space="preserve"> tzv. „free and open-source software“ licenci nebo jin</w:t>
      </w:r>
      <w:r w:rsidR="00A510B2">
        <w:t>ou</w:t>
      </w:r>
      <w:r w:rsidR="00CA6611">
        <w:t xml:space="preserve"> form</w:t>
      </w:r>
      <w:r w:rsidR="00A510B2">
        <w:t xml:space="preserve">u </w:t>
      </w:r>
      <w:r w:rsidR="00CA6611">
        <w:t xml:space="preserve">veřejných licencí.“ </w:t>
      </w:r>
    </w:p>
    <w:p w:rsidR="00E05948" w:rsidRPr="00021727" w:rsidRDefault="00EB537E" w:rsidP="00021727">
      <w:pPr>
        <w:pStyle w:val="Clanek11"/>
      </w:pPr>
      <w:r>
        <w:t>První tabulk</w:t>
      </w:r>
      <w:r w:rsidR="009C54FF">
        <w:t>a</w:t>
      </w:r>
      <w:r>
        <w:t xml:space="preserve"> </w:t>
      </w:r>
      <w:r w:rsidR="008954EA">
        <w:t>Příloh</w:t>
      </w:r>
      <w:r>
        <w:t>y</w:t>
      </w:r>
      <w:r w:rsidR="008954EA">
        <w:t xml:space="preserve"> č.</w:t>
      </w:r>
      <w:r w:rsidR="009C54FF">
        <w:t> </w:t>
      </w:r>
      <w:r w:rsidR="008954EA">
        <w:t>1 nově zní:</w:t>
      </w:r>
    </w:p>
    <w:p w:rsidR="004D0F81" w:rsidRPr="007A539A" w:rsidRDefault="004D0F81" w:rsidP="004D0F81">
      <w:pPr>
        <w:pStyle w:val="Clanek11"/>
        <w:numPr>
          <w:ilvl w:val="0"/>
          <w:numId w:val="0"/>
        </w:numPr>
        <w:rPr>
          <w:rFonts w:cs="Times New Roman"/>
          <w:i/>
          <w:iCs w:val="0"/>
          <w:color w:val="000000" w:themeColor="text1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36"/>
        <w:gridCol w:w="2311"/>
        <w:gridCol w:w="2055"/>
        <w:gridCol w:w="2208"/>
      </w:tblGrid>
      <w:tr w:rsidR="008954EA" w:rsidRPr="007A539A" w:rsidTr="0005378F">
        <w:tc>
          <w:tcPr>
            <w:tcW w:w="2436" w:type="dxa"/>
          </w:tcPr>
          <w:p w:rsidR="008954EA" w:rsidRPr="007A539A" w:rsidRDefault="008954EA" w:rsidP="0005378F">
            <w:pPr>
              <w:pStyle w:val="Clanek11"/>
              <w:numPr>
                <w:ilvl w:val="0"/>
                <w:numId w:val="0"/>
              </w:numPr>
              <w:rPr>
                <w:rFonts w:cs="Times New Roman"/>
                <w:i/>
                <w:iCs w:val="0"/>
                <w:color w:val="000000" w:themeColor="text1"/>
                <w:szCs w:val="22"/>
                <w:lang w:eastAsia="en-GB"/>
              </w:rPr>
            </w:pPr>
          </w:p>
        </w:tc>
        <w:tc>
          <w:tcPr>
            <w:tcW w:w="2311" w:type="dxa"/>
          </w:tcPr>
          <w:p w:rsidR="008954EA" w:rsidRPr="007A539A" w:rsidRDefault="008954EA" w:rsidP="0005378F">
            <w:pPr>
              <w:pStyle w:val="Clanek11"/>
              <w:numPr>
                <w:ilvl w:val="0"/>
                <w:numId w:val="0"/>
              </w:numPr>
              <w:rPr>
                <w:rFonts w:cs="Times New Roman"/>
                <w:b/>
                <w:bCs w:val="0"/>
                <w:i/>
                <w:iCs w:val="0"/>
                <w:color w:val="000000" w:themeColor="text1"/>
                <w:szCs w:val="22"/>
                <w:lang w:eastAsia="en-GB"/>
              </w:rPr>
            </w:pPr>
            <w:r w:rsidRPr="007A539A">
              <w:rPr>
                <w:rFonts w:cs="Times New Roman"/>
                <w:b/>
                <w:bCs w:val="0"/>
                <w:i/>
                <w:iCs w:val="0"/>
                <w:color w:val="000000" w:themeColor="text1"/>
                <w:szCs w:val="22"/>
                <w:lang w:eastAsia="en-GB"/>
              </w:rPr>
              <w:t>Pracnost</w:t>
            </w:r>
          </w:p>
        </w:tc>
        <w:tc>
          <w:tcPr>
            <w:tcW w:w="2055" w:type="dxa"/>
          </w:tcPr>
          <w:p w:rsidR="008954EA" w:rsidRPr="007A539A" w:rsidRDefault="008954EA" w:rsidP="0005378F">
            <w:pPr>
              <w:pStyle w:val="Clanek11"/>
              <w:numPr>
                <w:ilvl w:val="0"/>
                <w:numId w:val="0"/>
              </w:numPr>
              <w:rPr>
                <w:rFonts w:cs="Times New Roman"/>
                <w:b/>
                <w:bCs w:val="0"/>
                <w:i/>
                <w:iCs w:val="0"/>
                <w:color w:val="000000" w:themeColor="text1"/>
                <w:szCs w:val="22"/>
                <w:lang w:eastAsia="en-GB"/>
              </w:rPr>
            </w:pPr>
            <w:r w:rsidRPr="007A539A">
              <w:rPr>
                <w:rFonts w:cs="Times New Roman"/>
                <w:b/>
                <w:bCs w:val="0"/>
                <w:i/>
                <w:iCs w:val="0"/>
                <w:color w:val="000000" w:themeColor="text1"/>
                <w:szCs w:val="22"/>
                <w:lang w:eastAsia="en-GB"/>
              </w:rPr>
              <w:t>Cena bez DPH</w:t>
            </w:r>
          </w:p>
        </w:tc>
        <w:tc>
          <w:tcPr>
            <w:tcW w:w="2208" w:type="dxa"/>
          </w:tcPr>
          <w:p w:rsidR="008954EA" w:rsidRPr="007A539A" w:rsidRDefault="008954EA" w:rsidP="0005378F">
            <w:pPr>
              <w:pStyle w:val="Clanek11"/>
              <w:numPr>
                <w:ilvl w:val="0"/>
                <w:numId w:val="0"/>
              </w:numPr>
              <w:rPr>
                <w:rFonts w:cs="Times New Roman"/>
                <w:b/>
                <w:bCs w:val="0"/>
                <w:i/>
                <w:iCs w:val="0"/>
                <w:color w:val="000000" w:themeColor="text1"/>
                <w:szCs w:val="22"/>
                <w:lang w:eastAsia="en-GB"/>
              </w:rPr>
            </w:pPr>
            <w:r w:rsidRPr="007A539A">
              <w:rPr>
                <w:rFonts w:cs="Times New Roman"/>
                <w:b/>
                <w:bCs w:val="0"/>
                <w:i/>
                <w:iCs w:val="0"/>
                <w:color w:val="000000" w:themeColor="text1"/>
                <w:szCs w:val="22"/>
                <w:lang w:eastAsia="en-GB"/>
              </w:rPr>
              <w:t>Cena vč. DPH</w:t>
            </w:r>
          </w:p>
        </w:tc>
      </w:tr>
      <w:tr w:rsidR="008954EA" w:rsidRPr="007A539A" w:rsidTr="0005378F">
        <w:tc>
          <w:tcPr>
            <w:tcW w:w="2436" w:type="dxa"/>
          </w:tcPr>
          <w:p w:rsidR="008954EA" w:rsidRPr="007A539A" w:rsidRDefault="008954EA" w:rsidP="0005378F">
            <w:pPr>
              <w:pStyle w:val="Clanek11"/>
              <w:numPr>
                <w:ilvl w:val="0"/>
                <w:numId w:val="0"/>
              </w:numPr>
              <w:rPr>
                <w:rFonts w:cs="Times New Roman"/>
                <w:i/>
                <w:iCs w:val="0"/>
                <w:color w:val="000000" w:themeColor="text1"/>
                <w:szCs w:val="22"/>
                <w:lang w:eastAsia="en-GB"/>
              </w:rPr>
            </w:pPr>
            <w:r w:rsidRPr="007A539A">
              <w:rPr>
                <w:rFonts w:cs="Times New Roman"/>
                <w:i/>
                <w:iCs w:val="0"/>
                <w:color w:val="000000" w:themeColor="text1"/>
                <w:szCs w:val="22"/>
                <w:lang w:eastAsia="en-GB"/>
              </w:rPr>
              <w:t>Vývojové práce</w:t>
            </w:r>
          </w:p>
        </w:tc>
        <w:tc>
          <w:tcPr>
            <w:tcW w:w="2311" w:type="dxa"/>
          </w:tcPr>
          <w:p w:rsidR="008954EA" w:rsidRPr="007A539A" w:rsidRDefault="008954EA" w:rsidP="0005378F">
            <w:pPr>
              <w:pStyle w:val="Clanek11"/>
              <w:numPr>
                <w:ilvl w:val="0"/>
                <w:numId w:val="0"/>
              </w:numPr>
              <w:rPr>
                <w:rFonts w:cs="Times New Roman"/>
                <w:i/>
                <w:iCs w:val="0"/>
                <w:color w:val="000000" w:themeColor="text1"/>
                <w:szCs w:val="22"/>
                <w:lang w:eastAsia="en-GB"/>
              </w:rPr>
            </w:pPr>
            <w:r w:rsidRPr="007A539A">
              <w:rPr>
                <w:rFonts w:cs="Times New Roman"/>
                <w:i/>
                <w:iCs w:val="0"/>
                <w:color w:val="000000" w:themeColor="text1"/>
                <w:szCs w:val="22"/>
                <w:lang w:eastAsia="en-GB"/>
              </w:rPr>
              <w:t>114 MD</w:t>
            </w:r>
          </w:p>
        </w:tc>
        <w:tc>
          <w:tcPr>
            <w:tcW w:w="2055" w:type="dxa"/>
          </w:tcPr>
          <w:p w:rsidR="008954EA" w:rsidRPr="007A539A" w:rsidRDefault="008954EA" w:rsidP="0005378F">
            <w:pPr>
              <w:pStyle w:val="Clanek11"/>
              <w:numPr>
                <w:ilvl w:val="0"/>
                <w:numId w:val="0"/>
              </w:numPr>
              <w:rPr>
                <w:rFonts w:cs="Times New Roman"/>
                <w:i/>
                <w:iCs w:val="0"/>
                <w:color w:val="000000" w:themeColor="text1"/>
                <w:szCs w:val="22"/>
                <w:lang w:eastAsia="en-GB"/>
              </w:rPr>
            </w:pPr>
            <w:r w:rsidRPr="007A539A">
              <w:rPr>
                <w:i/>
                <w:iCs w:val="0"/>
              </w:rPr>
              <w:t>  729 600 Kč</w:t>
            </w:r>
          </w:p>
        </w:tc>
        <w:tc>
          <w:tcPr>
            <w:tcW w:w="2208" w:type="dxa"/>
          </w:tcPr>
          <w:p w:rsidR="008954EA" w:rsidRPr="007A539A" w:rsidRDefault="008954EA" w:rsidP="0005378F">
            <w:pPr>
              <w:pStyle w:val="Clanek11"/>
              <w:numPr>
                <w:ilvl w:val="0"/>
                <w:numId w:val="0"/>
              </w:numPr>
              <w:rPr>
                <w:rFonts w:cs="Times New Roman"/>
                <w:i/>
                <w:iCs w:val="0"/>
                <w:color w:val="000000" w:themeColor="text1"/>
                <w:szCs w:val="22"/>
                <w:lang w:eastAsia="en-GB"/>
              </w:rPr>
            </w:pPr>
            <w:r w:rsidRPr="007A539A">
              <w:rPr>
                <w:i/>
                <w:iCs w:val="0"/>
              </w:rPr>
              <w:t>  882 816 Kč</w:t>
            </w:r>
          </w:p>
        </w:tc>
      </w:tr>
      <w:tr w:rsidR="008954EA" w:rsidRPr="007A539A" w:rsidTr="0005378F">
        <w:tc>
          <w:tcPr>
            <w:tcW w:w="2436" w:type="dxa"/>
          </w:tcPr>
          <w:p w:rsidR="008954EA" w:rsidRPr="007A539A" w:rsidRDefault="008954EA" w:rsidP="0005378F">
            <w:pPr>
              <w:pStyle w:val="Clanek11"/>
              <w:numPr>
                <w:ilvl w:val="0"/>
                <w:numId w:val="0"/>
              </w:numPr>
              <w:rPr>
                <w:rFonts w:cs="Times New Roman"/>
                <w:i/>
                <w:iCs w:val="0"/>
                <w:color w:val="000000" w:themeColor="text1"/>
                <w:szCs w:val="22"/>
                <w:lang w:eastAsia="en-GB"/>
              </w:rPr>
            </w:pPr>
            <w:r w:rsidRPr="007A539A">
              <w:rPr>
                <w:rFonts w:cs="Times New Roman"/>
                <w:i/>
                <w:iCs w:val="0"/>
                <w:color w:val="000000" w:themeColor="text1"/>
                <w:szCs w:val="22"/>
                <w:lang w:eastAsia="en-GB"/>
              </w:rPr>
              <w:t xml:space="preserve">Projektový management + testování </w:t>
            </w:r>
          </w:p>
        </w:tc>
        <w:tc>
          <w:tcPr>
            <w:tcW w:w="2311" w:type="dxa"/>
          </w:tcPr>
          <w:p w:rsidR="008954EA" w:rsidRPr="007A539A" w:rsidRDefault="008954EA" w:rsidP="0005378F">
            <w:pPr>
              <w:pStyle w:val="Clanek11"/>
              <w:numPr>
                <w:ilvl w:val="0"/>
                <w:numId w:val="0"/>
              </w:numPr>
              <w:rPr>
                <w:rFonts w:cs="Times New Roman"/>
                <w:i/>
                <w:iCs w:val="0"/>
                <w:color w:val="000000" w:themeColor="text1"/>
                <w:szCs w:val="22"/>
                <w:lang w:eastAsia="en-GB"/>
              </w:rPr>
            </w:pPr>
            <w:r w:rsidRPr="007A539A">
              <w:rPr>
                <w:rFonts w:cs="Times New Roman"/>
                <w:i/>
                <w:iCs w:val="0"/>
                <w:color w:val="000000" w:themeColor="text1"/>
                <w:szCs w:val="22"/>
                <w:lang w:eastAsia="en-GB"/>
              </w:rPr>
              <w:t xml:space="preserve"> 16 MD</w:t>
            </w:r>
          </w:p>
        </w:tc>
        <w:tc>
          <w:tcPr>
            <w:tcW w:w="2055" w:type="dxa"/>
          </w:tcPr>
          <w:p w:rsidR="008954EA" w:rsidRPr="007A539A" w:rsidRDefault="008954EA" w:rsidP="0005378F">
            <w:pPr>
              <w:pStyle w:val="Clanek11"/>
              <w:numPr>
                <w:ilvl w:val="0"/>
                <w:numId w:val="0"/>
              </w:numPr>
              <w:rPr>
                <w:rFonts w:cs="Times New Roman"/>
                <w:i/>
                <w:iCs w:val="0"/>
                <w:color w:val="000000" w:themeColor="text1"/>
                <w:szCs w:val="22"/>
                <w:lang w:eastAsia="en-GB"/>
              </w:rPr>
            </w:pPr>
            <w:r w:rsidRPr="007A539A">
              <w:rPr>
                <w:i/>
                <w:iCs w:val="0"/>
              </w:rPr>
              <w:t> 102 400 Kč</w:t>
            </w:r>
          </w:p>
        </w:tc>
        <w:tc>
          <w:tcPr>
            <w:tcW w:w="2208" w:type="dxa"/>
          </w:tcPr>
          <w:p w:rsidR="008954EA" w:rsidRPr="007A539A" w:rsidRDefault="008954EA" w:rsidP="0005378F">
            <w:pPr>
              <w:pStyle w:val="Clanek11"/>
              <w:numPr>
                <w:ilvl w:val="0"/>
                <w:numId w:val="0"/>
              </w:numPr>
              <w:rPr>
                <w:rFonts w:cs="Times New Roman"/>
                <w:i/>
                <w:iCs w:val="0"/>
                <w:color w:val="000000" w:themeColor="text1"/>
                <w:szCs w:val="22"/>
                <w:lang w:eastAsia="en-GB"/>
              </w:rPr>
            </w:pPr>
            <w:r w:rsidRPr="007A539A">
              <w:rPr>
                <w:i/>
                <w:iCs w:val="0"/>
              </w:rPr>
              <w:t> 123 904 Kč</w:t>
            </w:r>
          </w:p>
        </w:tc>
      </w:tr>
      <w:tr w:rsidR="008954EA" w:rsidRPr="007A539A" w:rsidTr="0005378F">
        <w:tc>
          <w:tcPr>
            <w:tcW w:w="2436" w:type="dxa"/>
          </w:tcPr>
          <w:p w:rsidR="008954EA" w:rsidRPr="007A539A" w:rsidRDefault="008954EA" w:rsidP="0005378F">
            <w:pPr>
              <w:pStyle w:val="Clanek11"/>
              <w:numPr>
                <w:ilvl w:val="0"/>
                <w:numId w:val="0"/>
              </w:numPr>
              <w:rPr>
                <w:rFonts w:cs="Times New Roman"/>
                <w:i/>
                <w:iCs w:val="0"/>
                <w:color w:val="000000" w:themeColor="text1"/>
                <w:szCs w:val="22"/>
                <w:lang w:eastAsia="en-GB"/>
              </w:rPr>
            </w:pPr>
            <w:r w:rsidRPr="007A539A">
              <w:rPr>
                <w:rFonts w:cs="Times New Roman"/>
                <w:i/>
                <w:iCs w:val="0"/>
                <w:color w:val="000000" w:themeColor="text1"/>
                <w:szCs w:val="22"/>
                <w:lang w:eastAsia="en-GB"/>
              </w:rPr>
              <w:t>CELKEM:</w:t>
            </w:r>
          </w:p>
        </w:tc>
        <w:tc>
          <w:tcPr>
            <w:tcW w:w="2311" w:type="dxa"/>
          </w:tcPr>
          <w:p w:rsidR="008954EA" w:rsidRPr="007A539A" w:rsidRDefault="008954EA" w:rsidP="0005378F">
            <w:pPr>
              <w:pStyle w:val="Clanek11"/>
              <w:numPr>
                <w:ilvl w:val="0"/>
                <w:numId w:val="0"/>
              </w:numPr>
              <w:rPr>
                <w:rFonts w:cs="Times New Roman"/>
                <w:i/>
                <w:iCs w:val="0"/>
                <w:color w:val="000000" w:themeColor="text1"/>
                <w:szCs w:val="22"/>
                <w:lang w:eastAsia="en-GB"/>
              </w:rPr>
            </w:pPr>
            <w:r w:rsidRPr="007A539A">
              <w:rPr>
                <w:rFonts w:cs="Times New Roman"/>
                <w:i/>
                <w:iCs w:val="0"/>
                <w:color w:val="000000" w:themeColor="text1"/>
                <w:szCs w:val="22"/>
                <w:lang w:eastAsia="en-GB"/>
              </w:rPr>
              <w:t>130 MD</w:t>
            </w:r>
          </w:p>
        </w:tc>
        <w:tc>
          <w:tcPr>
            <w:tcW w:w="2055" w:type="dxa"/>
          </w:tcPr>
          <w:p w:rsidR="008954EA" w:rsidRPr="007A539A" w:rsidRDefault="008954EA" w:rsidP="0005378F">
            <w:pPr>
              <w:pStyle w:val="Clanek11"/>
              <w:numPr>
                <w:ilvl w:val="0"/>
                <w:numId w:val="0"/>
              </w:numPr>
              <w:rPr>
                <w:rFonts w:cs="Times New Roman"/>
                <w:i/>
                <w:iCs w:val="0"/>
                <w:color w:val="000000" w:themeColor="text1"/>
                <w:szCs w:val="22"/>
                <w:lang w:eastAsia="en-GB"/>
              </w:rPr>
            </w:pPr>
            <w:r w:rsidRPr="007A539A">
              <w:rPr>
                <w:i/>
                <w:iCs w:val="0"/>
              </w:rPr>
              <w:t> 832 000 Kč</w:t>
            </w:r>
          </w:p>
        </w:tc>
        <w:tc>
          <w:tcPr>
            <w:tcW w:w="2208" w:type="dxa"/>
          </w:tcPr>
          <w:p w:rsidR="008954EA" w:rsidRPr="007A539A" w:rsidRDefault="008954EA" w:rsidP="0005378F">
            <w:pPr>
              <w:pStyle w:val="Clanek11"/>
              <w:numPr>
                <w:ilvl w:val="0"/>
                <w:numId w:val="0"/>
              </w:numPr>
              <w:rPr>
                <w:rFonts w:cs="Times New Roman"/>
                <w:i/>
                <w:iCs w:val="0"/>
                <w:color w:val="000000" w:themeColor="text1"/>
                <w:szCs w:val="22"/>
                <w:lang w:eastAsia="en-GB"/>
              </w:rPr>
            </w:pPr>
            <w:r w:rsidRPr="007A539A">
              <w:rPr>
                <w:i/>
                <w:iCs w:val="0"/>
              </w:rPr>
              <w:t xml:space="preserve"> </w:t>
            </w:r>
            <w:r w:rsidRPr="007A539A">
              <w:rPr>
                <w:rFonts w:cs="Times New Roman"/>
                <w:i/>
                <w:iCs w:val="0"/>
                <w:color w:val="000000" w:themeColor="text1"/>
                <w:szCs w:val="22"/>
                <w:lang w:eastAsia="en-GB"/>
              </w:rPr>
              <w:t>1 006 720 </w:t>
            </w:r>
            <w:r w:rsidRPr="007A539A">
              <w:rPr>
                <w:i/>
                <w:iCs w:val="0"/>
              </w:rPr>
              <w:t>Kč</w:t>
            </w:r>
          </w:p>
        </w:tc>
      </w:tr>
    </w:tbl>
    <w:p w:rsidR="008954EA" w:rsidRDefault="008954EA" w:rsidP="008954EA">
      <w:pPr>
        <w:pStyle w:val="Nadpis1"/>
        <w:numPr>
          <w:ilvl w:val="0"/>
          <w:numId w:val="0"/>
        </w:numPr>
        <w:ind w:left="567" w:hanging="567"/>
      </w:pPr>
    </w:p>
    <w:p w:rsidR="00E05948" w:rsidRDefault="0028631C" w:rsidP="00E05948">
      <w:pPr>
        <w:pStyle w:val="Nadpis1"/>
      </w:pPr>
      <w:r>
        <w:t xml:space="preserve">ZávĚrečné ustanovení </w:t>
      </w:r>
    </w:p>
    <w:p w:rsidR="0028631C" w:rsidRDefault="0028631C" w:rsidP="0028631C">
      <w:pPr>
        <w:pStyle w:val="Clanek11"/>
        <w:rPr>
          <w:rFonts w:cs="Times New Roman"/>
          <w:color w:val="000000" w:themeColor="text1"/>
          <w:szCs w:val="22"/>
        </w:rPr>
      </w:pPr>
      <w:r>
        <w:rPr>
          <w:rFonts w:cs="Times New Roman"/>
          <w:color w:val="000000" w:themeColor="text1"/>
          <w:szCs w:val="22"/>
        </w:rPr>
        <w:t xml:space="preserve">Tento dodatek </w:t>
      </w:r>
      <w:r w:rsidRPr="00DA66E2">
        <w:rPr>
          <w:rFonts w:cs="Times New Roman"/>
          <w:color w:val="000000" w:themeColor="text1"/>
          <w:szCs w:val="22"/>
        </w:rPr>
        <w:t xml:space="preserve">vzniká dnem podpisu oprávněnými zástupci obou smluvních stran a nabývá účinnosti dnem </w:t>
      </w:r>
      <w:r w:rsidR="00AB4E2B">
        <w:rPr>
          <w:rFonts w:cs="Times New Roman"/>
          <w:color w:val="000000" w:themeColor="text1"/>
          <w:szCs w:val="22"/>
        </w:rPr>
        <w:t xml:space="preserve">jeho </w:t>
      </w:r>
      <w:r w:rsidRPr="00DA66E2">
        <w:rPr>
          <w:rFonts w:cs="Times New Roman"/>
          <w:color w:val="000000" w:themeColor="text1"/>
          <w:szCs w:val="22"/>
        </w:rPr>
        <w:t>zveřejnění v registru smluv.</w:t>
      </w:r>
    </w:p>
    <w:p w:rsidR="0028631C" w:rsidRPr="0028631C" w:rsidRDefault="0028631C" w:rsidP="0028631C">
      <w:pPr>
        <w:pStyle w:val="Clanek11"/>
        <w:rPr>
          <w:rFonts w:cs="Times New Roman"/>
          <w:color w:val="000000" w:themeColor="text1"/>
          <w:szCs w:val="22"/>
        </w:rPr>
      </w:pPr>
      <w:r>
        <w:rPr>
          <w:rFonts w:cs="Times New Roman"/>
          <w:color w:val="000000" w:themeColor="text1"/>
          <w:szCs w:val="22"/>
        </w:rPr>
        <w:t>Tento dodatek</w:t>
      </w:r>
      <w:r w:rsidRPr="00DA66E2">
        <w:rPr>
          <w:rFonts w:cs="Times New Roman"/>
          <w:color w:val="000000" w:themeColor="text1"/>
          <w:szCs w:val="22"/>
        </w:rPr>
        <w:t xml:space="preserve"> je vyhotoven v listinné podobě ve </w:t>
      </w:r>
      <w:r w:rsidR="00AB4E2B">
        <w:rPr>
          <w:rFonts w:cs="Times New Roman"/>
          <w:color w:val="000000" w:themeColor="text1"/>
          <w:szCs w:val="22"/>
        </w:rPr>
        <w:t>třech</w:t>
      </w:r>
      <w:r w:rsidRPr="00DA66E2">
        <w:rPr>
          <w:rFonts w:cs="Times New Roman"/>
          <w:color w:val="000000" w:themeColor="text1"/>
          <w:szCs w:val="22"/>
        </w:rPr>
        <w:t xml:space="preserve"> vyhotoveních, z nichž </w:t>
      </w:r>
      <w:r w:rsidR="00AB4E2B">
        <w:rPr>
          <w:rFonts w:cs="Times New Roman"/>
          <w:color w:val="000000" w:themeColor="text1"/>
          <w:szCs w:val="22"/>
        </w:rPr>
        <w:t>dvě</w:t>
      </w:r>
      <w:r w:rsidRPr="00DA66E2">
        <w:rPr>
          <w:rFonts w:cs="Times New Roman"/>
          <w:color w:val="000000" w:themeColor="text1"/>
          <w:szCs w:val="22"/>
        </w:rPr>
        <w:t xml:space="preserve"> obdrží Objednatel a jedno Poskytovatel. </w:t>
      </w:r>
    </w:p>
    <w:p w:rsidR="008954EA" w:rsidRDefault="008954EA" w:rsidP="008954EA">
      <w:pPr>
        <w:pStyle w:val="Nadpis1"/>
        <w:numPr>
          <w:ilvl w:val="0"/>
          <w:numId w:val="0"/>
        </w:numPr>
        <w:ind w:left="567" w:hanging="567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8"/>
        <w:gridCol w:w="3309"/>
      </w:tblGrid>
      <w:tr w:rsidR="008954EA" w:rsidTr="008954EA">
        <w:trPr>
          <w:jc w:val="center"/>
        </w:trPr>
        <w:tc>
          <w:tcPr>
            <w:tcW w:w="3638" w:type="dxa"/>
          </w:tcPr>
          <w:p w:rsidR="008954EA" w:rsidRDefault="008954EA" w:rsidP="008954EA">
            <w:pPr>
              <w:pStyle w:val="Clanek11"/>
              <w:numPr>
                <w:ilvl w:val="0"/>
                <w:numId w:val="0"/>
              </w:numPr>
              <w:jc w:val="center"/>
            </w:pPr>
            <w:r>
              <w:t>Poskytovatel</w:t>
            </w:r>
          </w:p>
          <w:p w:rsidR="008954EA" w:rsidRDefault="008954EA" w:rsidP="008954EA">
            <w:pPr>
              <w:pStyle w:val="Clanek11"/>
              <w:numPr>
                <w:ilvl w:val="0"/>
                <w:numId w:val="0"/>
              </w:numPr>
              <w:jc w:val="center"/>
            </w:pPr>
          </w:p>
          <w:p w:rsidR="008954EA" w:rsidRDefault="008954EA" w:rsidP="008954EA">
            <w:pPr>
              <w:pStyle w:val="Clanek11"/>
              <w:numPr>
                <w:ilvl w:val="0"/>
                <w:numId w:val="0"/>
              </w:numPr>
              <w:jc w:val="center"/>
            </w:pPr>
            <w:r>
              <w:t>……</w:t>
            </w:r>
            <w:r w:rsidR="004D0F81">
              <w:t>…….</w:t>
            </w:r>
            <w:r>
              <w:t>……………….</w:t>
            </w:r>
          </w:p>
          <w:p w:rsidR="008954EA" w:rsidRDefault="008954EA" w:rsidP="008954EA">
            <w:pPr>
              <w:pStyle w:val="Clanek11"/>
              <w:numPr>
                <w:ilvl w:val="0"/>
                <w:numId w:val="0"/>
              </w:numPr>
              <w:jc w:val="center"/>
            </w:pPr>
            <w:r>
              <w:t>Ing. Milan Doubek</w:t>
            </w:r>
            <w:r w:rsidR="00227FF8">
              <w:t>, v. r.</w:t>
            </w:r>
          </w:p>
          <w:p w:rsidR="008954EA" w:rsidRDefault="008954EA" w:rsidP="008954EA">
            <w:pPr>
              <w:pStyle w:val="Clanek11"/>
              <w:numPr>
                <w:ilvl w:val="0"/>
                <w:numId w:val="0"/>
              </w:numPr>
              <w:jc w:val="center"/>
            </w:pPr>
            <w:r>
              <w:t>Jednatel</w:t>
            </w:r>
          </w:p>
          <w:p w:rsidR="008954EA" w:rsidRDefault="008954EA" w:rsidP="008954EA">
            <w:pPr>
              <w:pStyle w:val="Clanek11"/>
              <w:numPr>
                <w:ilvl w:val="0"/>
                <w:numId w:val="0"/>
              </w:numPr>
              <w:jc w:val="center"/>
            </w:pPr>
            <w:r>
              <w:t>Dactyl Group s.r.o.</w:t>
            </w:r>
          </w:p>
          <w:p w:rsidR="008954EA" w:rsidRDefault="008954EA" w:rsidP="008954EA">
            <w:pPr>
              <w:pStyle w:val="Clanek11"/>
              <w:numPr>
                <w:ilvl w:val="0"/>
                <w:numId w:val="0"/>
              </w:numPr>
              <w:jc w:val="center"/>
            </w:pPr>
          </w:p>
          <w:p w:rsidR="008954EA" w:rsidRDefault="008954EA" w:rsidP="008954EA">
            <w:pPr>
              <w:pStyle w:val="Clanek11"/>
              <w:numPr>
                <w:ilvl w:val="0"/>
                <w:numId w:val="0"/>
              </w:numPr>
              <w:jc w:val="center"/>
            </w:pPr>
            <w:r>
              <w:t xml:space="preserve">V Brně dne </w:t>
            </w:r>
            <w:r w:rsidR="00227FF8">
              <w:t>11. 12.</w:t>
            </w:r>
            <w:r>
              <w:t xml:space="preserve"> 2020</w:t>
            </w:r>
          </w:p>
        </w:tc>
        <w:tc>
          <w:tcPr>
            <w:tcW w:w="3309" w:type="dxa"/>
          </w:tcPr>
          <w:p w:rsidR="008954EA" w:rsidRDefault="008954EA" w:rsidP="008954EA">
            <w:pPr>
              <w:pStyle w:val="Clanek11"/>
              <w:numPr>
                <w:ilvl w:val="0"/>
                <w:numId w:val="0"/>
              </w:numPr>
              <w:jc w:val="center"/>
            </w:pPr>
            <w:r>
              <w:t>Objednatel</w:t>
            </w:r>
          </w:p>
          <w:p w:rsidR="008954EA" w:rsidRDefault="008954EA" w:rsidP="008954EA">
            <w:pPr>
              <w:pStyle w:val="Clanek11"/>
              <w:numPr>
                <w:ilvl w:val="0"/>
                <w:numId w:val="0"/>
              </w:numPr>
              <w:jc w:val="center"/>
            </w:pPr>
          </w:p>
          <w:p w:rsidR="008954EA" w:rsidRDefault="008954EA" w:rsidP="008954EA">
            <w:pPr>
              <w:pStyle w:val="Clanek11"/>
              <w:numPr>
                <w:ilvl w:val="0"/>
                <w:numId w:val="0"/>
              </w:numPr>
              <w:jc w:val="center"/>
            </w:pPr>
            <w:r>
              <w:t>………………</w:t>
            </w:r>
            <w:r w:rsidR="004D0F81">
              <w:t>……..</w:t>
            </w:r>
            <w:r>
              <w:t>……..</w:t>
            </w:r>
          </w:p>
          <w:p w:rsidR="008954EA" w:rsidRDefault="008954EA" w:rsidP="008954EA">
            <w:pPr>
              <w:pStyle w:val="Clanek11"/>
              <w:numPr>
                <w:ilvl w:val="0"/>
                <w:numId w:val="0"/>
              </w:numPr>
              <w:jc w:val="center"/>
            </w:pPr>
            <w:r>
              <w:t>Mgr. Ing. Hana Továrková</w:t>
            </w:r>
            <w:r w:rsidR="00227FF8">
              <w:t>, v. r.</w:t>
            </w:r>
          </w:p>
          <w:p w:rsidR="008954EA" w:rsidRDefault="008954EA" w:rsidP="008954EA">
            <w:pPr>
              <w:pStyle w:val="Clanek11"/>
              <w:numPr>
                <w:ilvl w:val="0"/>
                <w:numId w:val="0"/>
              </w:numPr>
              <w:jc w:val="center"/>
            </w:pPr>
            <w:r>
              <w:t>Předsedkyně Rady</w:t>
            </w:r>
          </w:p>
          <w:p w:rsidR="008954EA" w:rsidRDefault="008954EA" w:rsidP="008954EA">
            <w:pPr>
              <w:pStyle w:val="Clanek11"/>
              <w:numPr>
                <w:ilvl w:val="0"/>
                <w:numId w:val="0"/>
              </w:numPr>
              <w:jc w:val="center"/>
            </w:pPr>
            <w:r>
              <w:t>Českého telekomunikačního úřadu</w:t>
            </w:r>
          </w:p>
          <w:p w:rsidR="008954EA" w:rsidRDefault="008954EA" w:rsidP="008954EA">
            <w:pPr>
              <w:pStyle w:val="Clanek11"/>
              <w:numPr>
                <w:ilvl w:val="0"/>
                <w:numId w:val="0"/>
              </w:numPr>
              <w:jc w:val="center"/>
            </w:pPr>
          </w:p>
          <w:p w:rsidR="008954EA" w:rsidRDefault="008954EA" w:rsidP="008954EA">
            <w:pPr>
              <w:pStyle w:val="Clanek11"/>
              <w:numPr>
                <w:ilvl w:val="0"/>
                <w:numId w:val="0"/>
              </w:numPr>
              <w:jc w:val="center"/>
            </w:pPr>
            <w:r>
              <w:t>V Praze dne</w:t>
            </w:r>
            <w:r w:rsidR="007C14B4">
              <w:t xml:space="preserve"> </w:t>
            </w:r>
            <w:r w:rsidR="00227FF8">
              <w:t>10. 12.</w:t>
            </w:r>
            <w:r>
              <w:t xml:space="preserve"> 2020</w:t>
            </w:r>
          </w:p>
        </w:tc>
      </w:tr>
    </w:tbl>
    <w:p w:rsidR="008954EA" w:rsidRPr="008954EA" w:rsidRDefault="008954EA" w:rsidP="008954EA">
      <w:pPr>
        <w:pStyle w:val="Clanek11"/>
        <w:numPr>
          <w:ilvl w:val="0"/>
          <w:numId w:val="0"/>
        </w:numPr>
      </w:pPr>
    </w:p>
    <w:p w:rsidR="008954EA" w:rsidRPr="008954EA" w:rsidRDefault="008954EA" w:rsidP="008954EA">
      <w:pPr>
        <w:spacing w:after="200"/>
        <w:rPr>
          <w:rFonts w:ascii="Times New Roman" w:hAnsi="Times New Roman"/>
          <w:sz w:val="22"/>
          <w:szCs w:val="22"/>
        </w:rPr>
      </w:pPr>
    </w:p>
    <w:sectPr w:rsidR="008954EA" w:rsidRPr="008954EA" w:rsidSect="00BB5433">
      <w:foot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5F8A" w:rsidRDefault="00255F8A" w:rsidP="00331ACF">
      <w:r>
        <w:separator/>
      </w:r>
    </w:p>
  </w:endnote>
  <w:endnote w:type="continuationSeparator" w:id="0">
    <w:p w:rsidR="00255F8A" w:rsidRDefault="00255F8A" w:rsidP="00331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1ACF" w:rsidRDefault="00331AC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331ACF" w:rsidRDefault="00331AC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5F8A" w:rsidRDefault="00255F8A" w:rsidP="00331ACF">
      <w:r>
        <w:separator/>
      </w:r>
    </w:p>
  </w:footnote>
  <w:footnote w:type="continuationSeparator" w:id="0">
    <w:p w:rsidR="00255F8A" w:rsidRDefault="00255F8A" w:rsidP="00331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000EB"/>
    <w:multiLevelType w:val="hybridMultilevel"/>
    <w:tmpl w:val="DFE27B30"/>
    <w:lvl w:ilvl="0" w:tplc="7EEC9EA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4BF29C2"/>
    <w:multiLevelType w:val="multilevel"/>
    <w:tmpl w:val="7884D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" w15:restartNumberingAfterBreak="0">
    <w:nsid w:val="6F4B5D6A"/>
    <w:multiLevelType w:val="multilevel"/>
    <w:tmpl w:val="A880DA84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cs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cs="Times New Roman" w:hint="default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 w15:restartNumberingAfterBreak="0">
    <w:nsid w:val="7950541C"/>
    <w:multiLevelType w:val="hybridMultilevel"/>
    <w:tmpl w:val="F7BC85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0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05948"/>
    <w:rsid w:val="00021727"/>
    <w:rsid w:val="000366BA"/>
    <w:rsid w:val="0005378F"/>
    <w:rsid w:val="0018737B"/>
    <w:rsid w:val="001B6821"/>
    <w:rsid w:val="00227FF8"/>
    <w:rsid w:val="00255F8A"/>
    <w:rsid w:val="00274425"/>
    <w:rsid w:val="0028631C"/>
    <w:rsid w:val="002B4197"/>
    <w:rsid w:val="00331ACF"/>
    <w:rsid w:val="00420D00"/>
    <w:rsid w:val="00435F16"/>
    <w:rsid w:val="004D0F81"/>
    <w:rsid w:val="006169CF"/>
    <w:rsid w:val="006502DA"/>
    <w:rsid w:val="006C1C55"/>
    <w:rsid w:val="006C51D3"/>
    <w:rsid w:val="00752898"/>
    <w:rsid w:val="007A539A"/>
    <w:rsid w:val="007C14B4"/>
    <w:rsid w:val="00805079"/>
    <w:rsid w:val="00864153"/>
    <w:rsid w:val="008733E4"/>
    <w:rsid w:val="008954EA"/>
    <w:rsid w:val="008B0F56"/>
    <w:rsid w:val="009679FE"/>
    <w:rsid w:val="009727E3"/>
    <w:rsid w:val="009C54FF"/>
    <w:rsid w:val="009F0FC6"/>
    <w:rsid w:val="00A510B2"/>
    <w:rsid w:val="00A921CE"/>
    <w:rsid w:val="00AA160F"/>
    <w:rsid w:val="00AB4E2B"/>
    <w:rsid w:val="00B66D1B"/>
    <w:rsid w:val="00B84FFD"/>
    <w:rsid w:val="00BB5433"/>
    <w:rsid w:val="00C5390C"/>
    <w:rsid w:val="00CA6611"/>
    <w:rsid w:val="00DA66E2"/>
    <w:rsid w:val="00DD601F"/>
    <w:rsid w:val="00E05948"/>
    <w:rsid w:val="00E2013A"/>
    <w:rsid w:val="00E91274"/>
    <w:rsid w:val="00E92769"/>
    <w:rsid w:val="00E96942"/>
    <w:rsid w:val="00EB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11BEFE6-C236-4DFB-8B88-805FF1D51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4"/>
        <w:szCs w:val="24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5948"/>
    <w:rPr>
      <w:rFonts w:cs="Times New Roman"/>
      <w:lang w:val="cs-CZ"/>
    </w:rPr>
  </w:style>
  <w:style w:type="paragraph" w:styleId="Nadpis1">
    <w:name w:val="heading 1"/>
    <w:aliases w:val="Hoofdstukkop,Section Heading,H1,h1,Základní kapitola,Článek,_Nadpis 1,ASAPHeading 1,Kapitola,section,1,Nadpis 1T,V_Head1,Záhlaví 1,Char Char,Char Char Char Char Char,Char Char Char Char Char Char Char Char,Char Char Char Char Char Char,RI"/>
    <w:basedOn w:val="Normln"/>
    <w:next w:val="Clanek11"/>
    <w:link w:val="Nadpis1Char"/>
    <w:uiPriority w:val="9"/>
    <w:qFormat/>
    <w:rsid w:val="00E92769"/>
    <w:pPr>
      <w:keepNext/>
      <w:numPr>
        <w:numId w:val="3"/>
      </w:numPr>
      <w:spacing w:before="240"/>
      <w:jc w:val="both"/>
      <w:outlineLvl w:val="0"/>
    </w:pPr>
    <w:rPr>
      <w:rFonts w:ascii="Times New Roman" w:hAnsi="Times New Roman" w:cs="Arial"/>
      <w:b/>
      <w:bCs/>
      <w:caps/>
      <w:kern w:val="32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92769"/>
    <w:pPr>
      <w:keepNext/>
      <w:keepLines/>
      <w:spacing w:before="40"/>
      <w:outlineLvl w:val="1"/>
    </w:pPr>
    <w:rPr>
      <w:rFonts w:asciiTheme="majorHAnsi" w:eastAsiaTheme="majorEastAsia" w:hAnsiTheme="majorHAns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oofdstukkop Char,Section Heading Char,H1 Char,h1 Char,Základní kapitola Char,Článek Char,_Nadpis 1 Char,ASAPHeading 1 Char,Kapitola Char,section Char,1 Char,Nadpis 1T Char,V_Head1 Char,Záhlaví 1 Char,Char Char Char,RI Char"/>
    <w:basedOn w:val="Standardnpsmoodstavce"/>
    <w:link w:val="Nadpis1"/>
    <w:uiPriority w:val="9"/>
    <w:locked/>
    <w:rsid w:val="00E92769"/>
    <w:rPr>
      <w:rFonts w:ascii="Times New Roman" w:hAnsi="Times New Roman" w:cs="Arial"/>
      <w:b/>
      <w:bCs/>
      <w:caps/>
      <w:kern w:val="32"/>
      <w:sz w:val="32"/>
      <w:szCs w:val="32"/>
      <w:lang w:val="cs-CZ" w:eastAsia="x-none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sid w:val="00E92769"/>
    <w:rPr>
      <w:rFonts w:asciiTheme="majorHAnsi" w:eastAsiaTheme="majorEastAsia" w:hAnsiTheme="majorHAnsi" w:cs="Times New Roman"/>
      <w:color w:val="2F5496" w:themeColor="accent1" w:themeShade="BF"/>
      <w:sz w:val="26"/>
      <w:szCs w:val="26"/>
    </w:rPr>
  </w:style>
  <w:style w:type="paragraph" w:customStyle="1" w:styleId="Clanek11">
    <w:name w:val="Clanek 1.1"/>
    <w:basedOn w:val="Nadpis2"/>
    <w:link w:val="Clanek11Char"/>
    <w:qFormat/>
    <w:rsid w:val="00E92769"/>
    <w:pPr>
      <w:keepNext w:val="0"/>
      <w:keepLines w:val="0"/>
      <w:widowControl w:val="0"/>
      <w:numPr>
        <w:ilvl w:val="1"/>
        <w:numId w:val="2"/>
      </w:numPr>
      <w:spacing w:before="120" w:after="120"/>
      <w:jc w:val="both"/>
    </w:pPr>
    <w:rPr>
      <w:rFonts w:ascii="Times New Roman" w:eastAsia="Times New Roman" w:hAnsi="Times New Roman" w:cs="Arial"/>
      <w:bCs/>
      <w:iCs/>
      <w:color w:val="auto"/>
      <w:sz w:val="22"/>
      <w:szCs w:val="28"/>
    </w:rPr>
  </w:style>
  <w:style w:type="character" w:customStyle="1" w:styleId="Clanek11Char">
    <w:name w:val="Clanek 1.1 Char"/>
    <w:basedOn w:val="Standardnpsmoodstavce"/>
    <w:link w:val="Clanek11"/>
    <w:locked/>
    <w:rsid w:val="00E92769"/>
    <w:rPr>
      <w:rFonts w:ascii="Times New Roman" w:hAnsi="Times New Roman" w:cs="Arial"/>
      <w:bCs/>
      <w:iCs/>
      <w:sz w:val="28"/>
      <w:szCs w:val="28"/>
      <w:lang w:val="cs-CZ" w:eastAsia="x-none"/>
    </w:rPr>
  </w:style>
  <w:style w:type="paragraph" w:styleId="Odstavecseseznamem">
    <w:name w:val="List Paragraph"/>
    <w:aliases w:val="Nad,Odstavec cíl se seznamem,Odstavec se seznamem5,Odstavec_muj,Odrážky,EQ odrážka červená"/>
    <w:basedOn w:val="Normln"/>
    <w:link w:val="OdstavecseseznamemChar"/>
    <w:uiPriority w:val="34"/>
    <w:qFormat/>
    <w:rsid w:val="00E05948"/>
    <w:pPr>
      <w:spacing w:after="200" w:line="276" w:lineRule="auto"/>
      <w:ind w:left="720"/>
      <w:contextualSpacing/>
    </w:pPr>
    <w:rPr>
      <w:sz w:val="22"/>
      <w:szCs w:val="22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EQ odrážka červená Char"/>
    <w:link w:val="Odstavecseseznamem"/>
    <w:uiPriority w:val="34"/>
    <w:locked/>
    <w:rsid w:val="00E05948"/>
    <w:rPr>
      <w:sz w:val="22"/>
      <w:lang w:val="cs-CZ" w:eastAsia="x-none"/>
    </w:rPr>
  </w:style>
  <w:style w:type="paragraph" w:customStyle="1" w:styleId="Text11">
    <w:name w:val="Text 1.1"/>
    <w:basedOn w:val="Normln"/>
    <w:qFormat/>
    <w:rsid w:val="00E05948"/>
    <w:pPr>
      <w:keepNext/>
      <w:spacing w:before="120" w:after="120"/>
      <w:ind w:left="561"/>
      <w:jc w:val="both"/>
    </w:pPr>
    <w:rPr>
      <w:rFonts w:ascii="Times New Roman" w:hAnsi="Times New Roman"/>
      <w:sz w:val="22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5948"/>
    <w:rPr>
      <w:rFonts w:ascii="Times New Roman" w:hAnsi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E05948"/>
    <w:rPr>
      <w:rFonts w:ascii="Times New Roman" w:hAnsi="Times New Roman" w:cs="Times New Roman"/>
      <w:sz w:val="18"/>
      <w:szCs w:val="18"/>
      <w:lang w:val="cs-CZ" w:eastAsia="x-none"/>
    </w:rPr>
  </w:style>
  <w:style w:type="paragraph" w:customStyle="1" w:styleId="Claneka">
    <w:name w:val="Clanek (a)"/>
    <w:basedOn w:val="Normln"/>
    <w:qFormat/>
    <w:rsid w:val="00E05948"/>
    <w:pPr>
      <w:keepLines/>
      <w:widowControl w:val="0"/>
      <w:tabs>
        <w:tab w:val="num" w:pos="992"/>
      </w:tabs>
      <w:spacing w:before="120" w:after="120"/>
      <w:ind w:left="992" w:hanging="425"/>
      <w:jc w:val="both"/>
    </w:pPr>
    <w:rPr>
      <w:rFonts w:ascii="Times New Roman" w:hAnsi="Times New Roman"/>
      <w:sz w:val="22"/>
    </w:rPr>
  </w:style>
  <w:style w:type="paragraph" w:customStyle="1" w:styleId="Claneki">
    <w:name w:val="Clanek (i)"/>
    <w:basedOn w:val="Normln"/>
    <w:qFormat/>
    <w:rsid w:val="00E05948"/>
    <w:pPr>
      <w:keepNext/>
      <w:tabs>
        <w:tab w:val="num" w:pos="1418"/>
      </w:tabs>
      <w:spacing w:before="120" w:after="120"/>
      <w:ind w:left="1418" w:hanging="426"/>
      <w:jc w:val="both"/>
    </w:pPr>
    <w:rPr>
      <w:rFonts w:ascii="Times New Roman" w:hAnsi="Times New Roman"/>
      <w:color w:val="000000"/>
      <w:sz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E05948"/>
    <w:rPr>
      <w:rFonts w:cs="Times New Roman"/>
      <w:sz w:val="16"/>
      <w:szCs w:val="16"/>
    </w:rPr>
  </w:style>
  <w:style w:type="table" w:styleId="Mkatabulky">
    <w:name w:val="Table Grid"/>
    <w:basedOn w:val="Normlntabulka"/>
    <w:uiPriority w:val="39"/>
    <w:rsid w:val="008954EA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semiHidden/>
    <w:unhideWhenUsed/>
    <w:rsid w:val="008B0F5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B0F56"/>
    <w:rPr>
      <w:rFonts w:cs="Times New Roman"/>
      <w:sz w:val="20"/>
      <w:szCs w:val="20"/>
      <w:lang w:val="cs-CZ" w:eastAsia="x-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0F5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B0F56"/>
    <w:rPr>
      <w:rFonts w:cs="Times New Roman"/>
      <w:b/>
      <w:bCs/>
      <w:sz w:val="20"/>
      <w:szCs w:val="20"/>
      <w:lang w:val="cs-CZ" w:eastAsia="x-none"/>
    </w:rPr>
  </w:style>
  <w:style w:type="paragraph" w:styleId="Zhlav">
    <w:name w:val="header"/>
    <w:basedOn w:val="Normln"/>
    <w:link w:val="ZhlavChar"/>
    <w:uiPriority w:val="99"/>
    <w:unhideWhenUsed/>
    <w:rsid w:val="00331AC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31ACF"/>
    <w:rPr>
      <w:rFonts w:cs="Times New Roman"/>
      <w:lang w:val="cs-CZ" w:eastAsia="x-none"/>
    </w:rPr>
  </w:style>
  <w:style w:type="paragraph" w:styleId="Zpat">
    <w:name w:val="footer"/>
    <w:basedOn w:val="Normln"/>
    <w:link w:val="ZpatChar"/>
    <w:uiPriority w:val="99"/>
    <w:unhideWhenUsed/>
    <w:rsid w:val="00331A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331ACF"/>
    <w:rPr>
      <w:rFonts w:cs="Times New Roman"/>
      <w:lang w:val="cs-CZ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517</Words>
  <Characters>3052</Characters>
  <Application>Microsoft Office Word</Application>
  <DocSecurity>0</DocSecurity>
  <Lines>25</Lines>
  <Paragraphs>7</Paragraphs>
  <ScaleCrop>false</ScaleCrop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Molitorisova</dc:creator>
  <cp:keywords/>
  <dc:description/>
  <cp:lastModifiedBy>CHVALINOVÁ Kateřina</cp:lastModifiedBy>
  <cp:revision>2</cp:revision>
  <dcterms:created xsi:type="dcterms:W3CDTF">2020-12-15T09:02:00Z</dcterms:created>
  <dcterms:modified xsi:type="dcterms:W3CDTF">2020-12-15T09:02:00Z</dcterms:modified>
</cp:coreProperties>
</file>