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6C5" w:rsidRDefault="001A1168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6B46C5" w:rsidRDefault="006B46C5">
      <w:pPr>
        <w:pStyle w:val="Bezmezer"/>
        <w:rPr>
          <w:rFonts w:ascii="Arial" w:hAnsi="Arial" w:cs="Arial"/>
          <w:b/>
          <w:sz w:val="24"/>
          <w:szCs w:val="24"/>
        </w:rPr>
      </w:pPr>
    </w:p>
    <w:p w:rsidR="006B46C5" w:rsidRDefault="001A1168">
      <w:pPr>
        <w:pStyle w:val="Bezmezer"/>
        <w:jc w:val="center"/>
        <w:rPr>
          <w:rStyle w:val="FontStyle18"/>
          <w:b/>
          <w:sz w:val="24"/>
          <w:szCs w:val="24"/>
        </w:rPr>
      </w:pPr>
      <w:r>
        <w:rPr>
          <w:rStyle w:val="FontStyle18"/>
          <w:b/>
          <w:sz w:val="24"/>
          <w:szCs w:val="24"/>
        </w:rPr>
        <w:t>Seznam uznatelných nákladových položek</w:t>
      </w:r>
    </w:p>
    <w:p w:rsidR="006B46C5" w:rsidRDefault="006B46C5">
      <w:pPr>
        <w:pStyle w:val="Bezmezer"/>
        <w:rPr>
          <w:rStyle w:val="FontStyle18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1"/>
        <w:gridCol w:w="1695"/>
        <w:gridCol w:w="1840"/>
        <w:gridCol w:w="1833"/>
      </w:tblGrid>
      <w:tr w:rsidR="006B46C5">
        <w:trPr>
          <w:trHeight w:val="454"/>
        </w:trPr>
        <w:tc>
          <w:tcPr>
            <w:tcW w:w="9071" w:type="dxa"/>
            <w:vAlign w:val="center"/>
          </w:tcPr>
          <w:p w:rsidR="006B46C5" w:rsidRDefault="001A1168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Nákladová položka</w:t>
            </w:r>
          </w:p>
        </w:tc>
        <w:tc>
          <w:tcPr>
            <w:tcW w:w="1695" w:type="dxa"/>
            <w:vAlign w:val="center"/>
          </w:tcPr>
          <w:p w:rsidR="006B46C5" w:rsidRDefault="001A1168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Počet kusů</w:t>
            </w:r>
          </w:p>
        </w:tc>
        <w:tc>
          <w:tcPr>
            <w:tcW w:w="1840" w:type="dxa"/>
          </w:tcPr>
          <w:p w:rsidR="006B46C5" w:rsidRDefault="001A1168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Max. uznatelná výše příspěvku/ 1ks</w:t>
            </w:r>
          </w:p>
        </w:tc>
        <w:tc>
          <w:tcPr>
            <w:tcW w:w="1833" w:type="dxa"/>
          </w:tcPr>
          <w:p w:rsidR="006B46C5" w:rsidRDefault="001A1168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Max. uznatelná výše příspěvku celkem</w:t>
            </w:r>
          </w:p>
        </w:tc>
      </w:tr>
      <w:tr w:rsidR="006B46C5">
        <w:trPr>
          <w:trHeight w:val="454"/>
        </w:trPr>
        <w:tc>
          <w:tcPr>
            <w:tcW w:w="9071" w:type="dxa"/>
            <w:vAlign w:val="center"/>
          </w:tcPr>
          <w:p w:rsidR="006B46C5" w:rsidRDefault="008B19AD">
            <w:r>
              <w:rPr>
                <w:rFonts w:eastAsia="Calibri" w:cs="Arial"/>
              </w:rPr>
              <w:t xml:space="preserve">CNC fréza </w:t>
            </w:r>
            <w:proofErr w:type="spellStart"/>
            <w:r>
              <w:rPr>
                <w:rFonts w:eastAsia="Calibri" w:cs="Arial"/>
              </w:rPr>
              <w:t>servo</w:t>
            </w:r>
            <w:proofErr w:type="spellEnd"/>
            <w:r>
              <w:rPr>
                <w:rFonts w:eastAsia="Calibri" w:cs="Arial"/>
              </w:rPr>
              <w:t xml:space="preserve">-step 600x400 </w:t>
            </w:r>
            <w:proofErr w:type="gramStart"/>
            <w:r>
              <w:rPr>
                <w:rFonts w:eastAsia="Calibri" w:cs="Arial"/>
              </w:rPr>
              <w:t>1500W</w:t>
            </w:r>
            <w:proofErr w:type="gramEnd"/>
          </w:p>
        </w:tc>
        <w:tc>
          <w:tcPr>
            <w:tcW w:w="1695" w:type="dxa"/>
            <w:vAlign w:val="center"/>
          </w:tcPr>
          <w:p w:rsidR="006B46C5" w:rsidRDefault="008B19AD">
            <w:pPr>
              <w:jc w:val="right"/>
            </w:pPr>
            <w:r>
              <w:rPr>
                <w:rFonts w:eastAsia="Calibri" w:cs="Arial"/>
              </w:rPr>
              <w:t>1</w:t>
            </w:r>
          </w:p>
        </w:tc>
        <w:tc>
          <w:tcPr>
            <w:tcW w:w="1840" w:type="dxa"/>
            <w:vAlign w:val="center"/>
          </w:tcPr>
          <w:p w:rsidR="006B46C5" w:rsidRDefault="008B19AD">
            <w:pPr>
              <w:jc w:val="right"/>
            </w:pPr>
            <w:r>
              <w:rPr>
                <w:rFonts w:eastAsia="Calibri" w:cs="Arial"/>
              </w:rPr>
              <w:t>78372Kč</w:t>
            </w:r>
          </w:p>
        </w:tc>
        <w:tc>
          <w:tcPr>
            <w:tcW w:w="1833" w:type="dxa"/>
            <w:vAlign w:val="center"/>
          </w:tcPr>
          <w:p w:rsidR="006B46C5" w:rsidRDefault="008B19AD">
            <w:pPr>
              <w:jc w:val="right"/>
            </w:pPr>
            <w:r>
              <w:rPr>
                <w:rFonts w:eastAsia="Calibri" w:cs="Arial"/>
              </w:rPr>
              <w:t>7</w:t>
            </w:r>
            <w:r w:rsidR="00430A24">
              <w:rPr>
                <w:rFonts w:eastAsia="Calibri" w:cs="Arial"/>
              </w:rPr>
              <w:t>4000</w:t>
            </w:r>
            <w:r>
              <w:rPr>
                <w:rFonts w:eastAsia="Calibri" w:cs="Arial"/>
              </w:rPr>
              <w:t>Kč</w:t>
            </w:r>
          </w:p>
        </w:tc>
      </w:tr>
      <w:tr w:rsidR="006B46C5">
        <w:trPr>
          <w:trHeight w:val="454"/>
        </w:trPr>
        <w:tc>
          <w:tcPr>
            <w:tcW w:w="9071" w:type="dxa"/>
            <w:vAlign w:val="center"/>
          </w:tcPr>
          <w:p w:rsidR="006B46C5" w:rsidRDefault="008B19AD">
            <w:r>
              <w:rPr>
                <w:rFonts w:eastAsia="Calibri" w:cs="Arial"/>
              </w:rPr>
              <w:t>Vakuový stůl 6040R</w:t>
            </w:r>
          </w:p>
        </w:tc>
        <w:tc>
          <w:tcPr>
            <w:tcW w:w="1695" w:type="dxa"/>
            <w:vAlign w:val="center"/>
          </w:tcPr>
          <w:p w:rsidR="006B46C5" w:rsidRDefault="008B19AD">
            <w:pPr>
              <w:jc w:val="right"/>
            </w:pPr>
            <w:r>
              <w:rPr>
                <w:rFonts w:eastAsia="Calibri" w:cs="Arial"/>
              </w:rPr>
              <w:t>1</w:t>
            </w:r>
          </w:p>
        </w:tc>
        <w:tc>
          <w:tcPr>
            <w:tcW w:w="1840" w:type="dxa"/>
            <w:vAlign w:val="center"/>
          </w:tcPr>
          <w:p w:rsidR="006B46C5" w:rsidRDefault="008B19AD">
            <w:pPr>
              <w:jc w:val="right"/>
            </w:pPr>
            <w:r>
              <w:rPr>
                <w:rFonts w:eastAsia="Calibri" w:cs="Arial"/>
              </w:rPr>
              <w:t>19012Kč</w:t>
            </w:r>
          </w:p>
        </w:tc>
        <w:tc>
          <w:tcPr>
            <w:tcW w:w="1833" w:type="dxa"/>
            <w:vAlign w:val="center"/>
          </w:tcPr>
          <w:p w:rsidR="006B46C5" w:rsidRDefault="008B19AD">
            <w:pPr>
              <w:jc w:val="right"/>
            </w:pPr>
            <w:r>
              <w:rPr>
                <w:rFonts w:eastAsia="Calibri" w:cs="Arial"/>
              </w:rPr>
              <w:t>1</w:t>
            </w:r>
            <w:r w:rsidR="00430A24">
              <w:rPr>
                <w:rFonts w:eastAsia="Calibri" w:cs="Arial"/>
              </w:rPr>
              <w:t>7000</w:t>
            </w:r>
            <w:r>
              <w:rPr>
                <w:rFonts w:eastAsia="Calibri" w:cs="Arial"/>
              </w:rPr>
              <w:t>Kč</w:t>
            </w:r>
          </w:p>
        </w:tc>
      </w:tr>
      <w:tr w:rsidR="006B46C5">
        <w:trPr>
          <w:trHeight w:val="454"/>
        </w:trPr>
        <w:tc>
          <w:tcPr>
            <w:tcW w:w="9071" w:type="dxa"/>
            <w:vAlign w:val="center"/>
          </w:tcPr>
          <w:p w:rsidR="006B46C5" w:rsidRDefault="008B19AD">
            <w:r>
              <w:rPr>
                <w:rFonts w:eastAsia="Calibri" w:cs="Arial"/>
              </w:rPr>
              <w:t xml:space="preserve">Vakuová pumpa </w:t>
            </w:r>
            <w:proofErr w:type="gramStart"/>
            <w:r>
              <w:rPr>
                <w:rFonts w:eastAsia="Calibri" w:cs="Arial"/>
              </w:rPr>
              <w:t>8m3</w:t>
            </w:r>
            <w:proofErr w:type="gramEnd"/>
            <w:r>
              <w:rPr>
                <w:rFonts w:eastAsia="Calibri" w:cs="Arial"/>
              </w:rPr>
              <w:t>/hod</w:t>
            </w:r>
          </w:p>
        </w:tc>
        <w:tc>
          <w:tcPr>
            <w:tcW w:w="1695" w:type="dxa"/>
            <w:vAlign w:val="center"/>
          </w:tcPr>
          <w:p w:rsidR="006B46C5" w:rsidRDefault="008B19AD">
            <w:pPr>
              <w:jc w:val="right"/>
            </w:pPr>
            <w:r>
              <w:rPr>
                <w:rFonts w:eastAsia="Calibri" w:cs="Arial"/>
              </w:rPr>
              <w:t>1</w:t>
            </w:r>
          </w:p>
        </w:tc>
        <w:tc>
          <w:tcPr>
            <w:tcW w:w="1840" w:type="dxa"/>
            <w:vAlign w:val="center"/>
          </w:tcPr>
          <w:p w:rsidR="006B46C5" w:rsidRDefault="008B19AD">
            <w:pPr>
              <w:jc w:val="right"/>
            </w:pPr>
            <w:r>
              <w:rPr>
                <w:rFonts w:eastAsia="Calibri" w:cs="Arial"/>
              </w:rPr>
              <w:t>30772Kč</w:t>
            </w:r>
          </w:p>
        </w:tc>
        <w:tc>
          <w:tcPr>
            <w:tcW w:w="1833" w:type="dxa"/>
            <w:vAlign w:val="center"/>
          </w:tcPr>
          <w:p w:rsidR="006B46C5" w:rsidRDefault="00D54808">
            <w:pPr>
              <w:jc w:val="right"/>
            </w:pPr>
            <w:r>
              <w:rPr>
                <w:rFonts w:eastAsia="Calibri" w:cs="Arial"/>
              </w:rPr>
              <w:t>29000</w:t>
            </w:r>
            <w:r w:rsidR="008B19AD">
              <w:rPr>
                <w:rFonts w:eastAsia="Calibri" w:cs="Arial"/>
              </w:rPr>
              <w:t>Kč</w:t>
            </w:r>
          </w:p>
        </w:tc>
      </w:tr>
      <w:tr w:rsidR="006B46C5">
        <w:trPr>
          <w:trHeight w:val="454"/>
        </w:trPr>
        <w:tc>
          <w:tcPr>
            <w:tcW w:w="9071" w:type="dxa"/>
            <w:vAlign w:val="center"/>
          </w:tcPr>
          <w:p w:rsidR="006B46C5" w:rsidRDefault="001A1168"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695" w:type="dxa"/>
            <w:vAlign w:val="center"/>
          </w:tcPr>
          <w:p w:rsidR="006B46C5" w:rsidRDefault="001A1168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840" w:type="dxa"/>
            <w:vAlign w:val="center"/>
          </w:tcPr>
          <w:p w:rsidR="006B46C5" w:rsidRDefault="001A1168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833" w:type="dxa"/>
            <w:vAlign w:val="center"/>
          </w:tcPr>
          <w:p w:rsidR="006B46C5" w:rsidRDefault="001A1168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</w:tr>
      <w:tr w:rsidR="006B46C5">
        <w:trPr>
          <w:trHeight w:val="454"/>
        </w:trPr>
        <w:tc>
          <w:tcPr>
            <w:tcW w:w="9071" w:type="dxa"/>
            <w:vAlign w:val="center"/>
          </w:tcPr>
          <w:p w:rsidR="006B46C5" w:rsidRDefault="001A1168"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695" w:type="dxa"/>
            <w:vAlign w:val="center"/>
          </w:tcPr>
          <w:p w:rsidR="006B46C5" w:rsidRDefault="001A1168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840" w:type="dxa"/>
            <w:vAlign w:val="center"/>
          </w:tcPr>
          <w:p w:rsidR="006B46C5" w:rsidRDefault="001A1168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833" w:type="dxa"/>
            <w:vAlign w:val="center"/>
          </w:tcPr>
          <w:p w:rsidR="006B46C5" w:rsidRDefault="001A1168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</w:tr>
      <w:tr w:rsidR="006B46C5">
        <w:trPr>
          <w:trHeight w:val="454"/>
        </w:trPr>
        <w:tc>
          <w:tcPr>
            <w:tcW w:w="9071" w:type="dxa"/>
            <w:vAlign w:val="center"/>
          </w:tcPr>
          <w:p w:rsidR="006B46C5" w:rsidRDefault="001A1168"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695" w:type="dxa"/>
            <w:vAlign w:val="center"/>
          </w:tcPr>
          <w:p w:rsidR="006B46C5" w:rsidRDefault="001A1168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840" w:type="dxa"/>
            <w:vAlign w:val="center"/>
          </w:tcPr>
          <w:p w:rsidR="006B46C5" w:rsidRDefault="001A1168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833" w:type="dxa"/>
            <w:vAlign w:val="center"/>
          </w:tcPr>
          <w:p w:rsidR="006B46C5" w:rsidRDefault="001A1168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</w:tr>
      <w:tr w:rsidR="006B46C5">
        <w:trPr>
          <w:trHeight w:val="454"/>
        </w:trPr>
        <w:tc>
          <w:tcPr>
            <w:tcW w:w="9071" w:type="dxa"/>
            <w:vAlign w:val="center"/>
          </w:tcPr>
          <w:p w:rsidR="006B46C5" w:rsidRDefault="001A1168"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695" w:type="dxa"/>
            <w:vAlign w:val="center"/>
          </w:tcPr>
          <w:p w:rsidR="006B46C5" w:rsidRDefault="001A1168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840" w:type="dxa"/>
            <w:vAlign w:val="center"/>
          </w:tcPr>
          <w:p w:rsidR="006B46C5" w:rsidRDefault="001A1168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833" w:type="dxa"/>
            <w:vAlign w:val="center"/>
          </w:tcPr>
          <w:p w:rsidR="006B46C5" w:rsidRDefault="001A1168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</w:tr>
      <w:tr w:rsidR="006B46C5">
        <w:trPr>
          <w:trHeight w:val="454"/>
        </w:trPr>
        <w:tc>
          <w:tcPr>
            <w:tcW w:w="9071" w:type="dxa"/>
            <w:vAlign w:val="center"/>
          </w:tcPr>
          <w:p w:rsidR="006B46C5" w:rsidRDefault="001A1168"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695" w:type="dxa"/>
            <w:vAlign w:val="center"/>
          </w:tcPr>
          <w:p w:rsidR="006B46C5" w:rsidRDefault="001A1168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840" w:type="dxa"/>
            <w:vAlign w:val="center"/>
          </w:tcPr>
          <w:p w:rsidR="006B46C5" w:rsidRDefault="001A1168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833" w:type="dxa"/>
            <w:vAlign w:val="center"/>
          </w:tcPr>
          <w:p w:rsidR="006B46C5" w:rsidRDefault="001A1168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</w:tr>
      <w:tr w:rsidR="006B46C5">
        <w:trPr>
          <w:trHeight w:val="454"/>
        </w:trPr>
        <w:tc>
          <w:tcPr>
            <w:tcW w:w="9071" w:type="dxa"/>
            <w:vAlign w:val="center"/>
          </w:tcPr>
          <w:p w:rsidR="006B46C5" w:rsidRDefault="001A1168"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695" w:type="dxa"/>
            <w:vAlign w:val="center"/>
          </w:tcPr>
          <w:p w:rsidR="006B46C5" w:rsidRDefault="001A1168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840" w:type="dxa"/>
            <w:vAlign w:val="center"/>
          </w:tcPr>
          <w:p w:rsidR="006B46C5" w:rsidRDefault="001A1168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833" w:type="dxa"/>
            <w:vAlign w:val="center"/>
          </w:tcPr>
          <w:p w:rsidR="006B46C5" w:rsidRDefault="001A1168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</w:tr>
      <w:tr w:rsidR="006B46C5">
        <w:trPr>
          <w:trHeight w:val="454"/>
        </w:trPr>
        <w:tc>
          <w:tcPr>
            <w:tcW w:w="9071" w:type="dxa"/>
            <w:vAlign w:val="center"/>
          </w:tcPr>
          <w:p w:rsidR="006B46C5" w:rsidRDefault="001A1168"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695" w:type="dxa"/>
            <w:vAlign w:val="center"/>
          </w:tcPr>
          <w:p w:rsidR="006B46C5" w:rsidRDefault="001A1168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840" w:type="dxa"/>
            <w:vAlign w:val="center"/>
          </w:tcPr>
          <w:p w:rsidR="006B46C5" w:rsidRDefault="001A1168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833" w:type="dxa"/>
            <w:vAlign w:val="center"/>
          </w:tcPr>
          <w:p w:rsidR="006B46C5" w:rsidRDefault="001A1168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</w:tr>
    </w:tbl>
    <w:p w:rsidR="006B46C5" w:rsidRDefault="006B46C5">
      <w:pPr>
        <w:pStyle w:val="Bezmezer"/>
        <w:rPr>
          <w:rFonts w:ascii="Arial" w:hAnsi="Arial" w:cs="Arial"/>
        </w:rPr>
      </w:pPr>
    </w:p>
    <w:p w:rsidR="006B46C5" w:rsidRDefault="006B46C5">
      <w:pPr>
        <w:pStyle w:val="Bezmezer"/>
        <w:rPr>
          <w:rFonts w:ascii="Arial" w:hAnsi="Arial" w:cs="Arial"/>
        </w:rPr>
      </w:pPr>
    </w:p>
    <w:p w:rsidR="006B46C5" w:rsidRDefault="001A1168">
      <w:pPr>
        <w:tabs>
          <w:tab w:val="left" w:pos="14601"/>
        </w:tabs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Za Úřad práce vyhotovil: </w:t>
      </w:r>
      <w:r w:rsidR="0006304D">
        <w:rPr>
          <w:rFonts w:ascii="Arial" w:eastAsia="Calibri" w:hAnsi="Arial" w:cs="Arial"/>
          <w:szCs w:val="20"/>
        </w:rPr>
        <w:t>xxx</w:t>
      </w:r>
      <w:bookmarkStart w:id="0" w:name="_GoBack"/>
      <w:bookmarkEnd w:id="0"/>
    </w:p>
    <w:p w:rsidR="006B46C5" w:rsidRDefault="001A1168">
      <w:pPr>
        <w:tabs>
          <w:tab w:val="left" w:pos="14601"/>
        </w:tabs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Podpis:</w:t>
      </w:r>
    </w:p>
    <w:p w:rsidR="006B46C5" w:rsidRDefault="001A116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B46C5" w:rsidRDefault="006B46C5">
      <w:pPr>
        <w:pStyle w:val="Bezmezer"/>
        <w:rPr>
          <w:rFonts w:ascii="Arial" w:hAnsi="Arial" w:cs="Arial"/>
        </w:rPr>
      </w:pP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4819"/>
        <w:gridCol w:w="5212"/>
        <w:gridCol w:w="4394"/>
      </w:tblGrid>
      <w:tr w:rsidR="006B46C5">
        <w:tc>
          <w:tcPr>
            <w:tcW w:w="4819" w:type="dxa"/>
            <w:shd w:val="clear" w:color="auto" w:fill="auto"/>
            <w:vAlign w:val="bottom"/>
          </w:tcPr>
          <w:p w:rsidR="006B46C5" w:rsidRDefault="006B46C5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5212" w:type="dxa"/>
            <w:shd w:val="clear" w:color="auto" w:fill="auto"/>
          </w:tcPr>
          <w:p w:rsidR="006B46C5" w:rsidRDefault="006B46C5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4394" w:type="dxa"/>
            <w:shd w:val="clear" w:color="auto" w:fill="auto"/>
          </w:tcPr>
          <w:p w:rsidR="006B46C5" w:rsidRDefault="006B46C5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</w:tr>
      <w:tr w:rsidR="006B46C5">
        <w:tc>
          <w:tcPr>
            <w:tcW w:w="4819" w:type="dxa"/>
            <w:shd w:val="clear" w:color="auto" w:fill="auto"/>
          </w:tcPr>
          <w:p w:rsidR="006B46C5" w:rsidRDefault="006B46C5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5212" w:type="dxa"/>
            <w:shd w:val="clear" w:color="auto" w:fill="auto"/>
          </w:tcPr>
          <w:p w:rsidR="006B46C5" w:rsidRDefault="006B46C5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4394" w:type="dxa"/>
            <w:shd w:val="clear" w:color="auto" w:fill="auto"/>
          </w:tcPr>
          <w:p w:rsidR="006B46C5" w:rsidRDefault="006B46C5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</w:tr>
    </w:tbl>
    <w:p w:rsidR="006B46C5" w:rsidRDefault="006B46C5">
      <w:pPr>
        <w:pStyle w:val="Bezmezer"/>
      </w:pPr>
    </w:p>
    <w:sectPr w:rsidR="006B46C5">
      <w:headerReference w:type="default" r:id="rId8"/>
      <w:footerReference w:type="default" r:id="rId9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78B" w:rsidRDefault="0029378B">
      <w:pPr>
        <w:spacing w:after="0" w:line="240" w:lineRule="auto"/>
      </w:pPr>
      <w:r>
        <w:separator/>
      </w:r>
    </w:p>
  </w:endnote>
  <w:endnote w:type="continuationSeparator" w:id="0">
    <w:p w:rsidR="0029378B" w:rsidRDefault="00293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6C5" w:rsidRDefault="001A1168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-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-</w:t>
    </w:r>
  </w:p>
  <w:p w:rsidR="006B46C5" w:rsidRDefault="001A1168">
    <w:pPr>
      <w:pStyle w:val="Zpa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OSÚ – S 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78B" w:rsidRDefault="0029378B">
      <w:pPr>
        <w:spacing w:after="0" w:line="240" w:lineRule="auto"/>
      </w:pPr>
      <w:r>
        <w:separator/>
      </w:r>
    </w:p>
  </w:footnote>
  <w:footnote w:type="continuationSeparator" w:id="0">
    <w:p w:rsidR="0029378B" w:rsidRDefault="00293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9AD" w:rsidRPr="00FB780C" w:rsidRDefault="008B19AD" w:rsidP="008B19AD">
    <w:pPr>
      <w:pStyle w:val="Nzevdohody"/>
    </w:pPr>
    <w:r>
      <w:t xml:space="preserve">                                                                                                                                                        </w:t>
    </w:r>
    <w:r w:rsidR="001A1168">
      <w:t xml:space="preserve">Příloha č. 2 k dohodě č. </w:t>
    </w:r>
    <w:r>
      <w:t>BRA-P-1/2020</w:t>
    </w:r>
  </w:p>
  <w:p w:rsidR="006B46C5" w:rsidRDefault="006B46C5">
    <w:pPr>
      <w:pStyle w:val="Zhlav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964513"/>
    <w:multiLevelType w:val="hybridMultilevel"/>
    <w:tmpl w:val="8DB01BD2"/>
    <w:lvl w:ilvl="0" w:tplc="9412214C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6C5"/>
    <w:rsid w:val="0006304D"/>
    <w:rsid w:val="001A1168"/>
    <w:rsid w:val="0029378B"/>
    <w:rsid w:val="00430A24"/>
    <w:rsid w:val="006B46C5"/>
    <w:rsid w:val="008B19AD"/>
    <w:rsid w:val="009044B1"/>
    <w:rsid w:val="00D5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A4FA7A"/>
  <w15:docId w15:val="{BEFA1635-D2B1-40E7-A6FE-8B01E15A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pPr>
      <w:spacing w:after="0" w:line="240" w:lineRule="auto"/>
    </w:pPr>
  </w:style>
  <w:style w:type="character" w:customStyle="1" w:styleId="FontStyle18">
    <w:name w:val="Font Style18"/>
    <w:basedOn w:val="Standardnpsmoodstavce"/>
    <w:uiPriority w:val="99"/>
    <w:rPr>
      <w:rFonts w:ascii="Arial" w:hAnsi="Arial" w:cs="Arial"/>
      <w:color w:val="000000"/>
      <w:sz w:val="18"/>
      <w:szCs w:val="18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1"/>
      </w:numPr>
      <w:spacing w:before="240"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BoddohodyChar">
    <w:name w:val="Bod dohody Char"/>
    <w:link w:val="Boddohody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Zhlavdohody">
    <w:name w:val="Záhlaví dohody"/>
    <w:basedOn w:val="Normln"/>
    <w:pPr>
      <w:spacing w:before="240" w:after="240" w:line="240" w:lineRule="auto"/>
      <w:jc w:val="center"/>
    </w:pPr>
    <w:rPr>
      <w:rFonts w:ascii="Arial" w:eastAsia="Times New Roman" w:hAnsi="Arial" w:cs="Arial"/>
      <w:b/>
      <w:sz w:val="28"/>
      <w:szCs w:val="28"/>
      <w:lang w:eastAsia="cs-CZ"/>
    </w:rPr>
  </w:style>
  <w:style w:type="character" w:customStyle="1" w:styleId="FontStyle19">
    <w:name w:val="Font Style19"/>
    <w:uiPriority w:val="99"/>
    <w:rPr>
      <w:rFonts w:ascii="Arial" w:hAnsi="Arial" w:cs="Arial"/>
      <w:color w:val="000000"/>
      <w:sz w:val="18"/>
      <w:szCs w:val="18"/>
    </w:rPr>
  </w:style>
  <w:style w:type="paragraph" w:customStyle="1" w:styleId="Nzevdohody">
    <w:name w:val="Název dohody"/>
    <w:basedOn w:val="Normln"/>
    <w:rsid w:val="008B19AD"/>
    <w:pPr>
      <w:spacing w:after="0" w:line="240" w:lineRule="auto"/>
      <w:jc w:val="center"/>
    </w:pPr>
    <w:rPr>
      <w:rFonts w:ascii="Arial" w:eastAsia="Times New Roman" w:hAnsi="Arial" w:cs="Arial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AEF26-A1B1-4443-8A2A-040CC8BA6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Stratilová Eva Ing. (KL)</dc:creator>
  <cp:lastModifiedBy>Piňko Ladislav Bc. (UPT-BRA)</cp:lastModifiedBy>
  <cp:revision>2</cp:revision>
  <cp:lastPrinted>2020-07-23T11:48:00Z</cp:lastPrinted>
  <dcterms:created xsi:type="dcterms:W3CDTF">2020-07-30T09:17:00Z</dcterms:created>
  <dcterms:modified xsi:type="dcterms:W3CDTF">2020-07-30T09:17:00Z</dcterms:modified>
</cp:coreProperties>
</file>