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79" w:rsidRDefault="008D2A79" w:rsidP="00FF5F31">
      <w:pPr>
        <w:rPr>
          <w:rFonts w:ascii="Times New Roman" w:hAnsi="Times New Roman" w:cs="Times New Roman"/>
          <w:b/>
          <w:sz w:val="24"/>
        </w:rPr>
      </w:pPr>
    </w:p>
    <w:p w:rsidR="005C6E12" w:rsidRPr="00816AB2" w:rsidRDefault="005C6E12" w:rsidP="0029673A">
      <w:pPr>
        <w:spacing w:after="60"/>
        <w:rPr>
          <w:rFonts w:ascii="Times New Roman" w:hAnsi="Times New Roman" w:cs="Times New Roman"/>
          <w:b/>
          <w:sz w:val="24"/>
        </w:rPr>
      </w:pPr>
      <w:r w:rsidRPr="00816AB2">
        <w:rPr>
          <w:rFonts w:ascii="Times New Roman" w:hAnsi="Times New Roman" w:cs="Times New Roman"/>
          <w:b/>
          <w:sz w:val="24"/>
        </w:rPr>
        <w:t xml:space="preserve">část VZ </w:t>
      </w:r>
      <w:r w:rsidR="006F6087" w:rsidRPr="00816AB2">
        <w:rPr>
          <w:rFonts w:ascii="Times New Roman" w:hAnsi="Times New Roman" w:cs="Times New Roman"/>
          <w:b/>
          <w:sz w:val="24"/>
        </w:rPr>
        <w:t>001</w:t>
      </w:r>
    </w:p>
    <w:p w:rsidR="005C6E12" w:rsidRPr="00816AB2" w:rsidRDefault="005C6E12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proofErr w:type="gramStart"/>
      <w:r w:rsidR="006F6087" w:rsidRPr="00816AB2">
        <w:rPr>
          <w:rFonts w:ascii="Times New Roman" w:hAnsi="Times New Roman" w:cs="Times New Roman"/>
          <w:b/>
          <w:caps/>
          <w:sz w:val="24"/>
          <w:szCs w:val="24"/>
        </w:rPr>
        <w:t>Zalesňování 1./2.</w:t>
      </w:r>
      <w:proofErr w:type="gramEnd"/>
      <w:r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 (bez materiálu)</w:t>
      </w:r>
      <w:r w:rsidRPr="00816A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9272D5" w:rsidRPr="00816AB2" w:rsidRDefault="009272D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Přeprava sazenic z chlad</w:t>
            </w:r>
            <w:r w:rsidR="00B455D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cího boxu nebo sněžné jámy v pytlích, okamžité založení na pasece do stínu, přikrytí pytlem nebo klestem.</w:t>
            </w:r>
          </w:p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Vyzvednutí a donáška sazenic z místa založení k místu sadby. Vyhledání plošky, úklid těžebních zbytků, rozseknutí drnu ve velikosti plošky 0,25x0,25</w:t>
            </w:r>
            <w:r w:rsidR="00186CE8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nebo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0,35x0,35 m 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sekeromotykou</w:t>
            </w:r>
            <w:proofErr w:type="spellEnd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 Stržení drnu a prokypření půdy do hloubky 0,25-</w:t>
            </w:r>
            <w:smartTag w:uri="urn:schemas-microsoft-com:office:smarttags" w:element="metricconverter">
              <w:smartTagPr>
                <w:attr w:name="ProductID" w:val="0,35 m"/>
              </w:smartTagPr>
              <w:r w:rsidRPr="00816AB2">
                <w:rPr>
                  <w:rFonts w:ascii="Times New Roman" w:hAnsi="Times New Roman" w:cs="Times New Roman"/>
                  <w:sz w:val="24"/>
                  <w:szCs w:val="24"/>
                </w:rPr>
                <w:t>0,35 m</w:t>
              </w:r>
            </w:smartTag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, vytvoření kopečku. Vsazení sazenice a rozložení kořínků, jejich prosypání a zahrnutí zeminou, přitlačení zeminy ke kořínkům a upevnění sazenice, konečné zahrnutí zeminou, přitlačení a úprava povrchu. Přenesení k další plošce. Po celou dobu bude kořenový systém chráněn proti světlu a vysychání vhodným způsobem</w:t>
            </w:r>
            <w:r w:rsidR="005A234F" w:rsidRPr="00816A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např. </w:t>
            </w:r>
            <w:r w:rsidR="005A234F" w:rsidRPr="00816AB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ytlem z</w:t>
            </w:r>
            <w:r w:rsidR="005A234F" w:rsidRPr="00816A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PVC</w:t>
            </w:r>
            <w:r w:rsidR="005A234F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4743CA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minimálním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objem</w:t>
            </w:r>
            <w:r w:rsidR="005A234F" w:rsidRPr="00816AB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 w:rsidR="005A234F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2D5" w:rsidRPr="00816AB2" w:rsidRDefault="009272D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Spony sazenic</w:t>
            </w:r>
            <w:r w:rsidR="006C4A86">
              <w:rPr>
                <w:rFonts w:ascii="Times New Roman" w:hAnsi="Times New Roman" w:cs="Times New Roman"/>
                <w:sz w:val="24"/>
                <w:szCs w:val="24"/>
              </w:rPr>
              <w:t xml:space="preserve"> a velikost plošky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určuje revírník pro každou plochu zvlášť.</w:t>
            </w:r>
          </w:p>
          <w:p w:rsidR="004743CA" w:rsidRPr="00816AB2" w:rsidRDefault="004743CA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První den výsadby ošetřit </w:t>
            </w:r>
            <w:r w:rsidR="00F8496B">
              <w:rPr>
                <w:rFonts w:ascii="Times New Roman" w:hAnsi="Times New Roman" w:cs="Times New Roman"/>
                <w:sz w:val="24"/>
                <w:szCs w:val="24"/>
              </w:rPr>
              <w:t xml:space="preserve">místo výsadby 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aplikací pachového ohradníku (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Antifer</w:t>
            </w:r>
            <w:proofErr w:type="spellEnd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pěna, 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Duftzaun</w:t>
            </w:r>
            <w:proofErr w:type="spellEnd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pěna…)</w:t>
            </w:r>
          </w:p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Dodržování předpisů BOZ pro pěstební činnost.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</w:t>
            </w:r>
            <w:r w:rsidR="006541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materiál</w:t>
            </w:r>
            <w:r w:rsidR="00340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zajištěný zhotovitelem</w:t>
            </w: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232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PVC pytel s černým vnitřkem k přenášení sazenic proti zasychání kořínků, </w:t>
            </w:r>
            <w:proofErr w:type="spellStart"/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sekeromotyka</w:t>
            </w:r>
            <w:proofErr w:type="spellEnd"/>
            <w:r w:rsidR="00434B04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34B04" w:rsidRPr="00816AB2">
              <w:rPr>
                <w:rFonts w:ascii="Times New Roman" w:hAnsi="Times New Roman" w:cs="Times New Roman"/>
                <w:sz w:val="24"/>
                <w:szCs w:val="24"/>
              </w:rPr>
              <w:t>sadbovač</w:t>
            </w:r>
            <w:proofErr w:type="spellEnd"/>
            <w:r w:rsidR="006541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41AE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1AE" w:rsidRPr="006541AE">
              <w:rPr>
                <w:rFonts w:ascii="Times New Roman" w:hAnsi="Times New Roman" w:cs="Times New Roman"/>
                <w:b/>
                <w:sz w:val="24"/>
                <w:szCs w:val="24"/>
              </w:rPr>
              <w:t>repelent (pachový ohradník)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5C6E12" w:rsidRPr="00816AB2" w:rsidRDefault="005C6E12" w:rsidP="0065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Sazenice</w:t>
            </w:r>
            <w:r w:rsidR="00312060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Nepřipravená půda (drn) na určeném místě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březen - květen</w:t>
            </w:r>
          </w:p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popřípadě září – říjen (dle druhu sazenic)</w:t>
            </w:r>
          </w:p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(dle klimatických podmínek)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816AB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5C6E12" w:rsidRPr="00816AB2" w:rsidRDefault="00B455D2" w:rsidP="00B45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FA4" w:rsidRPr="00816A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2060" w:rsidRPr="00816AB2">
              <w:rPr>
                <w:rFonts w:ascii="Times New Roman" w:hAnsi="Times New Roman" w:cs="Times New Roman"/>
                <w:sz w:val="24"/>
                <w:szCs w:val="24"/>
              </w:rPr>
              <w:t>0 Kč/ks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znalost pracovat se sadebním materiálem, znalost pracovního postupu a samotného vysazování sazenic</w:t>
            </w:r>
          </w:p>
        </w:tc>
      </w:tr>
    </w:tbl>
    <w:p w:rsidR="005C6E12" w:rsidRPr="00816AB2" w:rsidRDefault="005C6E12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br w:type="page"/>
      </w:r>
    </w:p>
    <w:p w:rsidR="005C6E12" w:rsidRPr="00816AB2" w:rsidRDefault="005C6E12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3A5A6D">
        <w:rPr>
          <w:rFonts w:ascii="Times New Roman" w:hAnsi="Times New Roman" w:cs="Times New Roman"/>
          <w:b/>
          <w:sz w:val="24"/>
          <w:szCs w:val="24"/>
        </w:rPr>
        <w:t>5</w:t>
      </w:r>
    </w:p>
    <w:p w:rsidR="005C6E12" w:rsidRPr="00816AB2" w:rsidRDefault="005C6E12" w:rsidP="00FF5F31">
      <w:pPr>
        <w:rPr>
          <w:rFonts w:ascii="Times New Roman" w:hAnsi="Times New Roman" w:cs="Times New Roman"/>
          <w:sz w:val="20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 xml:space="preserve">Individuální ochrana pletivem </w:t>
      </w:r>
      <w:r w:rsidRPr="00816AB2">
        <w:rPr>
          <w:rFonts w:ascii="Times New Roman" w:hAnsi="Times New Roman" w:cs="Times New Roman"/>
          <w:b/>
          <w:caps/>
          <w:sz w:val="20"/>
          <w:szCs w:val="24"/>
        </w:rPr>
        <w:t>(bez materiálu)</w:t>
      </w:r>
      <w:r w:rsidRPr="00816AB2">
        <w:rPr>
          <w:rFonts w:ascii="Times New Roman" w:hAnsi="Times New Roman" w:cs="Times New Roman"/>
          <w:sz w:val="20"/>
          <w:szCs w:val="24"/>
        </w:rPr>
        <w:t xml:space="preserve"> 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468"/>
      </w:tblGrid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468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Instalace pletiva se provádí upevněním tubusu na min. jeden DB/AK řezaný kůl o průřezu min. 5 x 3,5 cm nebo MD/BO řezaný kůl o průřezu min. 6 x 4 cm. Kůl je v zemi zapuštěn do hloubky min. 40 cm. K upevnění se může využít kulatina o patřičném profilu, zatlučená do země a odkorněná (min. 10 cm nad půdní povrch). Výška kůlu po instalaci může být nižší než tubus max. o 5 cm. Kůly musí být zatlučeny svisle a nelze s nimi pohybovat, nesmí být na horním konci rozštípnuté ani jinak poškozené. V pevném, kamenitém podloží jsou kůly upevněny do předem připraveného otvoru </w:t>
            </w:r>
            <w:r w:rsidR="0047672C"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v zemi 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(špice) odpovídajících rozměrů, kůly budou před upevněním na dolním konci zašpičatělé. Vzniklá mezera mezi upevněným kůlem a ochranou je max. 2 cm. Pletivo musí být ke každému kůlu přichyceno vázacím drátem o min. průměru 1,0 mm</w:t>
            </w:r>
            <w:r w:rsidR="0047672C" w:rsidRPr="00816A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a to cca 20 cm nad povrchem půdy a cca 20 cm pod horním okrajem tubusu a ve střední části. Drátěný úvazek je proveden na dvě otočky, pevně utažen kolem kůlu, přesahující zbytek drátu je nutné ohnout (neuštipovat) tak, aby nepoškozovaly rostoucí stromek a minimalizovaly riziko. Oba přesahující konce úvazků musí zůstat min. 10 cm dlouhé.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468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Kladivo, palice, kleště apod.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468" w:type="dxa"/>
            <w:vAlign w:val="center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Pletivo, kůly, hřebíky</w:t>
            </w:r>
            <w:r w:rsidR="005042C0" w:rsidRPr="00816AB2">
              <w:rPr>
                <w:rFonts w:ascii="Times New Roman" w:hAnsi="Times New Roman" w:cs="Times New Roman"/>
                <w:sz w:val="24"/>
                <w:szCs w:val="24"/>
              </w:rPr>
              <w:t>, drátek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468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porosty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468" w:type="dxa"/>
            <w:vAlign w:val="center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Červen - září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468" w:type="dxa"/>
            <w:vAlign w:val="center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816AB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468" w:type="dxa"/>
            <w:vAlign w:val="center"/>
          </w:tcPr>
          <w:p w:rsidR="005C6E12" w:rsidRPr="00816AB2" w:rsidRDefault="003A5A6D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C6E12" w:rsidRPr="00816AB2">
              <w:rPr>
                <w:rFonts w:ascii="Times New Roman" w:hAnsi="Times New Roman" w:cs="Times New Roman"/>
                <w:sz w:val="24"/>
                <w:szCs w:val="24"/>
              </w:rPr>
              <w:t>,- Kč/ks</w:t>
            </w:r>
          </w:p>
        </w:tc>
      </w:tr>
      <w:tr w:rsidR="005C6E12" w:rsidRPr="00816AB2" w:rsidTr="004E214B">
        <w:tc>
          <w:tcPr>
            <w:tcW w:w="2830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468" w:type="dxa"/>
          </w:tcPr>
          <w:p w:rsidR="005C6E12" w:rsidRPr="00816AB2" w:rsidRDefault="005C6E12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Proškolení</w:t>
            </w:r>
          </w:p>
        </w:tc>
      </w:tr>
    </w:tbl>
    <w:p w:rsidR="005C6E12" w:rsidRPr="00816AB2" w:rsidRDefault="005C6E12" w:rsidP="00FF5F31">
      <w:pPr>
        <w:rPr>
          <w:rFonts w:ascii="Times New Roman" w:hAnsi="Times New Roman" w:cs="Times New Roman"/>
          <w:sz w:val="24"/>
        </w:rPr>
      </w:pPr>
    </w:p>
    <w:p w:rsidR="005C6E12" w:rsidRPr="00816AB2" w:rsidRDefault="005C6E12" w:rsidP="00FF5F3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C4E0F" w:rsidRPr="00816AB2" w:rsidRDefault="003C4E0F" w:rsidP="002967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AB2">
        <w:rPr>
          <w:rFonts w:ascii="Times New Roman" w:hAnsi="Times New Roman" w:cs="Times New Roman"/>
          <w:b/>
          <w:sz w:val="24"/>
          <w:szCs w:val="24"/>
        </w:rPr>
        <w:lastRenderedPageBreak/>
        <w:t>část VZ 00</w:t>
      </w:r>
      <w:r w:rsidR="003A5A6D">
        <w:rPr>
          <w:rFonts w:ascii="Times New Roman" w:hAnsi="Times New Roman" w:cs="Times New Roman"/>
          <w:b/>
          <w:sz w:val="24"/>
          <w:szCs w:val="24"/>
        </w:rPr>
        <w:t>8</w:t>
      </w:r>
    </w:p>
    <w:p w:rsidR="003C4E0F" w:rsidRPr="00816AB2" w:rsidRDefault="003C4E0F" w:rsidP="00FF5F31">
      <w:pPr>
        <w:rPr>
          <w:rFonts w:ascii="Times New Roman" w:hAnsi="Times New Roman" w:cs="Times New Roman"/>
          <w:sz w:val="24"/>
          <w:szCs w:val="24"/>
        </w:rPr>
      </w:pPr>
      <w:r w:rsidRPr="00816AB2">
        <w:rPr>
          <w:rFonts w:ascii="Times New Roman" w:hAnsi="Times New Roman" w:cs="Times New Roman"/>
          <w:sz w:val="24"/>
          <w:szCs w:val="24"/>
        </w:rPr>
        <w:t xml:space="preserve">TECHNOLOGICKÝ LIST: </w:t>
      </w:r>
      <w:r w:rsidRPr="00816AB2">
        <w:rPr>
          <w:rFonts w:ascii="Times New Roman" w:hAnsi="Times New Roman" w:cs="Times New Roman"/>
          <w:b/>
          <w:caps/>
          <w:sz w:val="24"/>
          <w:szCs w:val="24"/>
        </w:rPr>
        <w:t>ochrana kultur proti hlodavcům</w:t>
      </w:r>
      <w:r w:rsidRPr="00816AB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6232"/>
      </w:tblGrid>
      <w:tr w:rsidR="003C4E0F" w:rsidRPr="00816AB2" w:rsidTr="004E214B">
        <w:tc>
          <w:tcPr>
            <w:tcW w:w="2830" w:type="dxa"/>
          </w:tcPr>
          <w:p w:rsidR="003C4E0F" w:rsidRPr="00816AB2" w:rsidRDefault="003C4E0F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Technologický postup:</w:t>
            </w:r>
          </w:p>
        </w:tc>
        <w:tc>
          <w:tcPr>
            <w:tcW w:w="6232" w:type="dxa"/>
          </w:tcPr>
          <w:p w:rsidR="003C4E0F" w:rsidRPr="00816AB2" w:rsidRDefault="003C4E0F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Vyhledání vhodného místa v lesním porostu pro kladení návnad</w:t>
            </w:r>
            <w:r w:rsidR="00BD1A34" w:rsidRPr="00816A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např. vyhledání otvorů v zemi, uložení pod drn atd.</w:t>
            </w:r>
            <w:r w:rsidR="00BD1A34" w:rsidRPr="00816A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vložení igelitové kapsičky tak, aby se zamezilo pozření jinými živočichy, než jsou hlodavci. Vkládají se jen povolené chemické prostředky - návnady. Pracovat se musí velmi obezřetně, používat odpovídající ochranné pracovní prostředky pro prác</w:t>
            </w:r>
            <w:r w:rsidR="00BD1A34" w:rsidRPr="00816A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 xml:space="preserve"> s jedy.  Dávka pro aplikaci návnad je stanovena dle platných předpisů.</w:t>
            </w:r>
          </w:p>
        </w:tc>
      </w:tr>
      <w:tr w:rsidR="003C4E0F" w:rsidRPr="00816AB2" w:rsidTr="004E214B">
        <w:tc>
          <w:tcPr>
            <w:tcW w:w="2830" w:type="dxa"/>
          </w:tcPr>
          <w:p w:rsidR="003C4E0F" w:rsidRPr="00816AB2" w:rsidRDefault="003C4E0F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Pracovní nástroje:</w:t>
            </w:r>
          </w:p>
        </w:tc>
        <w:tc>
          <w:tcPr>
            <w:tcW w:w="6232" w:type="dxa"/>
          </w:tcPr>
          <w:p w:rsidR="003C4E0F" w:rsidRPr="00816AB2" w:rsidRDefault="003C4E0F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Odpovídající ochranné rukavice</w:t>
            </w:r>
          </w:p>
        </w:tc>
      </w:tr>
      <w:tr w:rsidR="003C4E0F" w:rsidRPr="00816AB2" w:rsidTr="004E214B">
        <w:tc>
          <w:tcPr>
            <w:tcW w:w="2830" w:type="dxa"/>
          </w:tcPr>
          <w:p w:rsidR="003C4E0F" w:rsidRPr="00816AB2" w:rsidRDefault="003C4E0F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Materiál dodaný zadavatelem:</w:t>
            </w:r>
          </w:p>
        </w:tc>
        <w:tc>
          <w:tcPr>
            <w:tcW w:w="6232" w:type="dxa"/>
            <w:vAlign w:val="center"/>
          </w:tcPr>
          <w:p w:rsidR="003C4E0F" w:rsidRPr="00816AB2" w:rsidRDefault="00CD16E5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Rodenticidy</w:t>
            </w:r>
            <w:r w:rsidR="005042C0" w:rsidRPr="00816AB2">
              <w:rPr>
                <w:rFonts w:ascii="Times New Roman" w:hAnsi="Times New Roman" w:cs="Times New Roman"/>
                <w:sz w:val="24"/>
                <w:szCs w:val="24"/>
              </w:rPr>
              <w:t>, igelitová kapsička</w:t>
            </w:r>
          </w:p>
        </w:tc>
      </w:tr>
      <w:tr w:rsidR="003C4E0F" w:rsidRPr="00816AB2" w:rsidTr="004E214B">
        <w:tc>
          <w:tcPr>
            <w:tcW w:w="2830" w:type="dxa"/>
          </w:tcPr>
          <w:p w:rsidR="003C4E0F" w:rsidRPr="00816AB2" w:rsidRDefault="003C4E0F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Terén:</w:t>
            </w:r>
          </w:p>
        </w:tc>
        <w:tc>
          <w:tcPr>
            <w:tcW w:w="6232" w:type="dxa"/>
          </w:tcPr>
          <w:p w:rsidR="003C4E0F" w:rsidRPr="00816AB2" w:rsidRDefault="003C4E0F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Lesní porosty určené k aplikaci</w:t>
            </w:r>
          </w:p>
        </w:tc>
      </w:tr>
      <w:tr w:rsidR="003C4E0F" w:rsidRPr="00816AB2" w:rsidTr="004E214B">
        <w:tc>
          <w:tcPr>
            <w:tcW w:w="2830" w:type="dxa"/>
          </w:tcPr>
          <w:p w:rsidR="003C4E0F" w:rsidRPr="00816AB2" w:rsidRDefault="003C4E0F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Pravděpodobné období realizace:</w:t>
            </w:r>
          </w:p>
        </w:tc>
        <w:tc>
          <w:tcPr>
            <w:tcW w:w="6232" w:type="dxa"/>
            <w:vAlign w:val="center"/>
          </w:tcPr>
          <w:p w:rsidR="003C4E0F" w:rsidRPr="00816AB2" w:rsidRDefault="003C4E0F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Říjen - listopad</w:t>
            </w:r>
          </w:p>
        </w:tc>
      </w:tr>
      <w:tr w:rsidR="003C4E0F" w:rsidRPr="00816AB2" w:rsidTr="004E214B">
        <w:tc>
          <w:tcPr>
            <w:tcW w:w="2830" w:type="dxa"/>
          </w:tcPr>
          <w:p w:rsidR="003C4E0F" w:rsidRPr="00816AB2" w:rsidRDefault="003C4E0F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Výkon (denní, normohodiny):</w:t>
            </w:r>
          </w:p>
        </w:tc>
        <w:tc>
          <w:tcPr>
            <w:tcW w:w="6232" w:type="dxa"/>
            <w:vAlign w:val="center"/>
          </w:tcPr>
          <w:p w:rsidR="003C4E0F" w:rsidRPr="00816AB2" w:rsidRDefault="003C4E0F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Nestanoven</w:t>
            </w:r>
          </w:p>
        </w:tc>
      </w:tr>
      <w:tr w:rsidR="003C4E0F" w:rsidRPr="00816AB2" w:rsidTr="004E214B">
        <w:tc>
          <w:tcPr>
            <w:tcW w:w="2830" w:type="dxa"/>
          </w:tcPr>
          <w:p w:rsidR="003C4E0F" w:rsidRPr="00816AB2" w:rsidRDefault="003C4E0F" w:rsidP="00816AB2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</w:rPr>
              <w:t>Maximální cena technologické jednotky (MCTJ):</w:t>
            </w:r>
          </w:p>
        </w:tc>
        <w:tc>
          <w:tcPr>
            <w:tcW w:w="6232" w:type="dxa"/>
            <w:vAlign w:val="center"/>
          </w:tcPr>
          <w:p w:rsidR="003C4E0F" w:rsidRPr="00816AB2" w:rsidRDefault="003C4E0F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  <w:szCs w:val="24"/>
              </w:rPr>
              <w:t>1 600,- Kč/ha</w:t>
            </w:r>
          </w:p>
        </w:tc>
      </w:tr>
      <w:tr w:rsidR="003C4E0F" w:rsidRPr="00816AB2" w:rsidTr="004E214B">
        <w:tc>
          <w:tcPr>
            <w:tcW w:w="2830" w:type="dxa"/>
          </w:tcPr>
          <w:p w:rsidR="003C4E0F" w:rsidRPr="00816AB2" w:rsidRDefault="003C4E0F" w:rsidP="00FF5F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b/>
                <w:sz w:val="24"/>
                <w:szCs w:val="24"/>
              </w:rPr>
              <w:t>Kvalifikační požadavky:</w:t>
            </w:r>
          </w:p>
        </w:tc>
        <w:tc>
          <w:tcPr>
            <w:tcW w:w="6232" w:type="dxa"/>
          </w:tcPr>
          <w:p w:rsidR="003C4E0F" w:rsidRPr="00816AB2" w:rsidRDefault="005042C0" w:rsidP="00FF5F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B2">
              <w:rPr>
                <w:rFonts w:ascii="Times New Roman" w:hAnsi="Times New Roman" w:cs="Times New Roman"/>
                <w:sz w:val="24"/>
              </w:rPr>
              <w:t>Osvědčení I. stupně o odborné způsobilosti pro nakládání s přípravky na ochranu rostlin podle § 86 odst. 1 zákona 326/2004 Sb., ve znění pozdějších předpisů</w:t>
            </w:r>
          </w:p>
        </w:tc>
      </w:tr>
    </w:tbl>
    <w:p w:rsidR="003C4E0F" w:rsidRPr="00816AB2" w:rsidRDefault="003C4E0F" w:rsidP="00FF5F31">
      <w:pPr>
        <w:rPr>
          <w:rFonts w:ascii="Times New Roman" w:hAnsi="Times New Roman" w:cs="Times New Roman"/>
          <w:sz w:val="24"/>
          <w:szCs w:val="24"/>
        </w:rPr>
      </w:pPr>
    </w:p>
    <w:p w:rsidR="00B1197D" w:rsidRPr="00816AB2" w:rsidRDefault="00B1197D" w:rsidP="00FF5F3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1197D" w:rsidRPr="00816AB2" w:rsidSect="005C081D">
      <w:pgSz w:w="11906" w:h="16838"/>
      <w:pgMar w:top="851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2A5"/>
    <w:multiLevelType w:val="hybridMultilevel"/>
    <w:tmpl w:val="A52E620A"/>
    <w:lvl w:ilvl="0" w:tplc="2AEAD5CC">
      <w:start w:val="4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12"/>
    <w:rsid w:val="00015975"/>
    <w:rsid w:val="00053517"/>
    <w:rsid w:val="000645BE"/>
    <w:rsid w:val="000855BB"/>
    <w:rsid w:val="000907E9"/>
    <w:rsid w:val="000A1B6B"/>
    <w:rsid w:val="000E0642"/>
    <w:rsid w:val="0010754C"/>
    <w:rsid w:val="0011027D"/>
    <w:rsid w:val="00113AC8"/>
    <w:rsid w:val="00162E7F"/>
    <w:rsid w:val="00171262"/>
    <w:rsid w:val="001718ED"/>
    <w:rsid w:val="001819AB"/>
    <w:rsid w:val="00186CE8"/>
    <w:rsid w:val="0019490E"/>
    <w:rsid w:val="001A0E4E"/>
    <w:rsid w:val="001F42E2"/>
    <w:rsid w:val="00201E4A"/>
    <w:rsid w:val="00214368"/>
    <w:rsid w:val="00231341"/>
    <w:rsid w:val="00244553"/>
    <w:rsid w:val="0025357A"/>
    <w:rsid w:val="00296543"/>
    <w:rsid w:val="0029673A"/>
    <w:rsid w:val="00303669"/>
    <w:rsid w:val="0031193F"/>
    <w:rsid w:val="00311F31"/>
    <w:rsid w:val="00312060"/>
    <w:rsid w:val="0033158D"/>
    <w:rsid w:val="00340F3B"/>
    <w:rsid w:val="00344D4C"/>
    <w:rsid w:val="00347020"/>
    <w:rsid w:val="00347CC9"/>
    <w:rsid w:val="00374689"/>
    <w:rsid w:val="00387A40"/>
    <w:rsid w:val="003A5A6D"/>
    <w:rsid w:val="003A77DB"/>
    <w:rsid w:val="003C4E0F"/>
    <w:rsid w:val="003D0181"/>
    <w:rsid w:val="003D1E71"/>
    <w:rsid w:val="003E5A57"/>
    <w:rsid w:val="00403CED"/>
    <w:rsid w:val="00434B04"/>
    <w:rsid w:val="00436163"/>
    <w:rsid w:val="00437AEF"/>
    <w:rsid w:val="004710DE"/>
    <w:rsid w:val="004743CA"/>
    <w:rsid w:val="0047672C"/>
    <w:rsid w:val="004A0DC1"/>
    <w:rsid w:val="004A1972"/>
    <w:rsid w:val="004A1DC5"/>
    <w:rsid w:val="004A43A6"/>
    <w:rsid w:val="004E214B"/>
    <w:rsid w:val="005042C0"/>
    <w:rsid w:val="00506257"/>
    <w:rsid w:val="005915CE"/>
    <w:rsid w:val="005A234F"/>
    <w:rsid w:val="005C081D"/>
    <w:rsid w:val="005C3B9D"/>
    <w:rsid w:val="005C4F36"/>
    <w:rsid w:val="005C6E12"/>
    <w:rsid w:val="005E4465"/>
    <w:rsid w:val="005E7883"/>
    <w:rsid w:val="00606AEB"/>
    <w:rsid w:val="00641CE5"/>
    <w:rsid w:val="006541AE"/>
    <w:rsid w:val="006555F9"/>
    <w:rsid w:val="00664D97"/>
    <w:rsid w:val="00692EEA"/>
    <w:rsid w:val="006B38E1"/>
    <w:rsid w:val="006C4A86"/>
    <w:rsid w:val="006F6087"/>
    <w:rsid w:val="00776B86"/>
    <w:rsid w:val="00790553"/>
    <w:rsid w:val="007A75EC"/>
    <w:rsid w:val="007C2802"/>
    <w:rsid w:val="00807676"/>
    <w:rsid w:val="00813263"/>
    <w:rsid w:val="00816AB2"/>
    <w:rsid w:val="00840105"/>
    <w:rsid w:val="00856CD8"/>
    <w:rsid w:val="00864C3C"/>
    <w:rsid w:val="008D2A79"/>
    <w:rsid w:val="008E3983"/>
    <w:rsid w:val="00904483"/>
    <w:rsid w:val="009272D5"/>
    <w:rsid w:val="00941E05"/>
    <w:rsid w:val="00950B8D"/>
    <w:rsid w:val="0097552E"/>
    <w:rsid w:val="009A170B"/>
    <w:rsid w:val="009A4495"/>
    <w:rsid w:val="00A22A12"/>
    <w:rsid w:val="00A61B7A"/>
    <w:rsid w:val="00A67512"/>
    <w:rsid w:val="00A721A2"/>
    <w:rsid w:val="00AA2BE1"/>
    <w:rsid w:val="00AB6CD0"/>
    <w:rsid w:val="00B10172"/>
    <w:rsid w:val="00B1197D"/>
    <w:rsid w:val="00B16DC0"/>
    <w:rsid w:val="00B20004"/>
    <w:rsid w:val="00B2566B"/>
    <w:rsid w:val="00B44E15"/>
    <w:rsid w:val="00B455D2"/>
    <w:rsid w:val="00B607EE"/>
    <w:rsid w:val="00B616A4"/>
    <w:rsid w:val="00B7599B"/>
    <w:rsid w:val="00B83B36"/>
    <w:rsid w:val="00BB09F7"/>
    <w:rsid w:val="00BD1A34"/>
    <w:rsid w:val="00BE6F33"/>
    <w:rsid w:val="00C76FD9"/>
    <w:rsid w:val="00CB6231"/>
    <w:rsid w:val="00CD16E5"/>
    <w:rsid w:val="00CD5DD6"/>
    <w:rsid w:val="00CF0740"/>
    <w:rsid w:val="00CF1C81"/>
    <w:rsid w:val="00D11263"/>
    <w:rsid w:val="00D31347"/>
    <w:rsid w:val="00D375DE"/>
    <w:rsid w:val="00D70FA4"/>
    <w:rsid w:val="00D81545"/>
    <w:rsid w:val="00D8332E"/>
    <w:rsid w:val="00D84EB2"/>
    <w:rsid w:val="00DB0DD1"/>
    <w:rsid w:val="00DC34FB"/>
    <w:rsid w:val="00E02095"/>
    <w:rsid w:val="00E0490B"/>
    <w:rsid w:val="00E2303F"/>
    <w:rsid w:val="00E24453"/>
    <w:rsid w:val="00E53862"/>
    <w:rsid w:val="00E7151C"/>
    <w:rsid w:val="00F114C6"/>
    <w:rsid w:val="00F1173A"/>
    <w:rsid w:val="00F15288"/>
    <w:rsid w:val="00F52E63"/>
    <w:rsid w:val="00F8496B"/>
    <w:rsid w:val="00F94456"/>
    <w:rsid w:val="00FA33ED"/>
    <w:rsid w:val="00FA7046"/>
    <w:rsid w:val="00FB24A2"/>
    <w:rsid w:val="00FD6DB7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D375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E12"/>
    <w:pPr>
      <w:spacing w:after="160" w:line="259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6E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A43A6"/>
    <w:pPr>
      <w:spacing w:after="0" w:line="240" w:lineRule="auto"/>
    </w:pPr>
    <w:rPr>
      <w:rFonts w:eastAsiaTheme="minorHAnsi"/>
      <w:lang w:eastAsia="en-US"/>
    </w:rPr>
  </w:style>
  <w:style w:type="paragraph" w:styleId="Odstavecseseznamem">
    <w:name w:val="List Paragraph"/>
    <w:basedOn w:val="Normln"/>
    <w:uiPriority w:val="34"/>
    <w:qFormat/>
    <w:rsid w:val="00CF074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73A"/>
    <w:rPr>
      <w:rFonts w:ascii="Tahoma" w:eastAsiaTheme="minorHAns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D3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78F08-81EE-4387-A844-6C3C2819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2018-09-06T14:21:00Z</cp:lastPrinted>
  <dcterms:created xsi:type="dcterms:W3CDTF">2018-12-07T07:53:00Z</dcterms:created>
  <dcterms:modified xsi:type="dcterms:W3CDTF">2018-12-07T07:53:00Z</dcterms:modified>
</cp:coreProperties>
</file>